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EMAIL CORRESPONDENCE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Thread: New requirement — loyalty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From: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Helena Vance &lt;h.vance@meridianretail.co.uk&gt;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Marcus Reilly &lt;m.reilly@techflow-solutions.co.uk&gt;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Cc: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Priya Nair &lt;p.nair@meridianretail.co.uk&gt;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Sent: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21 August 2024 09:14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New requirement — customer loyalty module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Marcus,</w:t>
      </w:r>
    </w:p>
    <w:p>
      <w:pPr>
        <w:spacing w:after="140"/>
      </w:pPr>
      <w:r>
        <w:t xml:space="preserve">Following the marketing review, the board wants a customer loyalty capability included in the platform before we go live — points accrual, redemption at the till, and a member database. I appreciate this was not in the original SOW, but it is now a priority for us.</w:t>
      </w:r>
    </w:p>
    <w:p>
      <w:pPr>
        <w:spacing w:after="140"/>
      </w:pPr>
      <w:r>
        <w:t xml:space="preserve">Can you scope this as a change and let us have the cost and any timetable impact? We accept there may be a knock-on to the go-live date and we are willing to discuss a revised date to accommodate it.</w:t>
      </w:r>
    </w:p>
    <w:p>
      <w:pPr>
        <w:spacing w:after="140"/>
      </w:pPr>
      <w:r>
        <w:t xml:space="preserve">Helena</w:t>
      </w:r>
    </w:p>
    <w:p>
      <w:pPr>
        <w:pBdr>
          <w:bottom w:val="single" w:color="000000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From: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Marcus Reilly &lt;m.reilly@techflow-solutions.co.uk&gt;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Helena Vance &lt;h.vance@meridianretail.co.uk&gt;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Cc: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Priya Nair &lt;p.nair@meridianretail.co.uk&gt;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Sent: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27 August 2024 15:39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7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RE: New requirement — customer loyalty module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Helena,</w:t>
      </w:r>
    </w:p>
    <w:p>
      <w:pPr>
        <w:spacing w:after="140"/>
      </w:pPr>
      <w:r>
        <w:t xml:space="preserve">Thanks. We’ve scoped the loyalty module. The additional cost is £180,000 and, given the additional build and test, we will need to move go-live from 1 October to 18 November 2024. I’ll issue Change Order 3 for Priya’s signature to confirm both the scope and the revised date.</w:t>
      </w:r>
    </w:p>
    <w:p>
      <w:pPr>
        <w:spacing w:after="140"/>
      </w:pPr>
      <w:r>
        <w:t xml:space="preserve">Marcus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Email — Loyalty module change request (Aug 2024)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2026-06-26T17:01:59.544Z</dcterms:created>
  <dcterms:modified xsi:type="dcterms:W3CDTF">2026-06-26T17:01:59.544Z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