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PLATFORM DEFECT / ISSUE LOG</w:t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Extract — 18 November 2024 to 10 January 2025</w:t>
      </w:r>
    </w:p>
    <w:tbl>
      <w:tblPr>
        <w:tblW w:type="dxa" w:w="90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550"/>
        <w:gridCol w:w="1250"/>
        <w:gridCol w:w="3318"/>
        <w:gridCol w:w="1900"/>
      </w:tblGrid>
      <w:t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type="dxa" w:w="1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 raised</w:t>
            </w:r>
          </w:p>
        </w:tc>
        <w:tc>
          <w:tcPr>
            <w:tcW w:type="dxa" w:w="1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33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 / cause</w:t>
            </w:r>
          </w:p>
        </w:tc>
      </w:tr>
      <w:t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D-001</w:t>
            </w:r>
          </w:p>
        </w:tc>
        <w:tc>
          <w:tcPr>
            <w:tcW w:type="dxa" w:w="1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 Nov 2024</w:t>
            </w:r>
          </w:p>
        </w:tc>
        <w:tc>
          <w:tcPr>
            <w:tcW w:type="dxa" w:w="1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Sev 1</w:t>
            </w:r>
          </w:p>
        </w:tc>
        <w:tc>
          <w:tcPr>
            <w:tcW w:type="dxa" w:w="33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Stock-sync: tills show incorrect stock counts; oversell on promotional lines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 defect — fixed 31 Dec 2024</w:t>
            </w:r>
          </w:p>
        </w:tc>
      </w:tr>
      <w:t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D-002</w:t>
            </w:r>
          </w:p>
        </w:tc>
        <w:tc>
          <w:tcPr>
            <w:tcW w:type="dxa" w:w="1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22 Nov 2024</w:t>
            </w:r>
          </w:p>
        </w:tc>
        <w:tc>
          <w:tcPr>
            <w:tcW w:type="dxa" w:w="1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Sev 1</w:t>
            </w:r>
          </w:p>
        </w:tc>
        <w:tc>
          <w:tcPr>
            <w:tcW w:type="dxa" w:w="33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Stock-sync: overnight reconciliation job fails intermittently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 defect — fixed 2 Jan 2025</w:t>
            </w:r>
          </w:p>
        </w:tc>
      </w:tr>
      <w:t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D-003</w:t>
            </w:r>
          </w:p>
        </w:tc>
        <w:tc>
          <w:tcPr>
            <w:tcW w:type="dxa" w:w="1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 Nov 2024</w:t>
            </w:r>
          </w:p>
        </w:tc>
        <w:tc>
          <w:tcPr>
            <w:tcW w:type="dxa" w:w="1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Sev 1</w:t>
            </w:r>
          </w:p>
        </w:tc>
        <w:tc>
          <w:tcPr>
            <w:tcW w:type="dxa" w:w="33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loss of EPOS connectivity, all stores, ~5 hours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Network (Northgate Telecom) — not Platform</w:t>
            </w:r>
          </w:p>
        </w:tc>
      </w:tr>
      <w:t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D-004</w:t>
            </w:r>
          </w:p>
        </w:tc>
        <w:tc>
          <w:tcPr>
            <w:tcW w:type="dxa" w:w="1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29 Nov 2024</w:t>
            </w:r>
          </w:p>
        </w:tc>
        <w:tc>
          <w:tcPr>
            <w:tcW w:type="dxa" w:w="1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Sev 3</w:t>
            </w:r>
          </w:p>
        </w:tc>
        <w:tc>
          <w:tcPr>
            <w:tcW w:type="dxa" w:w="33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Receipt printer formatting incorrect on loyalty redemptions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 defect — fixed 6 Dec 2024</w:t>
            </w:r>
          </w:p>
        </w:tc>
      </w:tr>
      <w:t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D-005</w:t>
            </w:r>
          </w:p>
        </w:tc>
        <w:tc>
          <w:tcPr>
            <w:tcW w:type="dxa" w:w="1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Dec 2024</w:t>
            </w:r>
          </w:p>
        </w:tc>
        <w:tc>
          <w:tcPr>
            <w:tcW w:type="dxa" w:w="1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Sev 4</w:t>
            </w:r>
          </w:p>
        </w:tc>
        <w:tc>
          <w:tcPr>
            <w:tcW w:type="dxa" w:w="33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Report export to CSV mis-orders columns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 defect — fixed 9 Dec 2024</w:t>
            </w:r>
          </w:p>
        </w:tc>
      </w:tr>
      <w:t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D-006</w:t>
            </w:r>
          </w:p>
        </w:tc>
        <w:tc>
          <w:tcPr>
            <w:tcW w:type="dxa" w:w="1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 Dec 2024</w:t>
            </w:r>
          </w:p>
        </w:tc>
        <w:tc>
          <w:tcPr>
            <w:tcW w:type="dxa" w:w="1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Sev 2</w:t>
            </w:r>
          </w:p>
        </w:tc>
        <w:tc>
          <w:tcPr>
            <w:tcW w:type="dxa" w:w="33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Intermittent till freezes traced to in-store broadband dropouts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Store network — not Platform</w:t>
            </w:r>
          </w:p>
        </w:tc>
      </w:tr>
    </w:tbl>
    <w:p>
      <w:pPr>
        <w:spacing w:after="140" w:before="140"/>
      </w:pPr>
      <w:r>
        <w:rPr>
          <w:b/>
          <w:bCs/>
        </w:rPr>
        <w:t xml:space="preserve">Note: </w:t>
      </w:r>
      <w:r>
        <w:t xml:space="preserve">Recorded Platform unavailability attributable to Platform defects over the period was modest; the single largest outage (D-003) and the intermittent till freezes (D-006) were attributable to network connectivity provided by Meridian, not to the Platform.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Defect / Issue Log (extract)  —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2026-06-26T17:01:59.660Z</dcterms:created>
  <dcterms:modified xsi:type="dcterms:W3CDTF">2026-06-26T17:01:59.660Z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