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</w:pPr>
      <w:r>
        <w:rPr>
          <w:rFonts w:ascii="Consolas" w:cs="Consolas" w:eastAsia="Consolas" w:hAnsi="Consolas"/>
          <w:color w:val="666666"/>
          <w:spacing w:val="20"/>
          <w:sz w:val="15"/>
          <w:szCs w:val="15"/>
        </w:rPr>
        <w:t xml:space="preserve">IN3143 · PARTE DE IA · ENTREGA JUEVES 10 DE SEPTIEMBRE</w:t>
      </w:r>
    </w:p>
    <w:p>
      <w:pPr>
        <w:spacing w:after="160" w:line="260"/>
      </w:pPr>
      <w:r>
        <w:rPr>
          <w:rFonts w:ascii="Georgia" w:cs="Georgia" w:eastAsia="Georgia" w:hAnsi="Georgia"/>
          <w:b/>
          <w:bCs/>
          <w:color w:val="1A1A1A"/>
          <w:sz w:val="30"/>
          <w:szCs w:val="30"/>
        </w:rPr>
        <w:t xml:space="preserve">Declaración de uso de IA · Planificación del ensayo (Declaración 1)</w:t>
      </w:r>
    </w:p>
    <w:p>
      <w:pPr>
        <w:spacing w:after="120" w:before="0" w:line="264"/>
      </w:pPr>
      <w:r>
        <w:rPr>
          <w:rFonts w:ascii="Georgia" w:cs="Georgia" w:eastAsia="Georgia" w:hAnsi="Georgia"/>
          <w:color w:val="444444"/>
          <w:sz w:val="18"/>
          <w:szCs w:val="18"/>
        </w:rPr>
        <w:t xml:space="preserve">Escribe directamente en los recuadros punteados. La declaración terminada ocupa como máximo una página; la rúbrica de la última página no se entrega. Vale 3% de la nota del curso y sigue el Instructivo N° 17/2026 de la Universidad de Chile.</w:t>
      </w:r>
    </w:p>
    <w:p>
      <w:pPr>
        <w:spacing w:after="160" w:before="0" w:line="264"/>
      </w:pPr>
      <w:r>
        <w:rPr>
          <w:rFonts w:ascii="Georgia" w:cs="Georgia" w:eastAsia="Georgia" w:hAnsi="Georgia"/>
          <w:color w:val="444444"/>
          <w:sz w:val="18"/>
          <w:szCs w:val="18"/>
        </w:rPr>
        <w:t xml:space="preserve">En este curso las partes 2 y 3 se incluyen siempre, también cuando el uso fue mínimo. "No usé IA para X porque Y" es una respuesta válida y puede obtener nota máxima si está justificada con lo que hiciste en cambio.</w:t>
      </w:r>
    </w:p>
    <w:p>
      <w:pPr>
        <w:pBdr>
          <w:top w:val="single" w:color="B4432E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Parte 1 · Declaración de uso de inteligencia artificial</w:t>
      </w:r>
    </w:p>
    <w:p>
      <w:pPr>
        <w:spacing w:after="12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Completa el párrafo con tus datos y borra los corchetes.</w:t>
      </w:r>
    </w:p>
    <w:p>
      <w:pPr>
        <w:pBdr>
          <w:left w:val="single" w:color="CCCCCC" w:sz="12" w:space="10"/>
        </w:pBdr>
        <w:spacing w:after="120" w:before="60" w:line="264"/>
        <w:ind w:left="260"/>
      </w:pPr>
      <w:r>
        <w:rPr>
          <w:rFonts w:ascii="Georgia" w:cs="Georgia" w:eastAsia="Georgia" w:hAnsi="Georgia"/>
          <w:color w:val="333333"/>
          <w:sz w:val="19"/>
          <w:szCs w:val="19"/>
        </w:rPr>
        <w:t xml:space="preserve">En la elaboración de la planificación de mi ensayo se utilizaron herramientas de inteligencia artificial generativa. [Nombre y versión de la herramienta o las herramientas: por ejemplo ChatGPT, Claude, Gemini.] Estas fueron empleadas en [etapas de la planificación: examen de la tesis, generación de argumentos, búsqueda de términos para localizar fuentes, revisión de redacción]. [Una oración con el propósito: qué buscabas obtener.] Todo el contenido fue revisado y validado por el autor/autora, quien asume plena responsabilidad sobre el trabajo presentado.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¿Qué herramienta abriste y en qué cuenta? ¿En qué momentos de la planificación la usaste? ¿Para qué la abriste esa vez?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Reescribe aquí el párrafo completo con tus datos.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44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/>
      </w:r>
    </w:p>
    <w:p>
      <w:pPr>
        <w:pBdr>
          <w:top w:val="single" w:color="86611C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Parte 2 · Prompts utilizados</w:t>
      </w:r>
    </w:p>
    <w:p>
      <w:pPr>
        <w:spacing w:after="8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Pega uno o dos prompts exactos, copiados del chat. Si usaste un prompt del kit de la clase, escribe "prompt examinador del kit" o "prompt explorador del kit" y pega debajo lo que agregaste tú: tu tesis, tus condiciones, las instrucciones que cambiaste.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44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2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Un fragmento de la respuesta del modelo, de 3 a 6 líneas. Elige el fragmento que después retomas en la parte 3.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/>
      </w:r>
    </w:p>
    <w:p>
      <w:pPr>
        <w:pBdr>
          <w:top w:val="single" w:color="2E6E73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Parte 3 · Metodología de uso</w:t>
      </w:r>
    </w:p>
    <w:p>
      <w:pPr>
        <w:spacing w:after="100" w:before="0" w:line="264"/>
      </w:pPr>
      <w:r>
        <w:rPr>
          <w:rFonts w:ascii="Georgia" w:cs="Georgia" w:eastAsia="Georgia" w:hAnsi="Georgia"/>
          <w:color w:val="1A1A1A"/>
          <w:sz w:val="20"/>
          <w:szCs w:val="20"/>
        </w:rPr>
        <w:t xml:space="preserve">Tres respuestas, de 3 a 5 líneas cada una.</w:t>
      </w:r>
    </w:p>
    <w:p>
      <w:pPr>
        <w:keepNext/>
        <w:spacing w:after="40" w:before="100" w:line="264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a) ¿Cómo lo usaste?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Qué le pediste y qué hiciste tú con lo que salió. ¿Qué parte de la planificación salió de tu cabeza y cuál del chat? ¿Reescribiste lo que te dio o lo copiaste?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40" w:before="140" w:line="264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b) ¿Cómo verificaste lo que te dio?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Qué abriste y qué comprobaste. ¿Qué fuente abriste, dónde la buscaste y qué encontraste al abrirla? ¿Qué cifra o afirmación contrastaste, y contra qué?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40" w:before="140" w:line="264"/>
      </w:pPr>
      <w:r>
        <w:rPr>
          <w:rFonts w:ascii="Georgia" w:cs="Georgia" w:eastAsia="Georgia" w:hAnsi="Georgia"/>
          <w:b/>
          <w:bCs/>
          <w:color w:val="1A1A1A"/>
          <w:sz w:val="20"/>
          <w:szCs w:val="20"/>
        </w:rPr>
        <w:t xml:space="preserve">c) ¿Qué descartaste o cambiaste de lo que te propuso, y por qué?</w:t>
      </w:r>
    </w:p>
    <w:p>
      <w:pPr>
        <w:keepNext/>
        <w:spacing w:after="80" w:before="0" w:line="264"/>
      </w:pPr>
      <w:r>
        <w:rPr>
          <w:rFonts w:ascii="Georgia" w:cs="Georgia" w:eastAsia="Georgia" w:hAnsi="Georgia"/>
          <w:i/>
          <w:iCs/>
          <w:color w:val="444444"/>
          <w:sz w:val="18"/>
          <w:szCs w:val="18"/>
        </w:rPr>
        <w:t xml:space="preserve">Al menos una cosa concreta que rechazaste. ¿Qué argumento, fuente o formulación no usaste? ¿Con qué criterio decidiste que no servía?</w:t>
      </w:r>
    </w:p>
    <w:tbl>
      <w:tblPr>
        <w:tblW w:type="dxa" w:w="10800"/>
        <w:tblBorders>
          <w:top w:val="dashed" w:color="999999" w:sz="4"/>
          <w:left w:val="dashed" w:color="999999" w:sz="4"/>
          <w:bottom w:val="dashed" w:color="999999" w:sz="4"/>
          <w:right w:val="dashed" w:color="999999" w:sz="4"/>
          <w:insideH w:val="none" w:color="FFFFFF" w:sz="0"/>
          <w:insideV w:val="none" w:color="FFFFFF" w:sz="0"/>
        </w:tblBorders>
      </w:tblPr>
      <w:tblGrid>
        <w:gridCol w:w="10800"/>
      </w:tblGrid>
      <w:tr>
        <w:trPr>
          <w:trHeight w:val="1080" w:hRule="atLeast"/>
        </w:trPr>
        <w:tc>
          <w:tcPr>
            <w:tcW w:type="dxa" w:w="10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276"/>
            </w:pPr>
            <w:r>
              <w:rPr>
                <w:rFonts w:ascii="Georgia" w:cs="Georgia" w:eastAsia="Georgia" w:hAnsi="Georgia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Bdr>
          <w:top w:val="single" w:color="6E6A8F" w:sz="22" w:space="8"/>
        </w:pBdr>
        <w:spacing w:after="100" w:before="300" w:line="264"/>
      </w:pPr>
      <w:r>
        <w:rPr>
          <w:rFonts w:ascii="Georgia" w:cs="Georgia" w:eastAsia="Georgia" w:hAnsi="Georgia"/>
          <w:b/>
          <w:bCs/>
          <w:color w:val="1A1A1A"/>
          <w:sz w:val="22"/>
          <w:szCs w:val="22"/>
        </w:rPr>
        <w:t xml:space="preserve">Rúbrica</w:t>
      </w:r>
    </w:p>
    <w:p>
      <w:pPr>
        <w:spacing w:after="120" w:before="0" w:line="264"/>
      </w:pPr>
      <w:r>
        <w:rPr>
          <w:rFonts w:ascii="Georgia" w:cs="Georgia" w:eastAsia="Georgia" w:hAnsi="Georgia"/>
          <w:color w:val="444444"/>
          <w:sz w:val="18"/>
          <w:szCs w:val="18"/>
        </w:rPr>
        <w:t xml:space="preserve">Cada criterio se califica en un nivel: Logrado (3 puntos), Parcial (2 puntos), Insuficiente (1 punto). Total: 12 puntos. Esta página es de referencia y no se entrega.</w:t>
      </w:r>
    </w:p>
    <w:tbl>
      <w:tblPr>
        <w:tblW w:type="dxa" w:w="1080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160"/>
        <w:gridCol w:w="2880"/>
        <w:gridCol w:w="2880"/>
        <w:gridCol w:w="2880"/>
      </w:tblGrid>
      <w:tr>
        <w:trPr>
          <w:tblHeader/>
        </w:trPr>
        <w:tc>
          <w:tcPr>
            <w:tcW w:type="dxa" w:w="216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Criterio (parte que califica)</w:t>
            </w:r>
          </w:p>
        </w:tc>
        <w:tc>
          <w:tcPr>
            <w:tcW w:type="dxa" w:w="2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Logrado</w:t>
            </w:r>
          </w:p>
        </w:tc>
        <w:tc>
          <w:tcPr>
            <w:tcW w:type="dxa" w:w="2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Parcial</w:t>
            </w:r>
          </w:p>
        </w:tc>
        <w:tc>
          <w:tcPr>
            <w:tcW w:type="dxa" w:w="2880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Insuficiente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Trazabilidad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 2)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Aparece al menos un prompt copiado literal, con lo que agregaste identificable, y un fragmento de respuesta de 3 a 6 líneas que se retoma en la parte 3.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Aparece el prompt o el fragmento, falta el otro; o el prompt está parafraseado en vez de copiado.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 hay prompt textual, o solo se nombra la herramienta y el tema de la conversación.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Criterio de aceptación y rechazo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 3c)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Nombra al menos un elemento concreto que rechazó (argumento, fuente, formulación) y el criterio con que lo rechazó.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Nombra algo que cambió sin decir con qué criterio, o el criterio es general ("no me convenció").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 hay nada rechazado, o dice que aceptó todo.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Rigor de verificación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 3b)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Dice qué abrió (fuente, buscador, DOI), qué buscó dentro y qué encontró, incluyendo el caso en que la fuente no existía o decía otra cosa.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Declara haber verificado y nombra la herramienta de búsqueda, sin decir qué comprobó dentro de la fuente.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No hay verificación, o se afirma que la información "es confiable" sin haber abierto nada.</w:t>
            </w:r>
          </w:p>
        </w:tc>
      </w:tr>
      <w:tr>
        <w:tc>
          <w:tcPr>
            <w:tcW w:type="dxa" w:w="216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b/>
                <w:bCs/>
                <w:color w:val="1A1A1A"/>
                <w:sz w:val="16"/>
                <w:szCs w:val="16"/>
              </w:rPr>
              <w:t xml:space="preserve">Honestidad reflexiva</w:t>
            </w:r>
            <w:r>
              <w:rPr>
                <w:rFonts w:ascii="Georgia" w:cs="Georgia" w:eastAsia="Georgia" w:hAnsi="Georgia"/>
                <w:color w:val="666666"/>
                <w:sz w:val="15"/>
                <w:szCs w:val="15"/>
              </w:rPr>
              <w:br/>
              <w:t xml:space="preserve">(Partes 3a y 3c)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Separa lo que hizo el modelo de lo que hizo el autor, incluidos los usos que no funcionaron o que quedaron pendientes.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El reparto de trabajo se declara en términos amplios, sin distinguir tareas concretas.</w:t>
            </w:r>
          </w:p>
        </w:tc>
        <w:tc>
          <w:tcPr>
            <w:tcW w:type="dxa" w:w="288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40"/>
            </w:pPr>
            <w:r>
              <w:rPr>
                <w:rFonts w:ascii="Georgia" w:cs="Georgia" w:eastAsia="Georgia" w:hAnsi="Georgia"/>
                <w:color w:val="1A1A1A"/>
                <w:sz w:val="16"/>
                <w:szCs w:val="16"/>
              </w:rPr>
              <w:t xml:space="preserve">El relato atribuye al autor todo el trabajo de criterio sin evidencia en las partes 2 y 3, o describe el uso en términos que la parte 2 contradice.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Declaración de uso de IA · Declaración 1 · IN3143</dc:title>
  <dc:creator>IN3143 · Escritura académica para las ingenierías y las ciencias</dc:creator>
  <cp:lastModifiedBy>Un-named</cp:lastModifiedBy>
  <cp:revision>1</cp:revision>
  <dcterms:created xsi:type="dcterms:W3CDTF">2026-09-03T07:41:10.366Z</dcterms:created>
  <dcterms:modified xsi:type="dcterms:W3CDTF">2026-09-03T07:41:10.367Z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