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DD2459" w14:textId="77777777" w:rsidR="00AF7330" w:rsidRDefault="00CF6EA9">
      <w:pPr>
        <w:spacing w:before="14"/>
        <w:ind w:left="158" w:right="125" w:hanging="1"/>
        <w:rPr>
          <w:b/>
          <w:sz w:val="30"/>
        </w:rPr>
      </w:pPr>
      <w:r>
        <w:rPr>
          <w:b/>
          <w:color w:val="010202"/>
          <w:sz w:val="30"/>
        </w:rPr>
        <w:t>Knowledge Management on PMO’s Perspective: A Systematic Review</w:t>
      </w:r>
    </w:p>
    <w:p w14:paraId="27C857F4" w14:textId="77777777" w:rsidR="00AF7330" w:rsidRDefault="00CF6EA9">
      <w:pPr>
        <w:pStyle w:val="Cabealho1"/>
        <w:spacing w:before="220" w:line="276" w:lineRule="exact"/>
        <w:ind w:left="157" w:right="1294" w:firstLine="0"/>
        <w:jc w:val="left"/>
      </w:pPr>
      <w:r>
        <w:rPr>
          <w:color w:val="010202"/>
        </w:rPr>
        <w:t>José Adson Cunha</w:t>
      </w:r>
      <w:r>
        <w:rPr>
          <w:color w:val="010202"/>
          <w:position w:val="10"/>
          <w:sz w:val="15"/>
        </w:rPr>
        <w:t>1</w:t>
      </w:r>
      <w:proofErr w:type="gramStart"/>
      <w:r>
        <w:rPr>
          <w:color w:val="010202"/>
          <w:position w:val="10"/>
          <w:sz w:val="15"/>
        </w:rPr>
        <w:t>,2</w:t>
      </w:r>
      <w:proofErr w:type="gramEnd"/>
      <w:r>
        <w:rPr>
          <w:color w:val="010202"/>
        </w:rPr>
        <w:t xml:space="preserve">, </w:t>
      </w:r>
      <w:commentRangeStart w:id="0"/>
      <w:r w:rsidRPr="001A46E7">
        <w:rPr>
          <w:color w:val="010202"/>
          <w:shd w:val="clear" w:color="auto" w:fill="4BACC6" w:themeFill="accent5"/>
        </w:rPr>
        <w:t xml:space="preserve">José </w:t>
      </w:r>
      <w:proofErr w:type="spellStart"/>
      <w:r w:rsidRPr="001A46E7">
        <w:rPr>
          <w:color w:val="010202"/>
          <w:shd w:val="clear" w:color="auto" w:fill="4BACC6" w:themeFill="accent5"/>
        </w:rPr>
        <w:t>Figueiredo</w:t>
      </w:r>
      <w:proofErr w:type="spellEnd"/>
      <w:r w:rsidRPr="001A46E7">
        <w:rPr>
          <w:color w:val="010202"/>
          <w:position w:val="10"/>
          <w:sz w:val="15"/>
          <w:shd w:val="clear" w:color="auto" w:fill="4BACC6" w:themeFill="accent5"/>
        </w:rPr>
        <w:t>2</w:t>
      </w:r>
      <w:commentRangeEnd w:id="0"/>
      <w:r w:rsidR="001A46E7">
        <w:rPr>
          <w:rStyle w:val="Refdecomentrio"/>
          <w:b w:val="0"/>
          <w:bCs w:val="0"/>
        </w:rPr>
        <w:commentReference w:id="0"/>
      </w:r>
      <w:r>
        <w:rPr>
          <w:color w:val="010202"/>
        </w:rPr>
        <w:t xml:space="preserve">, </w:t>
      </w:r>
      <w:proofErr w:type="spellStart"/>
      <w:r>
        <w:rPr>
          <w:color w:val="010202"/>
        </w:rPr>
        <w:t>Florinda</w:t>
      </w:r>
      <w:proofErr w:type="spellEnd"/>
      <w:r>
        <w:rPr>
          <w:color w:val="010202"/>
        </w:rPr>
        <w:t xml:space="preserve"> Matos</w:t>
      </w:r>
      <w:r>
        <w:rPr>
          <w:color w:val="010202"/>
          <w:position w:val="10"/>
          <w:sz w:val="15"/>
        </w:rPr>
        <w:t xml:space="preserve">3 </w:t>
      </w:r>
      <w:r>
        <w:rPr>
          <w:color w:val="010202"/>
        </w:rPr>
        <w:t xml:space="preserve">and </w:t>
      </w:r>
      <w:proofErr w:type="spellStart"/>
      <w:r>
        <w:rPr>
          <w:color w:val="010202"/>
        </w:rPr>
        <w:t>João</w:t>
      </w:r>
      <w:proofErr w:type="spellEnd"/>
      <w:r>
        <w:rPr>
          <w:color w:val="010202"/>
        </w:rPr>
        <w:t xml:space="preserve"> </w:t>
      </w:r>
      <w:proofErr w:type="spellStart"/>
      <w:r>
        <w:rPr>
          <w:color w:val="010202"/>
        </w:rPr>
        <w:t>Thomaz</w:t>
      </w:r>
      <w:proofErr w:type="spellEnd"/>
      <w:r>
        <w:rPr>
          <w:color w:val="010202"/>
          <w:position w:val="10"/>
          <w:sz w:val="15"/>
        </w:rPr>
        <w:t>2 1</w:t>
      </w:r>
      <w:r>
        <w:rPr>
          <w:color w:val="010202"/>
        </w:rPr>
        <w:t>Centre of Informatics, Federal University of Pernambuco, Recife,   Brazil</w:t>
      </w:r>
    </w:p>
    <w:p w14:paraId="4BE2FB97" w14:textId="77777777" w:rsidR="00AF7330" w:rsidRDefault="00CF6EA9">
      <w:pPr>
        <w:spacing w:line="266" w:lineRule="exact"/>
        <w:ind w:left="157" w:right="125"/>
        <w:rPr>
          <w:b/>
        </w:rPr>
      </w:pPr>
      <w:r>
        <w:rPr>
          <w:b/>
          <w:color w:val="010202"/>
          <w:w w:val="105"/>
          <w:position w:val="10"/>
          <w:sz w:val="15"/>
        </w:rPr>
        <w:t>2</w:t>
      </w:r>
      <w:r>
        <w:rPr>
          <w:b/>
          <w:color w:val="010202"/>
          <w:w w:val="105"/>
        </w:rPr>
        <w:t>Centro</w:t>
      </w:r>
      <w:r>
        <w:rPr>
          <w:b/>
          <w:color w:val="010202"/>
          <w:spacing w:val="-21"/>
          <w:w w:val="105"/>
        </w:rPr>
        <w:t xml:space="preserve"> </w:t>
      </w:r>
      <w:r>
        <w:rPr>
          <w:b/>
          <w:color w:val="010202"/>
          <w:w w:val="105"/>
        </w:rPr>
        <w:t>de</w:t>
      </w:r>
      <w:r>
        <w:rPr>
          <w:b/>
          <w:color w:val="010202"/>
          <w:spacing w:val="-21"/>
          <w:w w:val="105"/>
        </w:rPr>
        <w:t xml:space="preserve"> </w:t>
      </w:r>
      <w:proofErr w:type="spellStart"/>
      <w:r>
        <w:rPr>
          <w:b/>
          <w:color w:val="010202"/>
          <w:w w:val="105"/>
        </w:rPr>
        <w:t>Estudos</w:t>
      </w:r>
      <w:proofErr w:type="spellEnd"/>
      <w:r>
        <w:rPr>
          <w:b/>
          <w:color w:val="010202"/>
          <w:spacing w:val="-22"/>
          <w:w w:val="105"/>
        </w:rPr>
        <w:t xml:space="preserve"> </w:t>
      </w:r>
      <w:r>
        <w:rPr>
          <w:b/>
          <w:color w:val="010202"/>
          <w:w w:val="105"/>
        </w:rPr>
        <w:t>de</w:t>
      </w:r>
      <w:r>
        <w:rPr>
          <w:b/>
          <w:color w:val="010202"/>
          <w:spacing w:val="-21"/>
          <w:w w:val="105"/>
        </w:rPr>
        <w:t xml:space="preserve"> </w:t>
      </w:r>
      <w:proofErr w:type="spellStart"/>
      <w:r>
        <w:rPr>
          <w:b/>
          <w:color w:val="010202"/>
          <w:w w:val="105"/>
        </w:rPr>
        <w:t>Gestão</w:t>
      </w:r>
      <w:proofErr w:type="spellEnd"/>
      <w:r>
        <w:rPr>
          <w:b/>
          <w:color w:val="010202"/>
          <w:w w:val="105"/>
        </w:rPr>
        <w:t>,</w:t>
      </w:r>
      <w:r>
        <w:rPr>
          <w:b/>
          <w:color w:val="010202"/>
          <w:spacing w:val="-21"/>
          <w:w w:val="105"/>
        </w:rPr>
        <w:t xml:space="preserve"> </w:t>
      </w:r>
      <w:proofErr w:type="spellStart"/>
      <w:r>
        <w:rPr>
          <w:b/>
          <w:color w:val="010202"/>
          <w:w w:val="105"/>
        </w:rPr>
        <w:t>Instituto</w:t>
      </w:r>
      <w:proofErr w:type="spellEnd"/>
      <w:r>
        <w:rPr>
          <w:b/>
          <w:color w:val="010202"/>
          <w:spacing w:val="-22"/>
          <w:w w:val="105"/>
        </w:rPr>
        <w:t xml:space="preserve"> </w:t>
      </w:r>
      <w:r>
        <w:rPr>
          <w:b/>
          <w:color w:val="010202"/>
          <w:w w:val="105"/>
        </w:rPr>
        <w:t>Superior</w:t>
      </w:r>
      <w:r>
        <w:rPr>
          <w:b/>
          <w:color w:val="010202"/>
          <w:spacing w:val="-22"/>
          <w:w w:val="105"/>
        </w:rPr>
        <w:t xml:space="preserve"> </w:t>
      </w:r>
      <w:proofErr w:type="spellStart"/>
      <w:r>
        <w:rPr>
          <w:b/>
          <w:color w:val="010202"/>
          <w:w w:val="105"/>
        </w:rPr>
        <w:t>Técnico</w:t>
      </w:r>
      <w:proofErr w:type="spellEnd"/>
      <w:r>
        <w:rPr>
          <w:b/>
          <w:color w:val="010202"/>
          <w:w w:val="105"/>
        </w:rPr>
        <w:t>,</w:t>
      </w:r>
      <w:r>
        <w:rPr>
          <w:b/>
          <w:color w:val="010202"/>
          <w:spacing w:val="-21"/>
          <w:w w:val="105"/>
        </w:rPr>
        <w:t xml:space="preserve"> </w:t>
      </w:r>
      <w:proofErr w:type="spellStart"/>
      <w:r>
        <w:rPr>
          <w:b/>
          <w:color w:val="010202"/>
          <w:w w:val="105"/>
        </w:rPr>
        <w:t>Universidade</w:t>
      </w:r>
      <w:proofErr w:type="spellEnd"/>
      <w:r>
        <w:rPr>
          <w:b/>
          <w:color w:val="010202"/>
          <w:spacing w:val="-21"/>
          <w:w w:val="105"/>
        </w:rPr>
        <w:t xml:space="preserve"> </w:t>
      </w:r>
      <w:r>
        <w:rPr>
          <w:b/>
          <w:color w:val="010202"/>
          <w:w w:val="105"/>
        </w:rPr>
        <w:t>de</w:t>
      </w:r>
      <w:r>
        <w:rPr>
          <w:b/>
          <w:color w:val="010202"/>
          <w:spacing w:val="-21"/>
          <w:w w:val="105"/>
        </w:rPr>
        <w:t xml:space="preserve"> </w:t>
      </w:r>
      <w:proofErr w:type="spellStart"/>
      <w:r>
        <w:rPr>
          <w:b/>
          <w:color w:val="010202"/>
          <w:w w:val="105"/>
        </w:rPr>
        <w:t>Lisboa</w:t>
      </w:r>
      <w:proofErr w:type="spellEnd"/>
      <w:r>
        <w:rPr>
          <w:b/>
          <w:color w:val="010202"/>
          <w:w w:val="105"/>
        </w:rPr>
        <w:t>,</w:t>
      </w:r>
      <w:r>
        <w:rPr>
          <w:b/>
          <w:color w:val="010202"/>
          <w:spacing w:val="-23"/>
          <w:w w:val="105"/>
        </w:rPr>
        <w:t xml:space="preserve"> </w:t>
      </w:r>
      <w:r>
        <w:rPr>
          <w:b/>
          <w:color w:val="010202"/>
          <w:w w:val="105"/>
        </w:rPr>
        <w:t>Portugal</w:t>
      </w:r>
    </w:p>
    <w:p w14:paraId="5DDAA26D" w14:textId="77777777" w:rsidR="00AF7330" w:rsidRDefault="00CF6EA9">
      <w:pPr>
        <w:spacing w:line="289" w:lineRule="exact"/>
        <w:ind w:left="157" w:right="125"/>
        <w:rPr>
          <w:b/>
        </w:rPr>
      </w:pPr>
      <w:r>
        <w:rPr>
          <w:b/>
          <w:color w:val="010202"/>
          <w:w w:val="105"/>
          <w:position w:val="10"/>
          <w:sz w:val="15"/>
        </w:rPr>
        <w:t>3</w:t>
      </w:r>
      <w:proofErr w:type="spellStart"/>
      <w:r>
        <w:rPr>
          <w:b/>
          <w:color w:val="010202"/>
          <w:w w:val="105"/>
        </w:rPr>
        <w:t>ICLab</w:t>
      </w:r>
      <w:proofErr w:type="spellEnd"/>
      <w:r>
        <w:rPr>
          <w:b/>
          <w:color w:val="010202"/>
          <w:w w:val="105"/>
        </w:rPr>
        <w:t xml:space="preserve">, Intellectual Capital Accreditation Association, </w:t>
      </w:r>
      <w:proofErr w:type="spellStart"/>
      <w:r>
        <w:rPr>
          <w:b/>
          <w:color w:val="010202"/>
          <w:w w:val="105"/>
        </w:rPr>
        <w:t>Santarém</w:t>
      </w:r>
      <w:proofErr w:type="spellEnd"/>
      <w:r>
        <w:rPr>
          <w:b/>
          <w:color w:val="010202"/>
          <w:w w:val="105"/>
        </w:rPr>
        <w:t>, Portugal</w:t>
      </w:r>
    </w:p>
    <w:p w14:paraId="27960FE2" w14:textId="77777777" w:rsidR="00AF7330" w:rsidRDefault="00D8366E">
      <w:pPr>
        <w:spacing w:before="9" w:line="247" w:lineRule="auto"/>
        <w:ind w:left="157" w:right="5168"/>
        <w:rPr>
          <w:sz w:val="20"/>
        </w:rPr>
      </w:pPr>
      <w:hyperlink r:id="rId10">
        <w:r w:rsidR="00CF6EA9">
          <w:rPr>
            <w:color w:val="344EA2"/>
            <w:w w:val="105"/>
            <w:sz w:val="20"/>
            <w:u w:val="single" w:color="344EA2"/>
          </w:rPr>
          <w:t>jaogc@cin.ufpe.br</w:t>
        </w:r>
      </w:hyperlink>
      <w:r w:rsidR="00CF6EA9">
        <w:rPr>
          <w:color w:val="344EA2"/>
          <w:w w:val="105"/>
          <w:sz w:val="20"/>
          <w:u w:val="single" w:color="344EA2"/>
        </w:rPr>
        <w:t xml:space="preserve"> </w:t>
      </w:r>
      <w:hyperlink r:id="rId11">
        <w:r w:rsidR="00CF6EA9">
          <w:rPr>
            <w:color w:val="344EA2"/>
            <w:w w:val="105"/>
            <w:sz w:val="20"/>
            <w:u w:val="single" w:color="344EA2"/>
          </w:rPr>
          <w:t>jdf@tecnico.ulisboa.pt</w:t>
        </w:r>
      </w:hyperlink>
      <w:r w:rsidR="00CF6EA9">
        <w:rPr>
          <w:color w:val="344EA2"/>
          <w:w w:val="105"/>
          <w:sz w:val="20"/>
          <w:u w:val="single" w:color="344EA2"/>
        </w:rPr>
        <w:t xml:space="preserve"> </w:t>
      </w:r>
      <w:hyperlink r:id="rId12">
        <w:r w:rsidR="00CF6EA9">
          <w:rPr>
            <w:color w:val="344EA2"/>
            <w:w w:val="105"/>
            <w:sz w:val="20"/>
            <w:u w:val="single" w:color="344EA2"/>
          </w:rPr>
          <w:t>florinda.matos@icaa.pt</w:t>
        </w:r>
      </w:hyperlink>
      <w:r w:rsidR="00CF6EA9">
        <w:rPr>
          <w:color w:val="344EA2"/>
          <w:w w:val="105"/>
          <w:sz w:val="20"/>
          <w:u w:val="single" w:color="344EA2"/>
        </w:rPr>
        <w:t xml:space="preserve"> </w:t>
      </w:r>
      <w:hyperlink r:id="rId13">
        <w:r w:rsidR="00CF6EA9">
          <w:rPr>
            <w:color w:val="344EA2"/>
            <w:sz w:val="20"/>
            <w:u w:val="single" w:color="344EA2"/>
          </w:rPr>
          <w:t>joao.thomaz@tecnico.ulisboa.pt</w:t>
        </w:r>
      </w:hyperlink>
    </w:p>
    <w:p w14:paraId="42EC143D" w14:textId="77777777" w:rsidR="00AF7330" w:rsidRDefault="00AF7330">
      <w:pPr>
        <w:pStyle w:val="Corpodetexto"/>
        <w:spacing w:before="2"/>
        <w:rPr>
          <w:sz w:val="11"/>
        </w:rPr>
      </w:pPr>
    </w:p>
    <w:p w14:paraId="75D13868" w14:textId="77777777" w:rsidR="00AF7330" w:rsidRDefault="00CF6EA9">
      <w:pPr>
        <w:spacing w:before="65"/>
        <w:ind w:left="153" w:right="151" w:firstLine="4"/>
        <w:jc w:val="both"/>
        <w:rPr>
          <w:sz w:val="17"/>
        </w:rPr>
      </w:pPr>
      <w:r>
        <w:rPr>
          <w:b/>
          <w:color w:val="010202"/>
          <w:sz w:val="17"/>
        </w:rPr>
        <w:t xml:space="preserve">Abstract: </w:t>
      </w:r>
      <w:r>
        <w:rPr>
          <w:color w:val="010202"/>
          <w:sz w:val="17"/>
        </w:rPr>
        <w:t xml:space="preserve">Much of the work developed in </w:t>
      </w:r>
      <w:r w:rsidRPr="008F6168">
        <w:rPr>
          <w:color w:val="010202"/>
          <w:sz w:val="17"/>
          <w:shd w:val="clear" w:color="auto" w:fill="FFFF00"/>
        </w:rPr>
        <w:t>organizations occurs as projects</w:t>
      </w:r>
      <w:r>
        <w:rPr>
          <w:color w:val="010202"/>
          <w:sz w:val="17"/>
        </w:rPr>
        <w:t xml:space="preserve"> and this tendency is crescent. </w:t>
      </w:r>
      <w:r w:rsidRPr="008F6168">
        <w:rPr>
          <w:color w:val="010202"/>
          <w:sz w:val="17"/>
          <w:shd w:val="clear" w:color="auto" w:fill="FFFF00"/>
        </w:rPr>
        <w:t>The Project Management Office (PMO) is an organizational entity with responsibilities related to the centralization and coordination of projects</w:t>
      </w:r>
      <w:r w:rsidRPr="008F6168">
        <w:rPr>
          <w:color w:val="010202"/>
          <w:spacing w:val="-3"/>
          <w:sz w:val="17"/>
          <w:shd w:val="clear" w:color="auto" w:fill="FFFF00"/>
        </w:rPr>
        <w:t xml:space="preserve"> </w:t>
      </w:r>
      <w:r w:rsidRPr="008F6168">
        <w:rPr>
          <w:color w:val="010202"/>
          <w:sz w:val="17"/>
          <w:shd w:val="clear" w:color="auto" w:fill="FFFF00"/>
        </w:rPr>
        <w:t>under</w:t>
      </w:r>
      <w:r w:rsidRPr="008F6168">
        <w:rPr>
          <w:color w:val="010202"/>
          <w:spacing w:val="-4"/>
          <w:sz w:val="17"/>
          <w:shd w:val="clear" w:color="auto" w:fill="FFFF00"/>
        </w:rPr>
        <w:t xml:space="preserve"> </w:t>
      </w:r>
      <w:r w:rsidRPr="008F6168">
        <w:rPr>
          <w:color w:val="010202"/>
          <w:sz w:val="17"/>
          <w:shd w:val="clear" w:color="auto" w:fill="FFFF00"/>
        </w:rPr>
        <w:t>its</w:t>
      </w:r>
      <w:r w:rsidRPr="008F6168">
        <w:rPr>
          <w:color w:val="010202"/>
          <w:spacing w:val="-3"/>
          <w:sz w:val="17"/>
          <w:shd w:val="clear" w:color="auto" w:fill="FFFF00"/>
        </w:rPr>
        <w:t xml:space="preserve"> </w:t>
      </w:r>
      <w:r w:rsidRPr="008F6168">
        <w:rPr>
          <w:color w:val="010202"/>
          <w:sz w:val="17"/>
          <w:shd w:val="clear" w:color="auto" w:fill="FFFF00"/>
        </w:rPr>
        <w:t>domain.</w:t>
      </w:r>
      <w:r w:rsidRPr="008F6168">
        <w:rPr>
          <w:color w:val="010202"/>
          <w:spacing w:val="-3"/>
          <w:sz w:val="17"/>
          <w:shd w:val="clear" w:color="auto" w:fill="FFFF00"/>
        </w:rPr>
        <w:t xml:space="preserve"> </w:t>
      </w:r>
      <w:r>
        <w:rPr>
          <w:color w:val="010202"/>
          <w:sz w:val="17"/>
        </w:rPr>
        <w:t>In</w:t>
      </w:r>
      <w:r>
        <w:rPr>
          <w:color w:val="010202"/>
          <w:spacing w:val="-3"/>
          <w:sz w:val="17"/>
        </w:rPr>
        <w:t xml:space="preserve"> </w:t>
      </w:r>
      <w:r>
        <w:rPr>
          <w:color w:val="010202"/>
          <w:sz w:val="17"/>
        </w:rPr>
        <w:t>fact,</w:t>
      </w:r>
      <w:r>
        <w:rPr>
          <w:color w:val="010202"/>
          <w:spacing w:val="-3"/>
          <w:sz w:val="17"/>
        </w:rPr>
        <w:t xml:space="preserve"> </w:t>
      </w:r>
      <w:r>
        <w:rPr>
          <w:color w:val="010202"/>
          <w:sz w:val="17"/>
        </w:rPr>
        <w:t>PMOs</w:t>
      </w:r>
      <w:r>
        <w:rPr>
          <w:color w:val="010202"/>
          <w:spacing w:val="-3"/>
          <w:sz w:val="17"/>
        </w:rPr>
        <w:t xml:space="preserve"> </w:t>
      </w:r>
      <w:r>
        <w:rPr>
          <w:color w:val="010202"/>
          <w:sz w:val="17"/>
        </w:rPr>
        <w:t>can</w:t>
      </w:r>
      <w:r>
        <w:rPr>
          <w:color w:val="010202"/>
          <w:spacing w:val="-3"/>
          <w:sz w:val="17"/>
        </w:rPr>
        <w:t xml:space="preserve"> </w:t>
      </w:r>
      <w:r>
        <w:rPr>
          <w:color w:val="010202"/>
          <w:sz w:val="17"/>
        </w:rPr>
        <w:t>fill</w:t>
      </w:r>
      <w:r>
        <w:rPr>
          <w:color w:val="010202"/>
          <w:spacing w:val="-4"/>
          <w:sz w:val="17"/>
        </w:rPr>
        <w:t xml:space="preserve"> </w:t>
      </w:r>
      <w:r>
        <w:rPr>
          <w:color w:val="010202"/>
          <w:sz w:val="17"/>
        </w:rPr>
        <w:t>many</w:t>
      </w:r>
      <w:r>
        <w:rPr>
          <w:color w:val="010202"/>
          <w:spacing w:val="-3"/>
          <w:sz w:val="17"/>
        </w:rPr>
        <w:t xml:space="preserve"> </w:t>
      </w:r>
      <w:r>
        <w:rPr>
          <w:color w:val="010202"/>
          <w:sz w:val="17"/>
        </w:rPr>
        <w:t>different</w:t>
      </w:r>
      <w:r>
        <w:rPr>
          <w:color w:val="010202"/>
          <w:spacing w:val="-3"/>
          <w:sz w:val="17"/>
        </w:rPr>
        <w:t xml:space="preserve"> </w:t>
      </w:r>
      <w:r>
        <w:rPr>
          <w:color w:val="010202"/>
          <w:sz w:val="17"/>
        </w:rPr>
        <w:t>roles</w:t>
      </w:r>
      <w:r>
        <w:rPr>
          <w:color w:val="010202"/>
          <w:spacing w:val="-3"/>
          <w:sz w:val="17"/>
        </w:rPr>
        <w:t xml:space="preserve"> </w:t>
      </w:r>
      <w:r>
        <w:rPr>
          <w:color w:val="010202"/>
          <w:sz w:val="17"/>
        </w:rPr>
        <w:t>or</w:t>
      </w:r>
      <w:r>
        <w:rPr>
          <w:color w:val="010202"/>
          <w:spacing w:val="-4"/>
          <w:sz w:val="17"/>
        </w:rPr>
        <w:t xml:space="preserve"> </w:t>
      </w:r>
      <w:r>
        <w:rPr>
          <w:color w:val="010202"/>
          <w:sz w:val="17"/>
        </w:rPr>
        <w:t>functions</w:t>
      </w:r>
      <w:r>
        <w:rPr>
          <w:color w:val="010202"/>
          <w:spacing w:val="-3"/>
          <w:sz w:val="17"/>
        </w:rPr>
        <w:t xml:space="preserve"> </w:t>
      </w:r>
      <w:r>
        <w:rPr>
          <w:color w:val="010202"/>
          <w:sz w:val="17"/>
        </w:rPr>
        <w:t>in</w:t>
      </w:r>
      <w:r>
        <w:rPr>
          <w:color w:val="010202"/>
          <w:spacing w:val="-3"/>
          <w:sz w:val="17"/>
        </w:rPr>
        <w:t xml:space="preserve"> </w:t>
      </w:r>
      <w:r>
        <w:rPr>
          <w:color w:val="010202"/>
          <w:sz w:val="17"/>
        </w:rPr>
        <w:t>different</w:t>
      </w:r>
      <w:r>
        <w:rPr>
          <w:color w:val="010202"/>
          <w:spacing w:val="-4"/>
          <w:sz w:val="17"/>
        </w:rPr>
        <w:t xml:space="preserve"> </w:t>
      </w:r>
      <w:r>
        <w:rPr>
          <w:color w:val="010202"/>
          <w:sz w:val="17"/>
        </w:rPr>
        <w:t>organizations.</w:t>
      </w:r>
      <w:r>
        <w:rPr>
          <w:color w:val="010202"/>
          <w:spacing w:val="-3"/>
          <w:sz w:val="17"/>
        </w:rPr>
        <w:t xml:space="preserve"> </w:t>
      </w:r>
      <w:r>
        <w:rPr>
          <w:color w:val="010202"/>
          <w:sz w:val="17"/>
        </w:rPr>
        <w:t>In</w:t>
      </w:r>
      <w:r>
        <w:rPr>
          <w:color w:val="010202"/>
          <w:spacing w:val="-3"/>
          <w:sz w:val="17"/>
        </w:rPr>
        <w:t xml:space="preserve"> </w:t>
      </w:r>
      <w:r>
        <w:rPr>
          <w:color w:val="010202"/>
          <w:sz w:val="17"/>
        </w:rPr>
        <w:t>this</w:t>
      </w:r>
      <w:r>
        <w:rPr>
          <w:color w:val="010202"/>
          <w:spacing w:val="-3"/>
          <w:sz w:val="17"/>
        </w:rPr>
        <w:t xml:space="preserve"> </w:t>
      </w:r>
      <w:r>
        <w:rPr>
          <w:color w:val="010202"/>
          <w:sz w:val="17"/>
        </w:rPr>
        <w:t>way,</w:t>
      </w:r>
      <w:r>
        <w:rPr>
          <w:color w:val="010202"/>
          <w:spacing w:val="-4"/>
          <w:sz w:val="17"/>
        </w:rPr>
        <w:t xml:space="preserve"> </w:t>
      </w:r>
      <w:r>
        <w:rPr>
          <w:color w:val="010202"/>
          <w:sz w:val="17"/>
        </w:rPr>
        <w:t>it</w:t>
      </w:r>
      <w:r>
        <w:rPr>
          <w:color w:val="010202"/>
          <w:spacing w:val="-4"/>
          <w:sz w:val="17"/>
        </w:rPr>
        <w:t xml:space="preserve"> </w:t>
      </w:r>
      <w:r>
        <w:rPr>
          <w:color w:val="010202"/>
          <w:sz w:val="17"/>
        </w:rPr>
        <w:t>is not</w:t>
      </w:r>
      <w:r>
        <w:rPr>
          <w:color w:val="010202"/>
          <w:spacing w:val="-3"/>
          <w:sz w:val="17"/>
        </w:rPr>
        <w:t xml:space="preserve"> </w:t>
      </w:r>
      <w:r>
        <w:rPr>
          <w:color w:val="010202"/>
          <w:sz w:val="17"/>
        </w:rPr>
        <w:t>possible</w:t>
      </w:r>
      <w:r>
        <w:rPr>
          <w:color w:val="010202"/>
          <w:spacing w:val="-3"/>
          <w:sz w:val="17"/>
        </w:rPr>
        <w:t xml:space="preserve"> </w:t>
      </w:r>
      <w:r>
        <w:rPr>
          <w:color w:val="010202"/>
          <w:sz w:val="17"/>
        </w:rPr>
        <w:t>to</w:t>
      </w:r>
      <w:r>
        <w:rPr>
          <w:color w:val="010202"/>
          <w:spacing w:val="-4"/>
          <w:sz w:val="17"/>
        </w:rPr>
        <w:t xml:space="preserve"> </w:t>
      </w:r>
      <w:r>
        <w:rPr>
          <w:color w:val="010202"/>
          <w:sz w:val="17"/>
        </w:rPr>
        <w:t>state</w:t>
      </w:r>
      <w:r>
        <w:rPr>
          <w:color w:val="010202"/>
          <w:spacing w:val="-3"/>
          <w:sz w:val="17"/>
        </w:rPr>
        <w:t xml:space="preserve"> </w:t>
      </w:r>
      <w:r>
        <w:rPr>
          <w:color w:val="010202"/>
          <w:sz w:val="17"/>
        </w:rPr>
        <w:t>that</w:t>
      </w:r>
      <w:r>
        <w:rPr>
          <w:color w:val="010202"/>
          <w:spacing w:val="-4"/>
          <w:sz w:val="17"/>
        </w:rPr>
        <w:t xml:space="preserve"> </w:t>
      </w:r>
      <w:r>
        <w:rPr>
          <w:color w:val="010202"/>
          <w:sz w:val="17"/>
        </w:rPr>
        <w:t>PMOs</w:t>
      </w:r>
      <w:r>
        <w:rPr>
          <w:color w:val="010202"/>
          <w:spacing w:val="-3"/>
          <w:sz w:val="17"/>
        </w:rPr>
        <w:t xml:space="preserve"> </w:t>
      </w:r>
      <w:r>
        <w:rPr>
          <w:color w:val="010202"/>
          <w:sz w:val="17"/>
        </w:rPr>
        <w:t>filling</w:t>
      </w:r>
      <w:r>
        <w:rPr>
          <w:color w:val="010202"/>
          <w:spacing w:val="-3"/>
          <w:sz w:val="17"/>
        </w:rPr>
        <w:t xml:space="preserve"> </w:t>
      </w:r>
      <w:r>
        <w:rPr>
          <w:color w:val="010202"/>
          <w:sz w:val="17"/>
        </w:rPr>
        <w:t>specific</w:t>
      </w:r>
      <w:r>
        <w:rPr>
          <w:color w:val="010202"/>
          <w:spacing w:val="-3"/>
          <w:sz w:val="17"/>
        </w:rPr>
        <w:t xml:space="preserve"> </w:t>
      </w:r>
      <w:r>
        <w:rPr>
          <w:color w:val="010202"/>
          <w:sz w:val="17"/>
        </w:rPr>
        <w:t>functions</w:t>
      </w:r>
      <w:r>
        <w:rPr>
          <w:color w:val="010202"/>
          <w:spacing w:val="-3"/>
          <w:sz w:val="17"/>
        </w:rPr>
        <w:t xml:space="preserve"> </w:t>
      </w:r>
      <w:r>
        <w:rPr>
          <w:color w:val="010202"/>
          <w:sz w:val="17"/>
        </w:rPr>
        <w:t>are</w:t>
      </w:r>
      <w:r>
        <w:rPr>
          <w:color w:val="010202"/>
          <w:spacing w:val="-3"/>
          <w:sz w:val="17"/>
        </w:rPr>
        <w:t xml:space="preserve"> </w:t>
      </w:r>
      <w:r>
        <w:rPr>
          <w:color w:val="010202"/>
          <w:sz w:val="17"/>
        </w:rPr>
        <w:t>better</w:t>
      </w:r>
      <w:r>
        <w:rPr>
          <w:color w:val="010202"/>
          <w:spacing w:val="-3"/>
          <w:sz w:val="17"/>
        </w:rPr>
        <w:t xml:space="preserve"> </w:t>
      </w:r>
      <w:r>
        <w:rPr>
          <w:color w:val="010202"/>
          <w:sz w:val="17"/>
        </w:rPr>
        <w:t>than</w:t>
      </w:r>
      <w:r>
        <w:rPr>
          <w:color w:val="010202"/>
          <w:spacing w:val="-3"/>
          <w:sz w:val="17"/>
        </w:rPr>
        <w:t xml:space="preserve"> </w:t>
      </w:r>
      <w:r>
        <w:rPr>
          <w:color w:val="010202"/>
          <w:sz w:val="17"/>
        </w:rPr>
        <w:t>others,</w:t>
      </w:r>
      <w:r>
        <w:rPr>
          <w:color w:val="010202"/>
          <w:spacing w:val="-4"/>
          <w:sz w:val="17"/>
        </w:rPr>
        <w:t xml:space="preserve"> </w:t>
      </w:r>
      <w:r>
        <w:rPr>
          <w:color w:val="010202"/>
          <w:sz w:val="17"/>
        </w:rPr>
        <w:t>more</w:t>
      </w:r>
      <w:r>
        <w:rPr>
          <w:color w:val="010202"/>
          <w:spacing w:val="-3"/>
          <w:sz w:val="17"/>
        </w:rPr>
        <w:t xml:space="preserve"> </w:t>
      </w:r>
      <w:r>
        <w:rPr>
          <w:color w:val="010202"/>
          <w:sz w:val="17"/>
        </w:rPr>
        <w:t>general</w:t>
      </w:r>
      <w:r>
        <w:rPr>
          <w:color w:val="010202"/>
          <w:spacing w:val="-4"/>
          <w:sz w:val="17"/>
        </w:rPr>
        <w:t xml:space="preserve"> </w:t>
      </w:r>
      <w:r>
        <w:rPr>
          <w:color w:val="010202"/>
          <w:sz w:val="17"/>
        </w:rPr>
        <w:t>and</w:t>
      </w:r>
      <w:r>
        <w:rPr>
          <w:color w:val="010202"/>
          <w:spacing w:val="-3"/>
          <w:sz w:val="17"/>
        </w:rPr>
        <w:t xml:space="preserve"> </w:t>
      </w:r>
      <w:r>
        <w:rPr>
          <w:color w:val="010202"/>
          <w:sz w:val="17"/>
        </w:rPr>
        <w:t>preemptive.</w:t>
      </w:r>
      <w:r>
        <w:rPr>
          <w:color w:val="010202"/>
          <w:spacing w:val="-4"/>
          <w:sz w:val="17"/>
        </w:rPr>
        <w:t xml:space="preserve"> </w:t>
      </w:r>
      <w:r>
        <w:rPr>
          <w:color w:val="010202"/>
          <w:sz w:val="17"/>
        </w:rPr>
        <w:t>The</w:t>
      </w:r>
      <w:r>
        <w:rPr>
          <w:color w:val="010202"/>
          <w:spacing w:val="-4"/>
          <w:sz w:val="17"/>
        </w:rPr>
        <w:t xml:space="preserve"> </w:t>
      </w:r>
      <w:r>
        <w:rPr>
          <w:color w:val="010202"/>
          <w:sz w:val="17"/>
        </w:rPr>
        <w:t>decision about which functions a PMO might fill in a specific context will most likely be influenced by this context. However, since too many organizations tend to repeat the same mistakes too often and also reinvent the wheel, knowledge management seems to be an important integrative function with impacts on organizational learning and consequentially on project performance. As project managers tend to give lower priority to everything that does not directly contribute to their project, if this knowledge management is not well done and adopted, it will simply be ignored. In this way, this conceptual paper aims to answer how PMOs manage project’s knowledge. Through a systematic review</w:t>
      </w:r>
      <w:r>
        <w:rPr>
          <w:rFonts w:ascii="Arial" w:hAnsi="Arial"/>
          <w:color w:val="010202"/>
          <w:sz w:val="17"/>
        </w:rPr>
        <w:t>−</w:t>
      </w:r>
      <w:r>
        <w:rPr>
          <w:color w:val="010202"/>
          <w:sz w:val="17"/>
        </w:rPr>
        <w:t xml:space="preserve">based approach in three search engines: </w:t>
      </w:r>
      <w:proofErr w:type="spellStart"/>
      <w:r>
        <w:rPr>
          <w:color w:val="010202"/>
          <w:sz w:val="17"/>
        </w:rPr>
        <w:t>ScienceDirect</w:t>
      </w:r>
      <w:proofErr w:type="spellEnd"/>
      <w:r>
        <w:rPr>
          <w:color w:val="010202"/>
          <w:sz w:val="17"/>
        </w:rPr>
        <w:t xml:space="preserve">, Scopus, and Wiley, </w:t>
      </w:r>
      <w:r w:rsidRPr="008F6168">
        <w:rPr>
          <w:color w:val="010202"/>
          <w:sz w:val="17"/>
          <w:shd w:val="clear" w:color="auto" w:fill="FFFF00"/>
        </w:rPr>
        <w:t xml:space="preserve">we obtained a classification divided into four themes: communities of practice, knowledge </w:t>
      </w:r>
      <w:commentRangeStart w:id="1"/>
      <w:r w:rsidRPr="008F6168">
        <w:rPr>
          <w:color w:val="010202"/>
          <w:sz w:val="17"/>
          <w:shd w:val="clear" w:color="auto" w:fill="FFFF00"/>
        </w:rPr>
        <w:t>broker</w:t>
      </w:r>
      <w:commentRangeEnd w:id="1"/>
      <w:r w:rsidR="008F6168">
        <w:rPr>
          <w:rStyle w:val="Refdecomentrio"/>
        </w:rPr>
        <w:commentReference w:id="1"/>
      </w:r>
      <w:r w:rsidRPr="008F6168">
        <w:rPr>
          <w:color w:val="010202"/>
          <w:sz w:val="17"/>
          <w:shd w:val="clear" w:color="auto" w:fill="FFFF00"/>
        </w:rPr>
        <w:t>, lessons learned and project performance, which were then synthesized. The cyclic work composed by the first three themes tends to increase project performance and thus strengthening and legitimizing the PMO presence in an organization.</w:t>
      </w:r>
      <w:r>
        <w:rPr>
          <w:color w:val="010202"/>
          <w:sz w:val="17"/>
        </w:rPr>
        <w:t xml:space="preserve"> Lessons learned refinement and storage in an accessible and readable way seem to be the</w:t>
      </w:r>
      <w:r>
        <w:rPr>
          <w:color w:val="010202"/>
          <w:spacing w:val="-4"/>
          <w:sz w:val="17"/>
        </w:rPr>
        <w:t xml:space="preserve"> </w:t>
      </w:r>
      <w:r>
        <w:rPr>
          <w:color w:val="010202"/>
          <w:sz w:val="17"/>
        </w:rPr>
        <w:t>strong</w:t>
      </w:r>
      <w:r>
        <w:rPr>
          <w:color w:val="010202"/>
          <w:spacing w:val="-4"/>
          <w:sz w:val="17"/>
        </w:rPr>
        <w:t xml:space="preserve"> </w:t>
      </w:r>
      <w:r>
        <w:rPr>
          <w:color w:val="010202"/>
          <w:sz w:val="17"/>
        </w:rPr>
        <w:t>one</w:t>
      </w:r>
      <w:r>
        <w:rPr>
          <w:color w:val="010202"/>
          <w:spacing w:val="-4"/>
          <w:sz w:val="17"/>
        </w:rPr>
        <w:t xml:space="preserve"> </w:t>
      </w:r>
      <w:r>
        <w:rPr>
          <w:color w:val="010202"/>
          <w:sz w:val="17"/>
        </w:rPr>
        <w:t>to</w:t>
      </w:r>
      <w:r>
        <w:rPr>
          <w:color w:val="010202"/>
          <w:spacing w:val="-4"/>
          <w:sz w:val="17"/>
        </w:rPr>
        <w:t xml:space="preserve"> </w:t>
      </w:r>
      <w:r>
        <w:rPr>
          <w:color w:val="010202"/>
          <w:sz w:val="17"/>
        </w:rPr>
        <w:t>be</w:t>
      </w:r>
      <w:r>
        <w:rPr>
          <w:color w:val="010202"/>
          <w:spacing w:val="-4"/>
          <w:sz w:val="17"/>
        </w:rPr>
        <w:t xml:space="preserve"> </w:t>
      </w:r>
      <w:r>
        <w:rPr>
          <w:color w:val="010202"/>
          <w:sz w:val="17"/>
        </w:rPr>
        <w:t>emphasized</w:t>
      </w:r>
      <w:r>
        <w:rPr>
          <w:color w:val="010202"/>
          <w:spacing w:val="-4"/>
          <w:sz w:val="17"/>
        </w:rPr>
        <w:t xml:space="preserve"> </w:t>
      </w:r>
      <w:r>
        <w:rPr>
          <w:color w:val="010202"/>
          <w:sz w:val="17"/>
        </w:rPr>
        <w:t>by</w:t>
      </w:r>
      <w:r>
        <w:rPr>
          <w:color w:val="010202"/>
          <w:spacing w:val="-4"/>
          <w:sz w:val="17"/>
        </w:rPr>
        <w:t xml:space="preserve"> </w:t>
      </w:r>
      <w:r>
        <w:rPr>
          <w:color w:val="010202"/>
          <w:sz w:val="17"/>
        </w:rPr>
        <w:t>PMOs.</w:t>
      </w:r>
      <w:r>
        <w:rPr>
          <w:color w:val="010202"/>
          <w:spacing w:val="-4"/>
          <w:sz w:val="17"/>
        </w:rPr>
        <w:t xml:space="preserve"> </w:t>
      </w:r>
      <w:r>
        <w:rPr>
          <w:color w:val="010202"/>
          <w:sz w:val="17"/>
        </w:rPr>
        <w:t>As</w:t>
      </w:r>
      <w:r>
        <w:rPr>
          <w:color w:val="010202"/>
          <w:spacing w:val="-4"/>
          <w:sz w:val="17"/>
        </w:rPr>
        <w:t xml:space="preserve"> </w:t>
      </w:r>
      <w:r>
        <w:rPr>
          <w:color w:val="010202"/>
          <w:sz w:val="17"/>
        </w:rPr>
        <w:t>the</w:t>
      </w:r>
      <w:r>
        <w:rPr>
          <w:color w:val="010202"/>
          <w:spacing w:val="-4"/>
          <w:sz w:val="17"/>
        </w:rPr>
        <w:t xml:space="preserve"> </w:t>
      </w:r>
      <w:r>
        <w:rPr>
          <w:color w:val="010202"/>
          <w:sz w:val="17"/>
        </w:rPr>
        <w:t>majority</w:t>
      </w:r>
      <w:r>
        <w:rPr>
          <w:color w:val="010202"/>
          <w:spacing w:val="-4"/>
          <w:sz w:val="17"/>
        </w:rPr>
        <w:t xml:space="preserve"> </w:t>
      </w:r>
      <w:r>
        <w:rPr>
          <w:color w:val="010202"/>
          <w:sz w:val="17"/>
        </w:rPr>
        <w:t>of</w:t>
      </w:r>
      <w:r>
        <w:rPr>
          <w:color w:val="010202"/>
          <w:spacing w:val="-4"/>
          <w:sz w:val="17"/>
        </w:rPr>
        <w:t xml:space="preserve"> </w:t>
      </w:r>
      <w:r>
        <w:rPr>
          <w:color w:val="010202"/>
          <w:sz w:val="17"/>
        </w:rPr>
        <w:t>studies</w:t>
      </w:r>
      <w:r>
        <w:rPr>
          <w:color w:val="010202"/>
          <w:spacing w:val="-4"/>
          <w:sz w:val="17"/>
        </w:rPr>
        <w:t xml:space="preserve"> </w:t>
      </w:r>
      <w:r>
        <w:rPr>
          <w:color w:val="010202"/>
          <w:sz w:val="17"/>
        </w:rPr>
        <w:t>were</w:t>
      </w:r>
      <w:r>
        <w:rPr>
          <w:color w:val="010202"/>
          <w:spacing w:val="-4"/>
          <w:sz w:val="17"/>
        </w:rPr>
        <w:t xml:space="preserve"> </w:t>
      </w:r>
      <w:r>
        <w:rPr>
          <w:color w:val="010202"/>
          <w:sz w:val="17"/>
        </w:rPr>
        <w:t>based</w:t>
      </w:r>
      <w:r>
        <w:rPr>
          <w:color w:val="010202"/>
          <w:spacing w:val="-4"/>
          <w:sz w:val="17"/>
        </w:rPr>
        <w:t xml:space="preserve"> </w:t>
      </w:r>
      <w:r>
        <w:rPr>
          <w:color w:val="010202"/>
          <w:sz w:val="17"/>
        </w:rPr>
        <w:t>on</w:t>
      </w:r>
      <w:r>
        <w:rPr>
          <w:color w:val="010202"/>
          <w:spacing w:val="-4"/>
          <w:sz w:val="17"/>
        </w:rPr>
        <w:t xml:space="preserve"> </w:t>
      </w:r>
      <w:r>
        <w:rPr>
          <w:color w:val="010202"/>
          <w:sz w:val="17"/>
        </w:rPr>
        <w:t>qualitative</w:t>
      </w:r>
      <w:r>
        <w:rPr>
          <w:color w:val="010202"/>
          <w:spacing w:val="-3"/>
          <w:sz w:val="17"/>
        </w:rPr>
        <w:t xml:space="preserve"> </w:t>
      </w:r>
      <w:r>
        <w:rPr>
          <w:color w:val="010202"/>
          <w:sz w:val="17"/>
        </w:rPr>
        <w:t>investigations</w:t>
      </w:r>
      <w:r>
        <w:rPr>
          <w:color w:val="010202"/>
          <w:spacing w:val="-4"/>
          <w:sz w:val="17"/>
        </w:rPr>
        <w:t xml:space="preserve"> </w:t>
      </w:r>
      <w:r>
        <w:rPr>
          <w:color w:val="010202"/>
          <w:sz w:val="17"/>
        </w:rPr>
        <w:t>sustained</w:t>
      </w:r>
      <w:r>
        <w:rPr>
          <w:color w:val="010202"/>
          <w:spacing w:val="-4"/>
          <w:sz w:val="17"/>
        </w:rPr>
        <w:t xml:space="preserve"> </w:t>
      </w:r>
      <w:r>
        <w:rPr>
          <w:color w:val="010202"/>
          <w:sz w:val="17"/>
        </w:rPr>
        <w:t>by interviews, observations and focus groups, it is necessary a major number of empirical studies about how PMOs can better facilitate</w:t>
      </w:r>
      <w:r>
        <w:rPr>
          <w:color w:val="010202"/>
          <w:spacing w:val="-4"/>
          <w:sz w:val="17"/>
        </w:rPr>
        <w:t xml:space="preserve"> </w:t>
      </w:r>
      <w:r>
        <w:rPr>
          <w:color w:val="010202"/>
          <w:sz w:val="17"/>
        </w:rPr>
        <w:t>the</w:t>
      </w:r>
      <w:r>
        <w:rPr>
          <w:color w:val="010202"/>
          <w:spacing w:val="-5"/>
          <w:sz w:val="17"/>
        </w:rPr>
        <w:t xml:space="preserve"> </w:t>
      </w:r>
      <w:r>
        <w:rPr>
          <w:color w:val="010202"/>
          <w:sz w:val="17"/>
        </w:rPr>
        <w:t>groups</w:t>
      </w:r>
      <w:r>
        <w:rPr>
          <w:color w:val="010202"/>
          <w:spacing w:val="-5"/>
          <w:sz w:val="17"/>
        </w:rPr>
        <w:t xml:space="preserve"> </w:t>
      </w:r>
      <w:r>
        <w:rPr>
          <w:color w:val="010202"/>
          <w:sz w:val="17"/>
        </w:rPr>
        <w:t>and</w:t>
      </w:r>
      <w:r>
        <w:rPr>
          <w:color w:val="010202"/>
          <w:spacing w:val="-7"/>
          <w:sz w:val="17"/>
        </w:rPr>
        <w:t xml:space="preserve"> </w:t>
      </w:r>
      <w:r>
        <w:rPr>
          <w:color w:val="010202"/>
          <w:sz w:val="17"/>
        </w:rPr>
        <w:t>how</w:t>
      </w:r>
      <w:r>
        <w:rPr>
          <w:color w:val="010202"/>
          <w:spacing w:val="-5"/>
          <w:sz w:val="17"/>
        </w:rPr>
        <w:t xml:space="preserve"> </w:t>
      </w:r>
      <w:r>
        <w:rPr>
          <w:color w:val="010202"/>
          <w:sz w:val="17"/>
        </w:rPr>
        <w:t>tacit</w:t>
      </w:r>
      <w:r>
        <w:rPr>
          <w:color w:val="010202"/>
          <w:spacing w:val="-6"/>
          <w:sz w:val="17"/>
        </w:rPr>
        <w:t xml:space="preserve"> </w:t>
      </w:r>
      <w:r>
        <w:rPr>
          <w:color w:val="010202"/>
          <w:sz w:val="17"/>
        </w:rPr>
        <w:t>knowledge</w:t>
      </w:r>
      <w:r>
        <w:rPr>
          <w:color w:val="010202"/>
          <w:spacing w:val="-5"/>
          <w:sz w:val="17"/>
        </w:rPr>
        <w:t xml:space="preserve"> </w:t>
      </w:r>
      <w:r>
        <w:rPr>
          <w:color w:val="010202"/>
          <w:sz w:val="17"/>
        </w:rPr>
        <w:t>can</w:t>
      </w:r>
      <w:r>
        <w:rPr>
          <w:color w:val="010202"/>
          <w:spacing w:val="-5"/>
          <w:sz w:val="17"/>
        </w:rPr>
        <w:t xml:space="preserve"> </w:t>
      </w:r>
      <w:r>
        <w:rPr>
          <w:color w:val="010202"/>
          <w:sz w:val="17"/>
        </w:rPr>
        <w:t>be</w:t>
      </w:r>
      <w:r>
        <w:rPr>
          <w:color w:val="010202"/>
          <w:spacing w:val="-5"/>
          <w:sz w:val="17"/>
        </w:rPr>
        <w:t xml:space="preserve"> </w:t>
      </w:r>
      <w:r>
        <w:rPr>
          <w:color w:val="010202"/>
          <w:sz w:val="17"/>
        </w:rPr>
        <w:t>better</w:t>
      </w:r>
      <w:r>
        <w:rPr>
          <w:color w:val="010202"/>
          <w:spacing w:val="-6"/>
          <w:sz w:val="17"/>
        </w:rPr>
        <w:t xml:space="preserve"> </w:t>
      </w:r>
      <w:r>
        <w:rPr>
          <w:color w:val="010202"/>
          <w:sz w:val="17"/>
        </w:rPr>
        <w:t>codified</w:t>
      </w:r>
      <w:r>
        <w:rPr>
          <w:color w:val="010202"/>
          <w:spacing w:val="-4"/>
          <w:sz w:val="17"/>
        </w:rPr>
        <w:t xml:space="preserve"> </w:t>
      </w:r>
      <w:r>
        <w:rPr>
          <w:color w:val="010202"/>
          <w:sz w:val="17"/>
        </w:rPr>
        <w:t>to</w:t>
      </w:r>
      <w:r>
        <w:rPr>
          <w:color w:val="010202"/>
          <w:spacing w:val="-6"/>
          <w:sz w:val="17"/>
        </w:rPr>
        <w:t xml:space="preserve"> </w:t>
      </w:r>
      <w:r>
        <w:rPr>
          <w:color w:val="010202"/>
          <w:sz w:val="17"/>
        </w:rPr>
        <w:t>be</w:t>
      </w:r>
      <w:r>
        <w:rPr>
          <w:color w:val="010202"/>
          <w:spacing w:val="-5"/>
          <w:sz w:val="17"/>
        </w:rPr>
        <w:t xml:space="preserve"> </w:t>
      </w:r>
      <w:r>
        <w:rPr>
          <w:color w:val="010202"/>
          <w:sz w:val="17"/>
        </w:rPr>
        <w:t>used</w:t>
      </w:r>
      <w:r>
        <w:rPr>
          <w:color w:val="010202"/>
          <w:spacing w:val="-5"/>
          <w:sz w:val="17"/>
        </w:rPr>
        <w:t xml:space="preserve"> </w:t>
      </w:r>
      <w:r>
        <w:rPr>
          <w:color w:val="010202"/>
          <w:sz w:val="17"/>
        </w:rPr>
        <w:t>in</w:t>
      </w:r>
      <w:r>
        <w:rPr>
          <w:color w:val="010202"/>
          <w:spacing w:val="-6"/>
          <w:sz w:val="17"/>
        </w:rPr>
        <w:t xml:space="preserve"> </w:t>
      </w:r>
      <w:r>
        <w:rPr>
          <w:color w:val="010202"/>
          <w:sz w:val="17"/>
        </w:rPr>
        <w:t>future</w:t>
      </w:r>
      <w:r>
        <w:rPr>
          <w:color w:val="010202"/>
          <w:spacing w:val="-5"/>
          <w:sz w:val="17"/>
        </w:rPr>
        <w:t xml:space="preserve"> </w:t>
      </w:r>
      <w:r>
        <w:rPr>
          <w:color w:val="010202"/>
          <w:sz w:val="17"/>
        </w:rPr>
        <w:t>cases.</w:t>
      </w:r>
    </w:p>
    <w:p w14:paraId="766DDC39" w14:textId="77777777" w:rsidR="00AF7330" w:rsidRDefault="00AF7330">
      <w:pPr>
        <w:pStyle w:val="Corpodetexto"/>
        <w:spacing w:before="11"/>
        <w:rPr>
          <w:sz w:val="16"/>
        </w:rPr>
      </w:pPr>
    </w:p>
    <w:p w14:paraId="6FA66D04" w14:textId="77777777" w:rsidR="00AF7330" w:rsidRDefault="00CF6EA9">
      <w:pPr>
        <w:spacing w:after="17"/>
        <w:ind w:left="155"/>
        <w:jc w:val="both"/>
        <w:rPr>
          <w:sz w:val="17"/>
        </w:rPr>
      </w:pPr>
      <w:r>
        <w:rPr>
          <w:b/>
          <w:color w:val="010202"/>
          <w:sz w:val="17"/>
        </w:rPr>
        <w:t>Keywords</w:t>
      </w:r>
      <w:r>
        <w:rPr>
          <w:color w:val="010202"/>
          <w:sz w:val="17"/>
        </w:rPr>
        <w:t>: knowledge management, PMO, systematic review</w:t>
      </w:r>
    </w:p>
    <w:p w14:paraId="5EB12B76" w14:textId="77777777" w:rsidR="00AF7330" w:rsidRDefault="00EA0E66">
      <w:pPr>
        <w:pStyle w:val="Corpodetexto"/>
        <w:spacing w:line="20" w:lineRule="exact"/>
        <w:ind w:left="124"/>
        <w:rPr>
          <w:sz w:val="2"/>
        </w:rPr>
      </w:pPr>
      <w:r>
        <w:rPr>
          <w:noProof/>
          <w:sz w:val="2"/>
          <w:lang w:val="pt-PT" w:eastAsia="pt-PT"/>
        </w:rPr>
        <mc:AlternateContent>
          <mc:Choice Requires="wpg">
            <w:drawing>
              <wp:inline distT="0" distB="0" distL="0" distR="0" wp14:anchorId="21B8DA5B" wp14:editId="4B9DA382">
                <wp:extent cx="5433695" cy="6350"/>
                <wp:effectExtent l="8890" t="5080" r="5715" b="7620"/>
                <wp:docPr id="9"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33695" cy="6350"/>
                          <a:chOff x="0" y="0"/>
                          <a:chExt cx="8557" cy="10"/>
                        </a:xfrm>
                      </wpg:grpSpPr>
                      <wps:wsp>
                        <wps:cNvPr id="10" name="Line 3"/>
                        <wps:cNvCnPr>
                          <a:cxnSpLocks noChangeShapeType="1"/>
                        </wps:cNvCnPr>
                        <wps:spPr bwMode="auto">
                          <a:xfrm>
                            <a:off x="5" y="5"/>
                            <a:ext cx="8547" cy="0"/>
                          </a:xfrm>
                          <a:prstGeom prst="line">
                            <a:avLst/>
                          </a:prstGeom>
                          <a:noFill/>
                          <a:ln w="5739">
                            <a:solidFill>
                              <a:srgbClr val="010202"/>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xmlns:w16se="http://schemas.microsoft.com/office/word/2015/wordml/symex" xmlns:cx2="http://schemas.microsoft.com/office/drawing/2015/10/21/chartex" xmlns:cx1="http://schemas.microsoft.com/office/drawing/2015/9/8/chartex" xmlns:cx="http://schemas.microsoft.com/office/drawing/2014/chartex">
            <w:pict>
              <v:group w14:anchorId="25887F08" id="Group 2" o:spid="_x0000_s1026" style="width:427.85pt;height:.5pt;mso-position-horizontal-relative:char;mso-position-vertical-relative:line" coordsize="8557,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">
                <v:line id="Line 3" o:spid="_x0000_s1027" style="position:absolute;visibility:visible;mso-wrap-style:square" from="5,5" to="85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" strokecolor="#010202" strokeweight=".15942mm"/>
                <w10:anchorlock/>
              </v:group>
            </w:pict>
          </mc:Fallback>
        </mc:AlternateContent>
      </w:r>
    </w:p>
    <w:p w14:paraId="4DDD3531" w14:textId="77777777" w:rsidR="00AF7330" w:rsidRDefault="00CF6EA9">
      <w:pPr>
        <w:pStyle w:val="Cabealho1"/>
        <w:numPr>
          <w:ilvl w:val="0"/>
          <w:numId w:val="1"/>
        </w:numPr>
        <w:tabs>
          <w:tab w:val="left" w:pos="469"/>
        </w:tabs>
        <w:spacing w:before="107"/>
        <w:jc w:val="both"/>
      </w:pPr>
      <w:r>
        <w:rPr>
          <w:color w:val="010202"/>
          <w:w w:val="105"/>
        </w:rPr>
        <w:t>Introduction</w:t>
      </w:r>
    </w:p>
    <w:p w14:paraId="3A4E8526" w14:textId="77777777" w:rsidR="00AF7330" w:rsidRDefault="00CF6EA9">
      <w:pPr>
        <w:pStyle w:val="Corpodetexto"/>
        <w:spacing w:before="114" w:line="237" w:lineRule="auto"/>
        <w:ind w:left="156" w:right="149" w:firstLine="1"/>
        <w:jc w:val="both"/>
      </w:pPr>
      <w:commentRangeStart w:id="2"/>
      <w:r w:rsidRPr="001A46E7">
        <w:rPr>
          <w:color w:val="010202"/>
          <w:shd w:val="clear" w:color="auto" w:fill="FFFF00"/>
        </w:rPr>
        <w:t>“A project is a temporary endeavor undertaken to create a unique product, service, or result”</w:t>
      </w:r>
      <w:r>
        <w:rPr>
          <w:color w:val="010202"/>
        </w:rPr>
        <w:t xml:space="preserve"> (Project Management Institute, 2013, p. 2) or, according to </w:t>
      </w:r>
      <w:proofErr w:type="spellStart"/>
      <w:r>
        <w:rPr>
          <w:color w:val="010202"/>
        </w:rPr>
        <w:t>Söderlund</w:t>
      </w:r>
      <w:proofErr w:type="spellEnd"/>
      <w:r>
        <w:rPr>
          <w:color w:val="010202"/>
        </w:rPr>
        <w:t xml:space="preserve"> (in Morris, Pinto and </w:t>
      </w:r>
      <w:proofErr w:type="spellStart"/>
      <w:r>
        <w:rPr>
          <w:color w:val="010202"/>
        </w:rPr>
        <w:t>Söderlund</w:t>
      </w:r>
      <w:proofErr w:type="spellEnd"/>
      <w:r>
        <w:rPr>
          <w:color w:val="010202"/>
        </w:rPr>
        <w:t xml:space="preserve">, 2011), </w:t>
      </w:r>
      <w:r w:rsidRPr="001A46E7">
        <w:rPr>
          <w:color w:val="010202"/>
          <w:shd w:val="clear" w:color="auto" w:fill="FFFF00"/>
        </w:rPr>
        <w:t>it is a temporary organization, with an intentional death, purposefully designed to provide benefits for a permanent organization or certain stakeholders through complex problem solving processes.</w:t>
      </w:r>
      <w:commentRangeEnd w:id="2"/>
      <w:r w:rsidR="001A46E7">
        <w:rPr>
          <w:rStyle w:val="Refdecomentrio"/>
        </w:rPr>
        <w:commentReference w:id="2"/>
      </w:r>
    </w:p>
    <w:p w14:paraId="7156CF4E" w14:textId="77777777" w:rsidR="00AF7330" w:rsidRDefault="00AF7330">
      <w:pPr>
        <w:pStyle w:val="Corpodetexto"/>
        <w:spacing w:before="10"/>
        <w:rPr>
          <w:sz w:val="18"/>
        </w:rPr>
      </w:pPr>
    </w:p>
    <w:p w14:paraId="2A5BCEA3" w14:textId="77777777" w:rsidR="00AF7330" w:rsidRDefault="00CF6EA9">
      <w:pPr>
        <w:pStyle w:val="Corpodetexto"/>
        <w:spacing w:line="237" w:lineRule="auto"/>
        <w:ind w:left="157" w:right="147"/>
        <w:jc w:val="both"/>
      </w:pPr>
      <w:r>
        <w:rPr>
          <w:color w:val="010202"/>
        </w:rPr>
        <w:t xml:space="preserve">Despite efforts to define recognized standards, methods and processes </w:t>
      </w:r>
      <w:r w:rsidRPr="00C90650">
        <w:rPr>
          <w:color w:val="010202"/>
          <w:shd w:val="clear" w:color="auto" w:fill="FFFF00"/>
        </w:rPr>
        <w:t>for Project Management (PM), we must recognize we are not dealing with an exact science following given laws or established rules.</w:t>
      </w:r>
      <w:r>
        <w:rPr>
          <w:color w:val="010202"/>
        </w:rPr>
        <w:t xml:space="preserve"> It is, rather, a complex set of tasks largely based on human relations and the specific knowledge, experiences, character, observation, and cultural background of each individual (</w:t>
      </w:r>
      <w:proofErr w:type="spellStart"/>
      <w:r>
        <w:rPr>
          <w:color w:val="010202"/>
        </w:rPr>
        <w:t>Hogberg</w:t>
      </w:r>
      <w:proofErr w:type="spellEnd"/>
      <w:r>
        <w:rPr>
          <w:color w:val="010202"/>
        </w:rPr>
        <w:t xml:space="preserve"> and </w:t>
      </w:r>
      <w:proofErr w:type="spellStart"/>
      <w:r>
        <w:rPr>
          <w:color w:val="010202"/>
        </w:rPr>
        <w:t>Adamsson</w:t>
      </w:r>
      <w:proofErr w:type="spellEnd"/>
      <w:r>
        <w:rPr>
          <w:color w:val="010202"/>
        </w:rPr>
        <w:t xml:space="preserve">, 1983). </w:t>
      </w:r>
      <w:commentRangeStart w:id="3"/>
      <w:r w:rsidRPr="00C90650">
        <w:rPr>
          <w:color w:val="010202"/>
          <w:shd w:val="clear" w:color="auto" w:fill="FFFF00"/>
        </w:rPr>
        <w:t>In fact, project management literature is rational, self</w:t>
      </w:r>
      <w:r w:rsidRPr="00C90650">
        <w:rPr>
          <w:rFonts w:ascii="Arial" w:hAnsi="Arial"/>
          <w:color w:val="010202"/>
          <w:shd w:val="clear" w:color="auto" w:fill="FFFF00"/>
        </w:rPr>
        <w:t>−</w:t>
      </w:r>
      <w:r w:rsidRPr="00C90650">
        <w:rPr>
          <w:color w:val="010202"/>
          <w:shd w:val="clear" w:color="auto" w:fill="FFFF00"/>
        </w:rPr>
        <w:t xml:space="preserve">evidently correct and normative (Williams, 2005), focusing on scheduling, control and quality assessment and neglecting important areas, such as Knowledge Management (KM) </w:t>
      </w:r>
      <w:commentRangeEnd w:id="3"/>
      <w:r w:rsidR="00C90650" w:rsidRPr="00C90650">
        <w:rPr>
          <w:rStyle w:val="Refdecomentrio"/>
          <w:shd w:val="clear" w:color="auto" w:fill="FFFF00"/>
        </w:rPr>
        <w:commentReference w:id="3"/>
      </w:r>
      <w:r w:rsidRPr="00C90650">
        <w:rPr>
          <w:color w:val="010202"/>
          <w:shd w:val="clear" w:color="auto" w:fill="FFFF00"/>
        </w:rPr>
        <w:t>(</w:t>
      </w:r>
      <w:proofErr w:type="spellStart"/>
      <w:r w:rsidRPr="00C90650">
        <w:rPr>
          <w:color w:val="010202"/>
          <w:shd w:val="clear" w:color="auto" w:fill="FFFF00"/>
        </w:rPr>
        <w:t>Oluikpe</w:t>
      </w:r>
      <w:proofErr w:type="spellEnd"/>
      <w:r w:rsidRPr="00C90650">
        <w:rPr>
          <w:color w:val="010202"/>
          <w:shd w:val="clear" w:color="auto" w:fill="FFFF00"/>
        </w:rPr>
        <w:t xml:space="preserve">, </w:t>
      </w:r>
      <w:proofErr w:type="spellStart"/>
      <w:r w:rsidRPr="00C90650">
        <w:rPr>
          <w:color w:val="010202"/>
          <w:shd w:val="clear" w:color="auto" w:fill="FFFF00"/>
        </w:rPr>
        <w:t>Sohail</w:t>
      </w:r>
      <w:proofErr w:type="spellEnd"/>
      <w:r w:rsidRPr="00C90650">
        <w:rPr>
          <w:color w:val="010202"/>
          <w:shd w:val="clear" w:color="auto" w:fill="FFFF00"/>
        </w:rPr>
        <w:t xml:space="preserve"> and </w:t>
      </w:r>
      <w:proofErr w:type="spellStart"/>
      <w:r w:rsidRPr="00C90650">
        <w:rPr>
          <w:color w:val="010202"/>
          <w:shd w:val="clear" w:color="auto" w:fill="FFFF00"/>
        </w:rPr>
        <w:t>Odhiambo</w:t>
      </w:r>
      <w:proofErr w:type="spellEnd"/>
      <w:r w:rsidRPr="00C90650">
        <w:rPr>
          <w:color w:val="010202"/>
          <w:shd w:val="clear" w:color="auto" w:fill="FFFF00"/>
        </w:rPr>
        <w:t>, 2009).</w:t>
      </w:r>
    </w:p>
    <w:p w14:paraId="1F12FAE4" w14:textId="77777777" w:rsidR="00AF7330" w:rsidRDefault="00AF7330">
      <w:pPr>
        <w:pStyle w:val="Corpodetexto"/>
        <w:spacing w:before="10"/>
        <w:rPr>
          <w:sz w:val="18"/>
        </w:rPr>
      </w:pPr>
    </w:p>
    <w:p w14:paraId="362FAEBB" w14:textId="77777777" w:rsidR="00AF7330" w:rsidRDefault="00CF6EA9" w:rsidP="00C90650">
      <w:pPr>
        <w:pStyle w:val="Corpodetexto"/>
        <w:shd w:val="clear" w:color="auto" w:fill="FFFF00"/>
        <w:spacing w:line="237" w:lineRule="auto"/>
        <w:ind w:left="155" w:right="152" w:firstLine="2"/>
        <w:jc w:val="both"/>
      </w:pPr>
      <w:r>
        <w:rPr>
          <w:color w:val="010202"/>
        </w:rPr>
        <w:t>The relevance of KM to PM is linked to the increased volume and complexity of information and knowledge required during the project process (Milton, 2005). However, project managers tend to give lower priority to everything that do not directly contribute to their project.</w:t>
      </w:r>
    </w:p>
    <w:p w14:paraId="5E4F14B9" w14:textId="77777777" w:rsidR="00AF7330" w:rsidRDefault="00AF7330">
      <w:pPr>
        <w:pStyle w:val="Corpodetexto"/>
        <w:spacing w:before="10"/>
        <w:rPr>
          <w:sz w:val="18"/>
        </w:rPr>
      </w:pPr>
    </w:p>
    <w:p w14:paraId="1ADAE06A" w14:textId="77777777" w:rsidR="00AF7330" w:rsidRDefault="00CF6EA9">
      <w:pPr>
        <w:pStyle w:val="Corpodetexto"/>
        <w:spacing w:line="237" w:lineRule="auto"/>
        <w:ind w:left="153" w:right="148" w:firstLine="1"/>
        <w:jc w:val="both"/>
      </w:pPr>
      <w:r>
        <w:rPr>
          <w:color w:val="010202"/>
        </w:rPr>
        <w:t xml:space="preserve">In organizations in which products or services are developed by projects, </w:t>
      </w:r>
      <w:r w:rsidRPr="00C90650">
        <w:rPr>
          <w:color w:val="010202"/>
          <w:shd w:val="clear" w:color="auto" w:fill="FFFF00"/>
        </w:rPr>
        <w:t xml:space="preserve">it is important an effective knowledge sharing and integration within and between projects to avoid the risk of reinventing the wheel and so repeating the same mistakes </w:t>
      </w:r>
      <w:r>
        <w:rPr>
          <w:color w:val="010202"/>
        </w:rPr>
        <w:t xml:space="preserve">(Schindler and </w:t>
      </w:r>
      <w:proofErr w:type="spellStart"/>
      <w:r>
        <w:rPr>
          <w:color w:val="010202"/>
        </w:rPr>
        <w:t>Eppler</w:t>
      </w:r>
      <w:proofErr w:type="spellEnd"/>
      <w:r>
        <w:rPr>
          <w:color w:val="010202"/>
        </w:rPr>
        <w:t>, 2003). The presence of a Project Management Office (PMO), a formal layer of control between top management and project management within an organization (</w:t>
      </w:r>
      <w:proofErr w:type="spellStart"/>
      <w:r>
        <w:rPr>
          <w:color w:val="010202"/>
        </w:rPr>
        <w:t>Kerzner</w:t>
      </w:r>
      <w:proofErr w:type="spellEnd"/>
      <w:r>
        <w:rPr>
          <w:color w:val="010202"/>
        </w:rPr>
        <w:t>, 2013), aims to be important mainly in organizations with a low degree on project management maturity.</w:t>
      </w:r>
    </w:p>
    <w:p w14:paraId="59E008DD" w14:textId="77777777" w:rsidR="00AF7330" w:rsidRDefault="00AF7330">
      <w:pPr>
        <w:spacing w:line="237" w:lineRule="auto"/>
        <w:jc w:val="both"/>
        <w:sectPr w:rsidR="00AF7330">
          <w:footerReference w:type="default" r:id="rId14"/>
          <w:type w:val="continuous"/>
          <w:pgSz w:w="12240" w:h="15840"/>
          <w:pgMar w:top="1340" w:right="1720" w:bottom="660" w:left="1720" w:header="720" w:footer="465" w:gutter="0"/>
          <w:pgNumType w:start="233"/>
          <w:cols w:space="720"/>
        </w:sectPr>
      </w:pPr>
    </w:p>
    <w:p w14:paraId="02C0F5A2" w14:textId="77777777" w:rsidR="00AF7330" w:rsidRDefault="00AF7330">
      <w:pPr>
        <w:pStyle w:val="Corpodetexto"/>
        <w:spacing w:before="11"/>
        <w:rPr>
          <w:sz w:val="13"/>
        </w:rPr>
      </w:pPr>
    </w:p>
    <w:p w14:paraId="3F9BF82E" w14:textId="77777777" w:rsidR="00AF7330" w:rsidRDefault="00CF6EA9">
      <w:pPr>
        <w:pStyle w:val="Corpodetexto"/>
        <w:spacing w:before="62" w:line="237" w:lineRule="auto"/>
        <w:ind w:left="154" w:right="150" w:firstLine="2"/>
        <w:jc w:val="both"/>
      </w:pPr>
      <w:r>
        <w:rPr>
          <w:color w:val="010202"/>
        </w:rPr>
        <w:t xml:space="preserve">According to the report published by PM Solutions (2014) about </w:t>
      </w:r>
      <w:r w:rsidRPr="006E010F">
        <w:rPr>
          <w:color w:val="010202"/>
          <w:shd w:val="clear" w:color="auto" w:fill="FFFF00"/>
        </w:rPr>
        <w:t>a survey evolving 432 organizations from different</w:t>
      </w:r>
      <w:r w:rsidRPr="006E010F">
        <w:rPr>
          <w:color w:val="010202"/>
          <w:spacing w:val="-5"/>
          <w:shd w:val="clear" w:color="auto" w:fill="FFFF00"/>
        </w:rPr>
        <w:t xml:space="preserve"> </w:t>
      </w:r>
      <w:r w:rsidRPr="006E010F">
        <w:rPr>
          <w:color w:val="010202"/>
          <w:shd w:val="clear" w:color="auto" w:fill="FFFF00"/>
        </w:rPr>
        <w:t>industries,</w:t>
      </w:r>
      <w:r w:rsidRPr="006E010F">
        <w:rPr>
          <w:color w:val="010202"/>
          <w:spacing w:val="-5"/>
          <w:shd w:val="clear" w:color="auto" w:fill="FFFF00"/>
        </w:rPr>
        <w:t xml:space="preserve"> </w:t>
      </w:r>
      <w:r w:rsidRPr="006E010F">
        <w:rPr>
          <w:color w:val="010202"/>
          <w:shd w:val="clear" w:color="auto" w:fill="FFFF00"/>
        </w:rPr>
        <w:t>PMOs</w:t>
      </w:r>
      <w:r w:rsidRPr="006E010F">
        <w:rPr>
          <w:color w:val="010202"/>
          <w:spacing w:val="-7"/>
          <w:shd w:val="clear" w:color="auto" w:fill="FFFF00"/>
        </w:rPr>
        <w:t xml:space="preserve"> </w:t>
      </w:r>
      <w:r w:rsidRPr="006E010F">
        <w:rPr>
          <w:color w:val="010202"/>
          <w:shd w:val="clear" w:color="auto" w:fill="FFFF00"/>
        </w:rPr>
        <w:t>are</w:t>
      </w:r>
      <w:r w:rsidRPr="006E010F">
        <w:rPr>
          <w:color w:val="010202"/>
          <w:spacing w:val="-6"/>
          <w:shd w:val="clear" w:color="auto" w:fill="FFFF00"/>
        </w:rPr>
        <w:t xml:space="preserve"> </w:t>
      </w:r>
      <w:r w:rsidRPr="006E010F">
        <w:rPr>
          <w:color w:val="010202"/>
          <w:shd w:val="clear" w:color="auto" w:fill="FFFF00"/>
        </w:rPr>
        <w:t>fairly</w:t>
      </w:r>
      <w:r w:rsidRPr="006E010F">
        <w:rPr>
          <w:color w:val="010202"/>
          <w:spacing w:val="-5"/>
          <w:shd w:val="clear" w:color="auto" w:fill="FFFF00"/>
        </w:rPr>
        <w:t xml:space="preserve"> </w:t>
      </w:r>
      <w:r w:rsidRPr="006E010F">
        <w:rPr>
          <w:color w:val="010202"/>
          <w:shd w:val="clear" w:color="auto" w:fill="FFFF00"/>
        </w:rPr>
        <w:t>commonplace:</w:t>
      </w:r>
      <w:r w:rsidRPr="006E010F">
        <w:rPr>
          <w:color w:val="010202"/>
          <w:spacing w:val="-5"/>
          <w:shd w:val="clear" w:color="auto" w:fill="FFFF00"/>
        </w:rPr>
        <w:t xml:space="preserve"> </w:t>
      </w:r>
      <w:r w:rsidRPr="006E010F">
        <w:rPr>
          <w:color w:val="010202"/>
          <w:shd w:val="clear" w:color="auto" w:fill="FFFF00"/>
        </w:rPr>
        <w:t>80%</w:t>
      </w:r>
      <w:r w:rsidRPr="006E010F">
        <w:rPr>
          <w:color w:val="010202"/>
          <w:spacing w:val="-6"/>
          <w:shd w:val="clear" w:color="auto" w:fill="FFFF00"/>
        </w:rPr>
        <w:t xml:space="preserve"> </w:t>
      </w:r>
      <w:r w:rsidRPr="006E010F">
        <w:rPr>
          <w:color w:val="010202"/>
          <w:shd w:val="clear" w:color="auto" w:fill="FFFF00"/>
        </w:rPr>
        <w:t>of</w:t>
      </w:r>
      <w:r w:rsidRPr="006E010F">
        <w:rPr>
          <w:color w:val="010202"/>
          <w:spacing w:val="-6"/>
          <w:shd w:val="clear" w:color="auto" w:fill="FFFF00"/>
        </w:rPr>
        <w:t xml:space="preserve"> </w:t>
      </w:r>
      <w:r w:rsidRPr="006E010F">
        <w:rPr>
          <w:color w:val="010202"/>
          <w:shd w:val="clear" w:color="auto" w:fill="FFFF00"/>
        </w:rPr>
        <w:t>respondents</w:t>
      </w:r>
      <w:r w:rsidRPr="006E010F">
        <w:rPr>
          <w:color w:val="010202"/>
          <w:spacing w:val="-6"/>
          <w:shd w:val="clear" w:color="auto" w:fill="FFFF00"/>
        </w:rPr>
        <w:t xml:space="preserve"> </w:t>
      </w:r>
      <w:r w:rsidRPr="006E010F">
        <w:rPr>
          <w:color w:val="010202"/>
          <w:shd w:val="clear" w:color="auto" w:fill="FFFF00"/>
        </w:rPr>
        <w:t>have</w:t>
      </w:r>
      <w:r w:rsidRPr="006E010F">
        <w:rPr>
          <w:color w:val="010202"/>
          <w:spacing w:val="-5"/>
          <w:shd w:val="clear" w:color="auto" w:fill="FFFF00"/>
        </w:rPr>
        <w:t xml:space="preserve"> </w:t>
      </w:r>
      <w:r w:rsidRPr="006E010F">
        <w:rPr>
          <w:color w:val="010202"/>
          <w:shd w:val="clear" w:color="auto" w:fill="FFFF00"/>
        </w:rPr>
        <w:t>a</w:t>
      </w:r>
      <w:r w:rsidRPr="006E010F">
        <w:rPr>
          <w:color w:val="010202"/>
          <w:spacing w:val="-5"/>
          <w:shd w:val="clear" w:color="auto" w:fill="FFFF00"/>
        </w:rPr>
        <w:t xml:space="preserve"> </w:t>
      </w:r>
      <w:r w:rsidRPr="006E010F">
        <w:rPr>
          <w:color w:val="010202"/>
          <w:shd w:val="clear" w:color="auto" w:fill="FFFF00"/>
        </w:rPr>
        <w:t>PMO</w:t>
      </w:r>
      <w:r w:rsidRPr="006E010F">
        <w:rPr>
          <w:color w:val="010202"/>
          <w:spacing w:val="-5"/>
          <w:shd w:val="clear" w:color="auto" w:fill="FFFF00"/>
        </w:rPr>
        <w:t xml:space="preserve"> </w:t>
      </w:r>
      <w:r w:rsidRPr="006E010F">
        <w:rPr>
          <w:color w:val="010202"/>
          <w:shd w:val="clear" w:color="auto" w:fill="FFFF00"/>
        </w:rPr>
        <w:t>and</w:t>
      </w:r>
      <w:r w:rsidRPr="006E010F">
        <w:rPr>
          <w:color w:val="010202"/>
          <w:spacing w:val="-5"/>
          <w:shd w:val="clear" w:color="auto" w:fill="FFFF00"/>
        </w:rPr>
        <w:t xml:space="preserve"> </w:t>
      </w:r>
      <w:r w:rsidRPr="006E010F">
        <w:rPr>
          <w:color w:val="010202"/>
          <w:shd w:val="clear" w:color="auto" w:fill="FFFF00"/>
        </w:rPr>
        <w:t>30%</w:t>
      </w:r>
      <w:r w:rsidRPr="006E010F">
        <w:rPr>
          <w:color w:val="010202"/>
          <w:spacing w:val="-6"/>
          <w:shd w:val="clear" w:color="auto" w:fill="FFFF00"/>
        </w:rPr>
        <w:t xml:space="preserve"> </w:t>
      </w:r>
      <w:r w:rsidRPr="006E010F">
        <w:rPr>
          <w:color w:val="010202"/>
          <w:shd w:val="clear" w:color="auto" w:fill="FFFF00"/>
        </w:rPr>
        <w:t>of</w:t>
      </w:r>
      <w:r w:rsidRPr="006E010F">
        <w:rPr>
          <w:color w:val="010202"/>
          <w:spacing w:val="-5"/>
          <w:shd w:val="clear" w:color="auto" w:fill="FFFF00"/>
        </w:rPr>
        <w:t xml:space="preserve"> </w:t>
      </w:r>
      <w:r w:rsidRPr="006E010F">
        <w:rPr>
          <w:color w:val="010202"/>
          <w:shd w:val="clear" w:color="auto" w:fill="FFFF00"/>
        </w:rPr>
        <w:t>those</w:t>
      </w:r>
      <w:r w:rsidRPr="006E010F">
        <w:rPr>
          <w:color w:val="010202"/>
          <w:spacing w:val="-6"/>
          <w:shd w:val="clear" w:color="auto" w:fill="FFFF00"/>
        </w:rPr>
        <w:t xml:space="preserve"> </w:t>
      </w:r>
      <w:r w:rsidRPr="006E010F">
        <w:rPr>
          <w:color w:val="010202"/>
          <w:shd w:val="clear" w:color="auto" w:fill="FFFF00"/>
        </w:rPr>
        <w:t>without a PMO plan to implement one within the next year.</w:t>
      </w:r>
      <w:r>
        <w:rPr>
          <w:color w:val="010202"/>
        </w:rPr>
        <w:t xml:space="preserve"> The results </w:t>
      </w:r>
      <w:r w:rsidRPr="006E010F">
        <w:rPr>
          <w:color w:val="010202"/>
          <w:shd w:val="clear" w:color="auto" w:fill="FFFF00"/>
        </w:rPr>
        <w:t>pointed that two of the five PMO challenges are: processes are seen as overhead (47%) and need for demonstrating the added value of the PMO (43%).</w:t>
      </w:r>
      <w:r>
        <w:rPr>
          <w:color w:val="010202"/>
        </w:rPr>
        <w:t xml:space="preserve"> </w:t>
      </w:r>
      <w:r w:rsidRPr="001F72EB">
        <w:rPr>
          <w:color w:val="010202"/>
          <w:highlight w:val="green"/>
        </w:rPr>
        <w:t>In this way, knowledge management aims to be an important function evolved by a PMO in order to make the processes</w:t>
      </w:r>
      <w:r w:rsidRPr="001F72EB">
        <w:rPr>
          <w:color w:val="010202"/>
          <w:spacing w:val="-12"/>
          <w:highlight w:val="green"/>
        </w:rPr>
        <w:t xml:space="preserve"> </w:t>
      </w:r>
      <w:r w:rsidRPr="001F72EB">
        <w:rPr>
          <w:color w:val="010202"/>
          <w:highlight w:val="green"/>
        </w:rPr>
        <w:t>lean</w:t>
      </w:r>
      <w:r w:rsidRPr="001F72EB">
        <w:rPr>
          <w:color w:val="010202"/>
          <w:spacing w:val="-12"/>
          <w:highlight w:val="green"/>
        </w:rPr>
        <w:t xml:space="preserve"> </w:t>
      </w:r>
      <w:r w:rsidRPr="001F72EB">
        <w:rPr>
          <w:color w:val="010202"/>
          <w:highlight w:val="green"/>
        </w:rPr>
        <w:t>and</w:t>
      </w:r>
      <w:r w:rsidRPr="001F72EB">
        <w:rPr>
          <w:color w:val="010202"/>
          <w:spacing w:val="-12"/>
          <w:highlight w:val="green"/>
        </w:rPr>
        <w:t xml:space="preserve"> </w:t>
      </w:r>
      <w:r w:rsidRPr="001F72EB">
        <w:rPr>
          <w:color w:val="010202"/>
          <w:highlight w:val="green"/>
        </w:rPr>
        <w:t>improve</w:t>
      </w:r>
      <w:r w:rsidRPr="001F72EB">
        <w:rPr>
          <w:color w:val="010202"/>
          <w:spacing w:val="-12"/>
          <w:highlight w:val="green"/>
        </w:rPr>
        <w:t xml:space="preserve"> </w:t>
      </w:r>
      <w:r w:rsidRPr="001F72EB">
        <w:rPr>
          <w:color w:val="010202"/>
          <w:highlight w:val="green"/>
        </w:rPr>
        <w:t>the</w:t>
      </w:r>
      <w:r w:rsidRPr="001F72EB">
        <w:rPr>
          <w:color w:val="010202"/>
          <w:spacing w:val="-12"/>
          <w:highlight w:val="green"/>
        </w:rPr>
        <w:t xml:space="preserve"> </w:t>
      </w:r>
      <w:r w:rsidRPr="001F72EB">
        <w:rPr>
          <w:color w:val="010202"/>
          <w:highlight w:val="green"/>
        </w:rPr>
        <w:t>organizational</w:t>
      </w:r>
      <w:r w:rsidRPr="001F72EB">
        <w:rPr>
          <w:color w:val="010202"/>
          <w:spacing w:val="-12"/>
          <w:highlight w:val="green"/>
        </w:rPr>
        <w:t xml:space="preserve"> </w:t>
      </w:r>
      <w:r w:rsidRPr="001F72EB">
        <w:rPr>
          <w:color w:val="010202"/>
          <w:highlight w:val="green"/>
        </w:rPr>
        <w:t>performance.</w:t>
      </w:r>
    </w:p>
    <w:p w14:paraId="5D8CDC9F" w14:textId="77777777" w:rsidR="00AF7330" w:rsidRDefault="00AF7330">
      <w:pPr>
        <w:pStyle w:val="Corpodetexto"/>
        <w:spacing w:before="10"/>
        <w:rPr>
          <w:sz w:val="18"/>
        </w:rPr>
      </w:pPr>
    </w:p>
    <w:p w14:paraId="7FF89D6B" w14:textId="77777777" w:rsidR="00AF7330" w:rsidRDefault="00CF6EA9">
      <w:pPr>
        <w:pStyle w:val="Corpodetexto"/>
        <w:spacing w:line="237" w:lineRule="auto"/>
        <w:ind w:left="154" w:right="150"/>
        <w:jc w:val="both"/>
      </w:pPr>
      <w:r>
        <w:rPr>
          <w:color w:val="010202"/>
        </w:rPr>
        <w:t>Several literature reviews were done focusing on knowledge management in general (</w:t>
      </w:r>
      <w:proofErr w:type="spellStart"/>
      <w:r>
        <w:rPr>
          <w:color w:val="010202"/>
        </w:rPr>
        <w:t>Alavi</w:t>
      </w:r>
      <w:proofErr w:type="spellEnd"/>
      <w:r>
        <w:rPr>
          <w:color w:val="010202"/>
        </w:rPr>
        <w:t xml:space="preserve"> and </w:t>
      </w:r>
      <w:proofErr w:type="spellStart"/>
      <w:r>
        <w:rPr>
          <w:color w:val="010202"/>
        </w:rPr>
        <w:t>Leidner</w:t>
      </w:r>
      <w:proofErr w:type="spellEnd"/>
      <w:r>
        <w:rPr>
          <w:color w:val="010202"/>
        </w:rPr>
        <w:t xml:space="preserve">, 2001; Christensen (in </w:t>
      </w:r>
      <w:proofErr w:type="spellStart"/>
      <w:r>
        <w:rPr>
          <w:color w:val="010202"/>
        </w:rPr>
        <w:t>Buono</w:t>
      </w:r>
      <w:proofErr w:type="spellEnd"/>
      <w:r>
        <w:rPr>
          <w:color w:val="010202"/>
        </w:rPr>
        <w:t xml:space="preserve"> and </w:t>
      </w:r>
      <w:proofErr w:type="spellStart"/>
      <w:r>
        <w:rPr>
          <w:color w:val="010202"/>
        </w:rPr>
        <w:t>Poulfelt</w:t>
      </w:r>
      <w:proofErr w:type="spellEnd"/>
      <w:r>
        <w:rPr>
          <w:color w:val="010202"/>
        </w:rPr>
        <w:t>, 2005); Liao, 2003), but not on PMO’s perspective. In this way, this paper aims to identify what evidence is available through a systematic review</w:t>
      </w:r>
      <w:r>
        <w:rPr>
          <w:rFonts w:ascii="Arial" w:hAnsi="Arial"/>
          <w:color w:val="010202"/>
        </w:rPr>
        <w:t>−</w:t>
      </w:r>
      <w:r>
        <w:rPr>
          <w:color w:val="010202"/>
        </w:rPr>
        <w:t>based approach (</w:t>
      </w:r>
      <w:proofErr w:type="spellStart"/>
      <w:r>
        <w:rPr>
          <w:color w:val="010202"/>
        </w:rPr>
        <w:t>Kitchenham</w:t>
      </w:r>
      <w:proofErr w:type="spellEnd"/>
      <w:r>
        <w:rPr>
          <w:color w:val="010202"/>
        </w:rPr>
        <w:t xml:space="preserve"> and Charters 2007) and thus opening new topics for future research.</w:t>
      </w:r>
    </w:p>
    <w:p w14:paraId="7FBC1405" w14:textId="77777777" w:rsidR="00AF7330" w:rsidRDefault="00AF7330">
      <w:pPr>
        <w:pStyle w:val="Corpodetexto"/>
        <w:spacing w:before="9"/>
        <w:rPr>
          <w:sz w:val="18"/>
        </w:rPr>
      </w:pPr>
    </w:p>
    <w:p w14:paraId="6D58F149" w14:textId="77777777" w:rsidR="00AF7330" w:rsidRDefault="00CF6EA9">
      <w:pPr>
        <w:pStyle w:val="Corpodetexto"/>
        <w:spacing w:line="237" w:lineRule="auto"/>
        <w:ind w:left="155" w:right="149"/>
        <w:jc w:val="both"/>
      </w:pPr>
      <w:r>
        <w:rPr>
          <w:color w:val="010202"/>
        </w:rPr>
        <w:t>The remainder of this paper is organized as follows: Section 2 presents a discussion about knowledge management;</w:t>
      </w:r>
      <w:r>
        <w:rPr>
          <w:color w:val="010202"/>
          <w:spacing w:val="-4"/>
        </w:rPr>
        <w:t xml:space="preserve"> </w:t>
      </w:r>
      <w:r>
        <w:rPr>
          <w:color w:val="010202"/>
        </w:rPr>
        <w:t>Section</w:t>
      </w:r>
      <w:r>
        <w:rPr>
          <w:color w:val="010202"/>
          <w:spacing w:val="-2"/>
        </w:rPr>
        <w:t xml:space="preserve"> </w:t>
      </w:r>
      <w:r>
        <w:rPr>
          <w:color w:val="010202"/>
        </w:rPr>
        <w:t>3</w:t>
      </w:r>
      <w:r>
        <w:rPr>
          <w:color w:val="010202"/>
          <w:spacing w:val="-4"/>
        </w:rPr>
        <w:t xml:space="preserve"> </w:t>
      </w:r>
      <w:r>
        <w:rPr>
          <w:color w:val="010202"/>
        </w:rPr>
        <w:t>presents</w:t>
      </w:r>
      <w:r>
        <w:rPr>
          <w:color w:val="010202"/>
          <w:spacing w:val="-3"/>
        </w:rPr>
        <w:t xml:space="preserve"> </w:t>
      </w:r>
      <w:r>
        <w:rPr>
          <w:color w:val="010202"/>
        </w:rPr>
        <w:t>a</w:t>
      </w:r>
      <w:r>
        <w:rPr>
          <w:color w:val="010202"/>
          <w:spacing w:val="-3"/>
        </w:rPr>
        <w:t xml:space="preserve"> </w:t>
      </w:r>
      <w:r>
        <w:rPr>
          <w:color w:val="010202"/>
        </w:rPr>
        <w:t>discussion</w:t>
      </w:r>
      <w:r>
        <w:rPr>
          <w:color w:val="010202"/>
          <w:spacing w:val="-2"/>
        </w:rPr>
        <w:t xml:space="preserve"> </w:t>
      </w:r>
      <w:r>
        <w:rPr>
          <w:color w:val="010202"/>
        </w:rPr>
        <w:t>about</w:t>
      </w:r>
      <w:r>
        <w:rPr>
          <w:color w:val="010202"/>
          <w:spacing w:val="-3"/>
        </w:rPr>
        <w:t xml:space="preserve"> </w:t>
      </w:r>
      <w:r>
        <w:rPr>
          <w:color w:val="010202"/>
        </w:rPr>
        <w:t>recent</w:t>
      </w:r>
      <w:r>
        <w:rPr>
          <w:color w:val="010202"/>
          <w:spacing w:val="-3"/>
        </w:rPr>
        <w:t xml:space="preserve"> </w:t>
      </w:r>
      <w:r>
        <w:rPr>
          <w:color w:val="010202"/>
        </w:rPr>
        <w:t>studies</w:t>
      </w:r>
      <w:r>
        <w:rPr>
          <w:color w:val="010202"/>
          <w:spacing w:val="-3"/>
        </w:rPr>
        <w:t xml:space="preserve"> </w:t>
      </w:r>
      <w:r>
        <w:rPr>
          <w:color w:val="010202"/>
        </w:rPr>
        <w:t>on</w:t>
      </w:r>
      <w:r>
        <w:rPr>
          <w:color w:val="010202"/>
          <w:spacing w:val="-2"/>
        </w:rPr>
        <w:t xml:space="preserve"> </w:t>
      </w:r>
      <w:r>
        <w:rPr>
          <w:color w:val="010202"/>
        </w:rPr>
        <w:t>PMOs;</w:t>
      </w:r>
      <w:r>
        <w:rPr>
          <w:color w:val="010202"/>
          <w:spacing w:val="-4"/>
        </w:rPr>
        <w:t xml:space="preserve"> </w:t>
      </w:r>
      <w:r>
        <w:rPr>
          <w:color w:val="010202"/>
        </w:rPr>
        <w:t>Section</w:t>
      </w:r>
      <w:r>
        <w:rPr>
          <w:color w:val="010202"/>
          <w:spacing w:val="-4"/>
        </w:rPr>
        <w:t xml:space="preserve"> </w:t>
      </w:r>
      <w:r>
        <w:rPr>
          <w:color w:val="010202"/>
        </w:rPr>
        <w:t>4</w:t>
      </w:r>
      <w:r>
        <w:rPr>
          <w:color w:val="010202"/>
          <w:spacing w:val="-3"/>
        </w:rPr>
        <w:t xml:space="preserve"> </w:t>
      </w:r>
      <w:r>
        <w:rPr>
          <w:color w:val="010202"/>
        </w:rPr>
        <w:t>details</w:t>
      </w:r>
      <w:r>
        <w:rPr>
          <w:color w:val="010202"/>
          <w:spacing w:val="-3"/>
        </w:rPr>
        <w:t xml:space="preserve"> </w:t>
      </w:r>
      <w:r>
        <w:rPr>
          <w:color w:val="010202"/>
        </w:rPr>
        <w:t>on</w:t>
      </w:r>
      <w:r>
        <w:rPr>
          <w:color w:val="010202"/>
          <w:spacing w:val="-4"/>
        </w:rPr>
        <w:t xml:space="preserve"> </w:t>
      </w:r>
      <w:r>
        <w:rPr>
          <w:color w:val="010202"/>
        </w:rPr>
        <w:t>the</w:t>
      </w:r>
      <w:r>
        <w:rPr>
          <w:color w:val="010202"/>
          <w:spacing w:val="-3"/>
        </w:rPr>
        <w:t xml:space="preserve"> </w:t>
      </w:r>
      <w:r>
        <w:rPr>
          <w:color w:val="010202"/>
        </w:rPr>
        <w:t>research method;</w:t>
      </w:r>
      <w:r>
        <w:rPr>
          <w:color w:val="010202"/>
          <w:spacing w:val="-8"/>
        </w:rPr>
        <w:t xml:space="preserve"> </w:t>
      </w:r>
      <w:r>
        <w:rPr>
          <w:color w:val="010202"/>
        </w:rPr>
        <w:t>Section</w:t>
      </w:r>
      <w:r>
        <w:rPr>
          <w:color w:val="010202"/>
          <w:spacing w:val="-8"/>
        </w:rPr>
        <w:t xml:space="preserve"> </w:t>
      </w:r>
      <w:r>
        <w:rPr>
          <w:color w:val="010202"/>
        </w:rPr>
        <w:t>5</w:t>
      </w:r>
      <w:r>
        <w:rPr>
          <w:color w:val="010202"/>
          <w:spacing w:val="-8"/>
        </w:rPr>
        <w:t xml:space="preserve"> </w:t>
      </w:r>
      <w:r>
        <w:rPr>
          <w:color w:val="010202"/>
        </w:rPr>
        <w:t>presents</w:t>
      </w:r>
      <w:r>
        <w:rPr>
          <w:color w:val="010202"/>
          <w:spacing w:val="-9"/>
        </w:rPr>
        <w:t xml:space="preserve"> </w:t>
      </w:r>
      <w:r>
        <w:rPr>
          <w:color w:val="010202"/>
        </w:rPr>
        <w:t>the</w:t>
      </w:r>
      <w:r>
        <w:rPr>
          <w:color w:val="010202"/>
          <w:spacing w:val="-8"/>
        </w:rPr>
        <w:t xml:space="preserve"> </w:t>
      </w:r>
      <w:r>
        <w:rPr>
          <w:color w:val="010202"/>
        </w:rPr>
        <w:t>findings</w:t>
      </w:r>
      <w:r>
        <w:rPr>
          <w:color w:val="010202"/>
          <w:spacing w:val="-8"/>
        </w:rPr>
        <w:t xml:space="preserve"> </w:t>
      </w:r>
      <w:r>
        <w:rPr>
          <w:color w:val="010202"/>
        </w:rPr>
        <w:t>in</w:t>
      </w:r>
      <w:r>
        <w:rPr>
          <w:color w:val="010202"/>
          <w:spacing w:val="-8"/>
        </w:rPr>
        <w:t xml:space="preserve"> </w:t>
      </w:r>
      <w:r>
        <w:rPr>
          <w:color w:val="010202"/>
        </w:rPr>
        <w:t>knowledge</w:t>
      </w:r>
      <w:r>
        <w:rPr>
          <w:color w:val="010202"/>
          <w:spacing w:val="-8"/>
        </w:rPr>
        <w:t xml:space="preserve"> </w:t>
      </w:r>
      <w:r>
        <w:rPr>
          <w:color w:val="010202"/>
        </w:rPr>
        <w:t>management</w:t>
      </w:r>
      <w:r>
        <w:rPr>
          <w:color w:val="010202"/>
          <w:spacing w:val="-9"/>
        </w:rPr>
        <w:t xml:space="preserve"> </w:t>
      </w:r>
      <w:r>
        <w:rPr>
          <w:color w:val="010202"/>
        </w:rPr>
        <w:t>on</w:t>
      </w:r>
      <w:r>
        <w:rPr>
          <w:color w:val="010202"/>
          <w:spacing w:val="-8"/>
        </w:rPr>
        <w:t xml:space="preserve"> </w:t>
      </w:r>
      <w:r>
        <w:rPr>
          <w:color w:val="010202"/>
        </w:rPr>
        <w:t>PMO’s</w:t>
      </w:r>
      <w:r>
        <w:rPr>
          <w:color w:val="010202"/>
          <w:spacing w:val="-9"/>
        </w:rPr>
        <w:t xml:space="preserve"> </w:t>
      </w:r>
      <w:r>
        <w:rPr>
          <w:color w:val="010202"/>
        </w:rPr>
        <w:t>perspective;</w:t>
      </w:r>
      <w:r>
        <w:rPr>
          <w:color w:val="010202"/>
          <w:spacing w:val="-9"/>
        </w:rPr>
        <w:t xml:space="preserve"> </w:t>
      </w:r>
      <w:r>
        <w:rPr>
          <w:color w:val="010202"/>
        </w:rPr>
        <w:t>and,</w:t>
      </w:r>
      <w:r>
        <w:rPr>
          <w:color w:val="010202"/>
          <w:spacing w:val="-8"/>
        </w:rPr>
        <w:t xml:space="preserve"> </w:t>
      </w:r>
      <w:r>
        <w:rPr>
          <w:color w:val="010202"/>
        </w:rPr>
        <w:t>finally,</w:t>
      </w:r>
      <w:r>
        <w:rPr>
          <w:color w:val="010202"/>
          <w:spacing w:val="-8"/>
        </w:rPr>
        <w:t xml:space="preserve"> </w:t>
      </w:r>
      <w:r>
        <w:rPr>
          <w:color w:val="010202"/>
        </w:rPr>
        <w:t>Section 6</w:t>
      </w:r>
      <w:r>
        <w:rPr>
          <w:color w:val="010202"/>
          <w:spacing w:val="-11"/>
        </w:rPr>
        <w:t xml:space="preserve"> </w:t>
      </w:r>
      <w:r>
        <w:rPr>
          <w:color w:val="010202"/>
        </w:rPr>
        <w:t>presents</w:t>
      </w:r>
      <w:r>
        <w:rPr>
          <w:color w:val="010202"/>
          <w:spacing w:val="-12"/>
        </w:rPr>
        <w:t xml:space="preserve"> </w:t>
      </w:r>
      <w:r>
        <w:rPr>
          <w:color w:val="010202"/>
        </w:rPr>
        <w:t>our</w:t>
      </w:r>
      <w:r>
        <w:rPr>
          <w:color w:val="010202"/>
          <w:spacing w:val="-14"/>
        </w:rPr>
        <w:t xml:space="preserve"> </w:t>
      </w:r>
      <w:r>
        <w:rPr>
          <w:color w:val="010202"/>
        </w:rPr>
        <w:t>conclusions.</w:t>
      </w:r>
    </w:p>
    <w:p w14:paraId="082D65E6" w14:textId="77777777" w:rsidR="00AF7330" w:rsidRDefault="00CF6EA9">
      <w:pPr>
        <w:pStyle w:val="Cabealho1"/>
        <w:numPr>
          <w:ilvl w:val="0"/>
          <w:numId w:val="1"/>
        </w:numPr>
        <w:tabs>
          <w:tab w:val="left" w:pos="469"/>
        </w:tabs>
        <w:spacing w:before="117"/>
        <w:jc w:val="both"/>
      </w:pPr>
      <w:r>
        <w:rPr>
          <w:color w:val="010202"/>
        </w:rPr>
        <w:t>Knowledge</w:t>
      </w:r>
      <w:r>
        <w:rPr>
          <w:color w:val="010202"/>
          <w:spacing w:val="49"/>
        </w:rPr>
        <w:t xml:space="preserve"> </w:t>
      </w:r>
      <w:r>
        <w:rPr>
          <w:color w:val="010202"/>
        </w:rPr>
        <w:t>management</w:t>
      </w:r>
    </w:p>
    <w:p w14:paraId="50AADD14" w14:textId="77777777" w:rsidR="00AF7330" w:rsidRDefault="00CF6EA9">
      <w:pPr>
        <w:pStyle w:val="Corpodetexto"/>
        <w:spacing w:before="112"/>
        <w:ind w:left="156" w:right="151"/>
        <w:jc w:val="both"/>
      </w:pPr>
      <w:r>
        <w:rPr>
          <w:color w:val="010202"/>
        </w:rPr>
        <w:t>According</w:t>
      </w:r>
      <w:r>
        <w:rPr>
          <w:color w:val="010202"/>
          <w:spacing w:val="-4"/>
        </w:rPr>
        <w:t xml:space="preserve"> </w:t>
      </w:r>
      <w:r>
        <w:rPr>
          <w:color w:val="010202"/>
        </w:rPr>
        <w:t>to</w:t>
      </w:r>
      <w:r>
        <w:rPr>
          <w:color w:val="010202"/>
          <w:spacing w:val="-4"/>
        </w:rPr>
        <w:t xml:space="preserve"> </w:t>
      </w:r>
      <w:r>
        <w:rPr>
          <w:color w:val="010202"/>
        </w:rPr>
        <w:t>Davenport</w:t>
      </w:r>
      <w:r>
        <w:rPr>
          <w:color w:val="010202"/>
          <w:spacing w:val="-4"/>
        </w:rPr>
        <w:t xml:space="preserve"> </w:t>
      </w:r>
      <w:r>
        <w:rPr>
          <w:color w:val="010202"/>
        </w:rPr>
        <w:t>and</w:t>
      </w:r>
      <w:r>
        <w:rPr>
          <w:color w:val="010202"/>
          <w:spacing w:val="-5"/>
        </w:rPr>
        <w:t xml:space="preserve"> </w:t>
      </w:r>
      <w:proofErr w:type="spellStart"/>
      <w:r>
        <w:rPr>
          <w:color w:val="010202"/>
        </w:rPr>
        <w:t>Prusak</w:t>
      </w:r>
      <w:proofErr w:type="spellEnd"/>
      <w:r>
        <w:rPr>
          <w:color w:val="010202"/>
          <w:spacing w:val="-4"/>
        </w:rPr>
        <w:t xml:space="preserve"> </w:t>
      </w:r>
      <w:r>
        <w:rPr>
          <w:color w:val="010202"/>
        </w:rPr>
        <w:t>(2000),</w:t>
      </w:r>
      <w:r>
        <w:rPr>
          <w:color w:val="010202"/>
          <w:spacing w:val="-5"/>
        </w:rPr>
        <w:t xml:space="preserve"> </w:t>
      </w:r>
      <w:r w:rsidRPr="00785239">
        <w:rPr>
          <w:color w:val="010202"/>
          <w:shd w:val="clear" w:color="auto" w:fill="FFFF00"/>
        </w:rPr>
        <w:t>Knowledge</w:t>
      </w:r>
      <w:r w:rsidRPr="00785239">
        <w:rPr>
          <w:color w:val="010202"/>
          <w:spacing w:val="-4"/>
          <w:shd w:val="clear" w:color="auto" w:fill="FFFF00"/>
        </w:rPr>
        <w:t xml:space="preserve"> </w:t>
      </w:r>
      <w:r w:rsidRPr="00785239">
        <w:rPr>
          <w:color w:val="010202"/>
          <w:shd w:val="clear" w:color="auto" w:fill="FFFF00"/>
        </w:rPr>
        <w:t>Management</w:t>
      </w:r>
      <w:r w:rsidRPr="00785239">
        <w:rPr>
          <w:color w:val="010202"/>
          <w:spacing w:val="-4"/>
          <w:shd w:val="clear" w:color="auto" w:fill="FFFF00"/>
        </w:rPr>
        <w:t xml:space="preserve"> </w:t>
      </w:r>
      <w:r w:rsidRPr="00785239">
        <w:rPr>
          <w:color w:val="010202"/>
          <w:shd w:val="clear" w:color="auto" w:fill="FFFF00"/>
        </w:rPr>
        <w:t>is</w:t>
      </w:r>
      <w:r w:rsidRPr="00785239">
        <w:rPr>
          <w:color w:val="010202"/>
          <w:spacing w:val="-4"/>
          <w:shd w:val="clear" w:color="auto" w:fill="FFFF00"/>
        </w:rPr>
        <w:t xml:space="preserve"> </w:t>
      </w:r>
      <w:r w:rsidRPr="00785239">
        <w:rPr>
          <w:color w:val="010202"/>
          <w:shd w:val="clear" w:color="auto" w:fill="FFFF00"/>
        </w:rPr>
        <w:t>a</w:t>
      </w:r>
      <w:r w:rsidRPr="00785239">
        <w:rPr>
          <w:color w:val="010202"/>
          <w:spacing w:val="-4"/>
          <w:shd w:val="clear" w:color="auto" w:fill="FFFF00"/>
        </w:rPr>
        <w:t xml:space="preserve"> </w:t>
      </w:r>
      <w:r w:rsidRPr="00785239">
        <w:rPr>
          <w:color w:val="010202"/>
          <w:shd w:val="clear" w:color="auto" w:fill="FFFF00"/>
        </w:rPr>
        <w:t>method</w:t>
      </w:r>
      <w:r w:rsidRPr="00785239">
        <w:rPr>
          <w:color w:val="010202"/>
          <w:spacing w:val="-4"/>
          <w:shd w:val="clear" w:color="auto" w:fill="FFFF00"/>
        </w:rPr>
        <w:t xml:space="preserve"> </w:t>
      </w:r>
      <w:r w:rsidRPr="00785239">
        <w:rPr>
          <w:color w:val="010202"/>
          <w:shd w:val="clear" w:color="auto" w:fill="FFFF00"/>
        </w:rPr>
        <w:t>that</w:t>
      </w:r>
      <w:r w:rsidRPr="00785239">
        <w:rPr>
          <w:color w:val="010202"/>
          <w:spacing w:val="-4"/>
          <w:shd w:val="clear" w:color="auto" w:fill="FFFF00"/>
        </w:rPr>
        <w:t xml:space="preserve"> </w:t>
      </w:r>
      <w:r w:rsidRPr="00785239">
        <w:rPr>
          <w:color w:val="010202"/>
          <w:shd w:val="clear" w:color="auto" w:fill="FFFF00"/>
        </w:rPr>
        <w:t>simplifies</w:t>
      </w:r>
      <w:r w:rsidRPr="00785239">
        <w:rPr>
          <w:color w:val="010202"/>
          <w:spacing w:val="-4"/>
          <w:shd w:val="clear" w:color="auto" w:fill="FFFF00"/>
        </w:rPr>
        <w:t xml:space="preserve"> </w:t>
      </w:r>
      <w:r w:rsidRPr="00785239">
        <w:rPr>
          <w:color w:val="010202"/>
          <w:shd w:val="clear" w:color="auto" w:fill="FFFF00"/>
        </w:rPr>
        <w:t>the</w:t>
      </w:r>
      <w:r w:rsidRPr="00785239">
        <w:rPr>
          <w:color w:val="010202"/>
          <w:spacing w:val="-4"/>
          <w:shd w:val="clear" w:color="auto" w:fill="FFFF00"/>
        </w:rPr>
        <w:t xml:space="preserve"> </w:t>
      </w:r>
      <w:r w:rsidRPr="00785239">
        <w:rPr>
          <w:color w:val="010202"/>
          <w:shd w:val="clear" w:color="auto" w:fill="FFFF00"/>
        </w:rPr>
        <w:t>process</w:t>
      </w:r>
      <w:r w:rsidRPr="00785239">
        <w:rPr>
          <w:color w:val="010202"/>
          <w:spacing w:val="-5"/>
          <w:shd w:val="clear" w:color="auto" w:fill="FFFF00"/>
        </w:rPr>
        <w:t xml:space="preserve"> </w:t>
      </w:r>
      <w:r w:rsidRPr="00785239">
        <w:rPr>
          <w:color w:val="010202"/>
          <w:shd w:val="clear" w:color="auto" w:fill="FFFF00"/>
        </w:rPr>
        <w:t>of sharing,</w:t>
      </w:r>
      <w:r w:rsidRPr="00785239">
        <w:rPr>
          <w:color w:val="010202"/>
          <w:spacing w:val="-14"/>
          <w:shd w:val="clear" w:color="auto" w:fill="FFFF00"/>
        </w:rPr>
        <w:t xml:space="preserve"> </w:t>
      </w:r>
      <w:r w:rsidRPr="00785239">
        <w:rPr>
          <w:color w:val="010202"/>
          <w:shd w:val="clear" w:color="auto" w:fill="FFFF00"/>
        </w:rPr>
        <w:t>distributing,</w:t>
      </w:r>
      <w:r w:rsidRPr="00785239">
        <w:rPr>
          <w:color w:val="010202"/>
          <w:spacing w:val="-13"/>
          <w:shd w:val="clear" w:color="auto" w:fill="FFFF00"/>
        </w:rPr>
        <w:t xml:space="preserve"> </w:t>
      </w:r>
      <w:r w:rsidRPr="00785239">
        <w:rPr>
          <w:color w:val="010202"/>
          <w:shd w:val="clear" w:color="auto" w:fill="FFFF00"/>
        </w:rPr>
        <w:t>creating,</w:t>
      </w:r>
      <w:r w:rsidRPr="00785239">
        <w:rPr>
          <w:color w:val="010202"/>
          <w:spacing w:val="-14"/>
          <w:shd w:val="clear" w:color="auto" w:fill="FFFF00"/>
        </w:rPr>
        <w:t xml:space="preserve"> </w:t>
      </w:r>
      <w:r w:rsidRPr="00785239">
        <w:rPr>
          <w:color w:val="010202"/>
          <w:shd w:val="clear" w:color="auto" w:fill="FFFF00"/>
        </w:rPr>
        <w:t>capturing</w:t>
      </w:r>
      <w:r w:rsidRPr="00785239">
        <w:rPr>
          <w:color w:val="010202"/>
          <w:spacing w:val="-12"/>
          <w:shd w:val="clear" w:color="auto" w:fill="FFFF00"/>
        </w:rPr>
        <w:t xml:space="preserve"> </w:t>
      </w:r>
      <w:r w:rsidRPr="00785239">
        <w:rPr>
          <w:color w:val="010202"/>
          <w:shd w:val="clear" w:color="auto" w:fill="FFFF00"/>
        </w:rPr>
        <w:t>and</w:t>
      </w:r>
      <w:r w:rsidRPr="00785239">
        <w:rPr>
          <w:color w:val="010202"/>
          <w:spacing w:val="-14"/>
          <w:shd w:val="clear" w:color="auto" w:fill="FFFF00"/>
        </w:rPr>
        <w:t xml:space="preserve"> </w:t>
      </w:r>
      <w:r w:rsidRPr="00785239">
        <w:rPr>
          <w:color w:val="010202"/>
          <w:shd w:val="clear" w:color="auto" w:fill="FFFF00"/>
        </w:rPr>
        <w:t>understanding</w:t>
      </w:r>
      <w:r w:rsidRPr="00785239">
        <w:rPr>
          <w:color w:val="010202"/>
          <w:spacing w:val="-14"/>
          <w:shd w:val="clear" w:color="auto" w:fill="FFFF00"/>
        </w:rPr>
        <w:t xml:space="preserve"> </w:t>
      </w:r>
      <w:r w:rsidRPr="00785239">
        <w:rPr>
          <w:color w:val="010202"/>
          <w:shd w:val="clear" w:color="auto" w:fill="FFFF00"/>
        </w:rPr>
        <w:t>organization’s</w:t>
      </w:r>
      <w:r w:rsidRPr="00785239">
        <w:rPr>
          <w:color w:val="010202"/>
          <w:spacing w:val="-14"/>
          <w:shd w:val="clear" w:color="auto" w:fill="FFFF00"/>
        </w:rPr>
        <w:t xml:space="preserve"> </w:t>
      </w:r>
      <w:r w:rsidRPr="00785239">
        <w:rPr>
          <w:color w:val="010202"/>
          <w:shd w:val="clear" w:color="auto" w:fill="FFFF00"/>
        </w:rPr>
        <w:t>knowledge.</w:t>
      </w:r>
    </w:p>
    <w:p w14:paraId="45F02EC4" w14:textId="77777777" w:rsidR="00AF7330" w:rsidRDefault="00AF7330">
      <w:pPr>
        <w:pStyle w:val="Corpodetexto"/>
        <w:spacing w:before="9"/>
        <w:rPr>
          <w:sz w:val="18"/>
        </w:rPr>
      </w:pPr>
    </w:p>
    <w:p w14:paraId="2A3F01A0" w14:textId="77777777" w:rsidR="00AF7330" w:rsidRDefault="00CF6EA9">
      <w:pPr>
        <w:pStyle w:val="Corpodetexto"/>
        <w:spacing w:line="237" w:lineRule="auto"/>
        <w:ind w:left="154" w:right="151" w:firstLine="2"/>
        <w:jc w:val="both"/>
      </w:pPr>
      <w:r>
        <w:rPr>
          <w:noProof/>
          <w:lang w:val="pt-PT" w:eastAsia="pt-PT"/>
        </w:rPr>
        <w:drawing>
          <wp:anchor distT="0" distB="0" distL="0" distR="0" simplePos="0" relativeHeight="1048" behindDoc="0" locked="0" layoutInCell="1" allowOverlap="1" wp14:anchorId="799692E2" wp14:editId="208DCE15">
            <wp:simplePos x="0" y="0"/>
            <wp:positionH relativeFrom="page">
              <wp:posOffset>1193132</wp:posOffset>
            </wp:positionH>
            <wp:positionV relativeFrom="paragraph">
              <wp:posOffset>643254</wp:posOffset>
            </wp:positionV>
            <wp:extent cx="5363099" cy="1220724"/>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5" cstate="print"/>
                    <a:stretch>
                      <a:fillRect/>
                    </a:stretch>
                  </pic:blipFill>
                  <pic:spPr>
                    <a:xfrm>
                      <a:off x="0" y="0"/>
                      <a:ext cx="5363099" cy="1220724"/>
                    </a:xfrm>
                    <a:prstGeom prst="rect">
                      <a:avLst/>
                    </a:prstGeom>
                  </pic:spPr>
                </pic:pic>
              </a:graphicData>
            </a:graphic>
          </wp:anchor>
        </w:drawing>
      </w:r>
      <w:r>
        <w:rPr>
          <w:color w:val="010202"/>
        </w:rPr>
        <w:t xml:space="preserve">There have been numerous KM life cycle models that describe </w:t>
      </w:r>
      <w:r w:rsidRPr="00785239">
        <w:rPr>
          <w:color w:val="010202"/>
          <w:shd w:val="clear" w:color="auto" w:fill="FFFF00"/>
        </w:rPr>
        <w:t>the key aspects of KM, ranging from 3</w:t>
      </w:r>
      <w:r w:rsidRPr="00785239">
        <w:rPr>
          <w:rFonts w:ascii="Arial" w:hAnsi="Arial"/>
          <w:color w:val="010202"/>
          <w:shd w:val="clear" w:color="auto" w:fill="FFFF00"/>
        </w:rPr>
        <w:t>−</w:t>
      </w:r>
      <w:r w:rsidRPr="00785239">
        <w:rPr>
          <w:color w:val="010202"/>
          <w:shd w:val="clear" w:color="auto" w:fill="FFFF00"/>
        </w:rPr>
        <w:t>stage model, which includes generate, codify/coordinate and transfer phases</w:t>
      </w:r>
      <w:r>
        <w:rPr>
          <w:color w:val="010202"/>
        </w:rPr>
        <w:t xml:space="preserve"> (Davenport and </w:t>
      </w:r>
      <w:proofErr w:type="spellStart"/>
      <w:r>
        <w:rPr>
          <w:color w:val="010202"/>
        </w:rPr>
        <w:t>Prusak</w:t>
      </w:r>
      <w:proofErr w:type="spellEnd"/>
      <w:r>
        <w:rPr>
          <w:color w:val="010202"/>
        </w:rPr>
        <w:t xml:space="preserve">, 2000) </w:t>
      </w:r>
      <w:r w:rsidRPr="00785239">
        <w:rPr>
          <w:color w:val="010202"/>
          <w:shd w:val="clear" w:color="auto" w:fill="FFFF00"/>
        </w:rPr>
        <w:t>to 7</w:t>
      </w:r>
      <w:r w:rsidRPr="00785239">
        <w:rPr>
          <w:rFonts w:ascii="Arial" w:hAnsi="Arial"/>
          <w:color w:val="010202"/>
          <w:shd w:val="clear" w:color="auto" w:fill="FFFF00"/>
        </w:rPr>
        <w:t xml:space="preserve">− </w:t>
      </w:r>
      <w:r w:rsidRPr="00785239">
        <w:rPr>
          <w:color w:val="010202"/>
          <w:shd w:val="clear" w:color="auto" w:fill="FFFF00"/>
        </w:rPr>
        <w:t xml:space="preserve">stage model, which includes create, acquire, identify, adapt, organize, distribute and apply phases </w:t>
      </w:r>
      <w:r>
        <w:rPr>
          <w:color w:val="010202"/>
        </w:rPr>
        <w:t>(Ward and Aurum, 2004). A consolidated model that represents all important phases is shown in Figure 1.</w:t>
      </w:r>
    </w:p>
    <w:p w14:paraId="4E2E2A98" w14:textId="77777777" w:rsidR="00AF7330" w:rsidRDefault="00CF6EA9">
      <w:pPr>
        <w:pStyle w:val="Corpodetexto"/>
        <w:spacing w:before="72"/>
        <w:ind w:left="157"/>
        <w:jc w:val="both"/>
      </w:pPr>
      <w:r>
        <w:rPr>
          <w:b/>
          <w:color w:val="010202"/>
        </w:rPr>
        <w:t xml:space="preserve">Figure 1: </w:t>
      </w:r>
      <w:r>
        <w:rPr>
          <w:color w:val="010202"/>
        </w:rPr>
        <w:t>KM life cycle model (adapted from King, Chung and Haney, 2008)</w:t>
      </w:r>
    </w:p>
    <w:p w14:paraId="5C24F065" w14:textId="77777777" w:rsidR="00AF7330" w:rsidRDefault="00CF6EA9">
      <w:pPr>
        <w:pStyle w:val="Corpodetexto"/>
        <w:spacing w:before="92" w:line="237" w:lineRule="auto"/>
        <w:ind w:left="155" w:right="149" w:firstLine="3"/>
        <w:jc w:val="both"/>
      </w:pPr>
      <w:proofErr w:type="spellStart"/>
      <w:r>
        <w:rPr>
          <w:color w:val="010202"/>
        </w:rPr>
        <w:t>Buono</w:t>
      </w:r>
      <w:proofErr w:type="spellEnd"/>
      <w:r>
        <w:rPr>
          <w:color w:val="010202"/>
        </w:rPr>
        <w:t xml:space="preserve"> and </w:t>
      </w:r>
      <w:proofErr w:type="spellStart"/>
      <w:r>
        <w:rPr>
          <w:color w:val="010202"/>
        </w:rPr>
        <w:t>Poulfelt</w:t>
      </w:r>
      <w:proofErr w:type="spellEnd"/>
      <w:r>
        <w:rPr>
          <w:color w:val="010202"/>
        </w:rPr>
        <w:t xml:space="preserve"> (2005) claim that KM field is moving from first generation, focused on knowledge as a possession, something that could be captured and spread through tools, to second generation, focused on knowing</w:t>
      </w:r>
      <w:r>
        <w:rPr>
          <w:rFonts w:ascii="Arial" w:hAnsi="Arial"/>
          <w:color w:val="010202"/>
        </w:rPr>
        <w:t>−</w:t>
      </w:r>
      <w:r>
        <w:rPr>
          <w:color w:val="010202"/>
        </w:rPr>
        <w:t>in</w:t>
      </w:r>
      <w:r>
        <w:rPr>
          <w:rFonts w:ascii="Arial" w:hAnsi="Arial"/>
          <w:color w:val="010202"/>
        </w:rPr>
        <w:t>−</w:t>
      </w:r>
      <w:r>
        <w:rPr>
          <w:color w:val="010202"/>
        </w:rPr>
        <w:t>action, treating knowledge as a socially embedded phenomenon. In fact, the transformation of knowledge into use is not a linear process, where knowledge producers inform users about facts (e.g. in the rationalist/positivist model), but a complex construction including complex sets of interaction between actors from where knowledge emerges (Ward et al., 2010).</w:t>
      </w:r>
    </w:p>
    <w:p w14:paraId="1027311B" w14:textId="77777777" w:rsidR="00AF7330" w:rsidRDefault="00AF7330">
      <w:pPr>
        <w:pStyle w:val="Corpodetexto"/>
        <w:spacing w:before="10"/>
        <w:rPr>
          <w:sz w:val="18"/>
        </w:rPr>
      </w:pPr>
    </w:p>
    <w:p w14:paraId="4A938730" w14:textId="77777777" w:rsidR="00AF7330" w:rsidRDefault="00CF6EA9">
      <w:pPr>
        <w:pStyle w:val="Corpodetexto"/>
        <w:spacing w:line="237" w:lineRule="auto"/>
        <w:ind w:left="153" w:right="153" w:firstLine="2"/>
        <w:jc w:val="both"/>
      </w:pPr>
      <w:r>
        <w:rPr>
          <w:color w:val="010202"/>
        </w:rPr>
        <w:t xml:space="preserve">Nevertheless, information may be retrieved from the storage system to review results and rationales of past decisions and to clarify issues such as the existence of precedents (Choo, 1998). Through a research in public administration context, </w:t>
      </w:r>
      <w:proofErr w:type="spellStart"/>
      <w:r>
        <w:rPr>
          <w:color w:val="010202"/>
        </w:rPr>
        <w:t>Handzic</w:t>
      </w:r>
      <w:proofErr w:type="spellEnd"/>
      <w:r>
        <w:rPr>
          <w:color w:val="010202"/>
        </w:rPr>
        <w:t xml:space="preserve"> (2011) indicated that, although social initiatives were relatively more important than technical ones in supporting knowledge processes, both social and technical initiatives influence the development of organizational knowledge. Her findings suggest that leadership represents the single most important knowledge enabler, having both direct and indirect (via culture, measurement and technology) effects on processes.</w:t>
      </w:r>
    </w:p>
    <w:p w14:paraId="18B626FD" w14:textId="77777777" w:rsidR="00AF7330" w:rsidRDefault="00CF6EA9">
      <w:pPr>
        <w:pStyle w:val="Cabealho1"/>
        <w:numPr>
          <w:ilvl w:val="0"/>
          <w:numId w:val="1"/>
        </w:numPr>
        <w:tabs>
          <w:tab w:val="left" w:pos="469"/>
        </w:tabs>
        <w:spacing w:before="117"/>
        <w:jc w:val="both"/>
      </w:pPr>
      <w:r>
        <w:rPr>
          <w:color w:val="010202"/>
          <w:w w:val="105"/>
        </w:rPr>
        <w:t>Project</w:t>
      </w:r>
      <w:r>
        <w:rPr>
          <w:color w:val="010202"/>
          <w:spacing w:val="-35"/>
          <w:w w:val="105"/>
        </w:rPr>
        <w:t xml:space="preserve"> </w:t>
      </w:r>
      <w:r>
        <w:rPr>
          <w:color w:val="010202"/>
          <w:w w:val="105"/>
        </w:rPr>
        <w:t>management</w:t>
      </w:r>
      <w:r>
        <w:rPr>
          <w:color w:val="010202"/>
          <w:spacing w:val="-35"/>
          <w:w w:val="105"/>
        </w:rPr>
        <w:t xml:space="preserve"> </w:t>
      </w:r>
      <w:r>
        <w:rPr>
          <w:color w:val="010202"/>
          <w:w w:val="105"/>
        </w:rPr>
        <w:t>office</w:t>
      </w:r>
    </w:p>
    <w:p w14:paraId="1F0276A1" w14:textId="77777777" w:rsidR="00AF7330" w:rsidRDefault="00CF6EA9">
      <w:pPr>
        <w:pStyle w:val="Corpodetexto"/>
        <w:spacing w:before="114" w:line="237" w:lineRule="auto"/>
        <w:ind w:left="156" w:right="148" w:firstLine="1"/>
        <w:jc w:val="both"/>
      </w:pPr>
      <w:r>
        <w:rPr>
          <w:color w:val="010202"/>
        </w:rPr>
        <w:t>A Project Management Office is a “management structure that standardizes the project</w:t>
      </w:r>
      <w:r>
        <w:rPr>
          <w:rFonts w:ascii="Arial" w:hAnsi="Arial"/>
          <w:color w:val="010202"/>
        </w:rPr>
        <w:t>−</w:t>
      </w:r>
      <w:r>
        <w:rPr>
          <w:color w:val="010202"/>
        </w:rPr>
        <w:t xml:space="preserve">related governance processes and facilitates the sharing of resources, methodologies, tools, and techniques” (Project Management Institute, 2013, p. 10). Although PMOs have been around since the mid to late 1990s, </w:t>
      </w:r>
      <w:proofErr w:type="spellStart"/>
      <w:r>
        <w:rPr>
          <w:color w:val="010202"/>
        </w:rPr>
        <w:t>Kerzner</w:t>
      </w:r>
      <w:proofErr w:type="spellEnd"/>
      <w:r>
        <w:rPr>
          <w:color w:val="010202"/>
        </w:rPr>
        <w:t xml:space="preserve"> (2013) observed that the vast majority of PMOs have either been recently created or restructured.</w:t>
      </w:r>
    </w:p>
    <w:p w14:paraId="3C8DB33D" w14:textId="77777777" w:rsidR="00AF7330" w:rsidRDefault="00AF7330">
      <w:pPr>
        <w:spacing w:line="237" w:lineRule="auto"/>
        <w:jc w:val="both"/>
        <w:sectPr w:rsidR="00AF7330">
          <w:headerReference w:type="default" r:id="rId16"/>
          <w:pgSz w:w="12240" w:h="15840"/>
          <w:pgMar w:top="1120" w:right="1720" w:bottom="660" w:left="1720" w:header="922" w:footer="465" w:gutter="0"/>
          <w:cols w:space="720"/>
        </w:sectPr>
      </w:pPr>
    </w:p>
    <w:p w14:paraId="23220035" w14:textId="77777777" w:rsidR="00AF7330" w:rsidRDefault="00AF7330">
      <w:pPr>
        <w:pStyle w:val="Corpodetexto"/>
        <w:spacing w:before="11"/>
        <w:rPr>
          <w:sz w:val="13"/>
        </w:rPr>
      </w:pPr>
    </w:p>
    <w:p w14:paraId="6A6EAAF2" w14:textId="77777777" w:rsidR="00AF7330" w:rsidRDefault="00CF6EA9">
      <w:pPr>
        <w:pStyle w:val="Corpodetexto"/>
        <w:spacing w:before="62" w:line="237" w:lineRule="auto"/>
        <w:ind w:left="156" w:right="149" w:firstLine="1"/>
        <w:jc w:val="both"/>
      </w:pPr>
      <w:r>
        <w:rPr>
          <w:color w:val="010202"/>
        </w:rPr>
        <w:t>In the recent years, several researches has been done about PMOs. They focused on PMO characteristics and functions</w:t>
      </w:r>
      <w:r>
        <w:rPr>
          <w:color w:val="010202"/>
          <w:spacing w:val="-4"/>
        </w:rPr>
        <w:t xml:space="preserve"> </w:t>
      </w:r>
      <w:r>
        <w:rPr>
          <w:color w:val="010202"/>
        </w:rPr>
        <w:t>(Hobbs</w:t>
      </w:r>
      <w:r>
        <w:rPr>
          <w:color w:val="010202"/>
          <w:spacing w:val="-4"/>
        </w:rPr>
        <w:t xml:space="preserve"> </w:t>
      </w:r>
      <w:r>
        <w:rPr>
          <w:color w:val="010202"/>
        </w:rPr>
        <w:t>and</w:t>
      </w:r>
      <w:r>
        <w:rPr>
          <w:color w:val="010202"/>
          <w:spacing w:val="-5"/>
        </w:rPr>
        <w:t xml:space="preserve"> </w:t>
      </w:r>
      <w:proofErr w:type="spellStart"/>
      <w:r>
        <w:rPr>
          <w:color w:val="010202"/>
        </w:rPr>
        <w:t>Aubry</w:t>
      </w:r>
      <w:proofErr w:type="spellEnd"/>
      <w:r>
        <w:rPr>
          <w:color w:val="010202"/>
        </w:rPr>
        <w:t>,</w:t>
      </w:r>
      <w:r>
        <w:rPr>
          <w:color w:val="010202"/>
          <w:spacing w:val="-5"/>
        </w:rPr>
        <w:t xml:space="preserve"> </w:t>
      </w:r>
      <w:r>
        <w:rPr>
          <w:color w:val="010202"/>
        </w:rPr>
        <w:t>2007),</w:t>
      </w:r>
      <w:r>
        <w:rPr>
          <w:color w:val="010202"/>
          <w:spacing w:val="-4"/>
        </w:rPr>
        <w:t xml:space="preserve"> </w:t>
      </w:r>
      <w:r>
        <w:rPr>
          <w:color w:val="010202"/>
        </w:rPr>
        <w:t>structure</w:t>
      </w:r>
      <w:r>
        <w:rPr>
          <w:color w:val="010202"/>
          <w:spacing w:val="-4"/>
        </w:rPr>
        <w:t xml:space="preserve"> </w:t>
      </w:r>
      <w:r>
        <w:rPr>
          <w:color w:val="010202"/>
        </w:rPr>
        <w:t>(</w:t>
      </w:r>
      <w:proofErr w:type="spellStart"/>
      <w:r>
        <w:rPr>
          <w:color w:val="010202"/>
        </w:rPr>
        <w:t>Aubry</w:t>
      </w:r>
      <w:proofErr w:type="spellEnd"/>
      <w:r>
        <w:rPr>
          <w:color w:val="010202"/>
        </w:rPr>
        <w:t>,</w:t>
      </w:r>
      <w:r>
        <w:rPr>
          <w:color w:val="010202"/>
          <w:spacing w:val="-4"/>
        </w:rPr>
        <w:t xml:space="preserve"> </w:t>
      </w:r>
      <w:r>
        <w:rPr>
          <w:color w:val="010202"/>
        </w:rPr>
        <w:t>Hobbs,</w:t>
      </w:r>
      <w:r>
        <w:rPr>
          <w:color w:val="010202"/>
          <w:spacing w:val="-4"/>
        </w:rPr>
        <w:t xml:space="preserve"> </w:t>
      </w:r>
      <w:r>
        <w:rPr>
          <w:color w:val="010202"/>
        </w:rPr>
        <w:t>and</w:t>
      </w:r>
      <w:r>
        <w:rPr>
          <w:color w:val="010202"/>
          <w:spacing w:val="-4"/>
        </w:rPr>
        <w:t xml:space="preserve"> </w:t>
      </w:r>
      <w:proofErr w:type="spellStart"/>
      <w:r>
        <w:rPr>
          <w:color w:val="010202"/>
        </w:rPr>
        <w:t>Thuillier</w:t>
      </w:r>
      <w:proofErr w:type="spellEnd"/>
      <w:r>
        <w:rPr>
          <w:color w:val="010202"/>
        </w:rPr>
        <w:t>,</w:t>
      </w:r>
      <w:r>
        <w:rPr>
          <w:color w:val="010202"/>
          <w:spacing w:val="-4"/>
        </w:rPr>
        <w:t xml:space="preserve"> </w:t>
      </w:r>
      <w:r>
        <w:rPr>
          <w:color w:val="010202"/>
        </w:rPr>
        <w:t>2007),</w:t>
      </w:r>
      <w:r>
        <w:rPr>
          <w:color w:val="010202"/>
          <w:spacing w:val="-5"/>
        </w:rPr>
        <w:t xml:space="preserve"> </w:t>
      </w:r>
      <w:r>
        <w:rPr>
          <w:color w:val="010202"/>
        </w:rPr>
        <w:t>performance</w:t>
      </w:r>
      <w:r>
        <w:rPr>
          <w:color w:val="010202"/>
          <w:spacing w:val="-5"/>
        </w:rPr>
        <w:t xml:space="preserve"> </w:t>
      </w:r>
      <w:r>
        <w:rPr>
          <w:color w:val="010202"/>
        </w:rPr>
        <w:t>(Dai</w:t>
      </w:r>
      <w:r>
        <w:rPr>
          <w:color w:val="010202"/>
          <w:spacing w:val="-5"/>
        </w:rPr>
        <w:t xml:space="preserve"> </w:t>
      </w:r>
      <w:r>
        <w:rPr>
          <w:color w:val="010202"/>
        </w:rPr>
        <w:t>and</w:t>
      </w:r>
      <w:r>
        <w:rPr>
          <w:color w:val="010202"/>
          <w:spacing w:val="-5"/>
        </w:rPr>
        <w:t xml:space="preserve"> </w:t>
      </w:r>
      <w:r>
        <w:rPr>
          <w:color w:val="010202"/>
        </w:rPr>
        <w:t>Wells, 2004),</w:t>
      </w:r>
      <w:r>
        <w:rPr>
          <w:color w:val="010202"/>
          <w:spacing w:val="-9"/>
        </w:rPr>
        <w:t xml:space="preserve"> </w:t>
      </w:r>
      <w:r>
        <w:rPr>
          <w:color w:val="010202"/>
        </w:rPr>
        <w:t>and</w:t>
      </w:r>
      <w:r>
        <w:rPr>
          <w:color w:val="010202"/>
          <w:spacing w:val="-10"/>
        </w:rPr>
        <w:t xml:space="preserve"> </w:t>
      </w:r>
      <w:r>
        <w:rPr>
          <w:color w:val="010202"/>
        </w:rPr>
        <w:t>transformation</w:t>
      </w:r>
      <w:r>
        <w:rPr>
          <w:color w:val="010202"/>
          <w:spacing w:val="-10"/>
        </w:rPr>
        <w:t xml:space="preserve"> </w:t>
      </w:r>
      <w:r>
        <w:rPr>
          <w:color w:val="010202"/>
        </w:rPr>
        <w:t>(</w:t>
      </w:r>
      <w:proofErr w:type="spellStart"/>
      <w:r>
        <w:rPr>
          <w:color w:val="010202"/>
        </w:rPr>
        <w:t>Aubry</w:t>
      </w:r>
      <w:proofErr w:type="spellEnd"/>
      <w:r>
        <w:rPr>
          <w:color w:val="010202"/>
          <w:spacing w:val="-10"/>
        </w:rPr>
        <w:t xml:space="preserve"> </w:t>
      </w:r>
      <w:r>
        <w:rPr>
          <w:color w:val="010202"/>
        </w:rPr>
        <w:t>et</w:t>
      </w:r>
      <w:r>
        <w:rPr>
          <w:color w:val="010202"/>
          <w:spacing w:val="-10"/>
        </w:rPr>
        <w:t xml:space="preserve"> </w:t>
      </w:r>
      <w:r>
        <w:rPr>
          <w:color w:val="010202"/>
        </w:rPr>
        <w:t>al.,</w:t>
      </w:r>
      <w:r>
        <w:rPr>
          <w:color w:val="010202"/>
          <w:spacing w:val="-9"/>
        </w:rPr>
        <w:t xml:space="preserve"> </w:t>
      </w:r>
      <w:r>
        <w:rPr>
          <w:color w:val="010202"/>
        </w:rPr>
        <w:t>2010).</w:t>
      </w:r>
    </w:p>
    <w:p w14:paraId="32A100DF" w14:textId="77777777" w:rsidR="00AF7330" w:rsidRDefault="00AF7330">
      <w:pPr>
        <w:pStyle w:val="Corpodetexto"/>
        <w:spacing w:before="10"/>
        <w:rPr>
          <w:sz w:val="18"/>
        </w:rPr>
      </w:pPr>
    </w:p>
    <w:p w14:paraId="65AB479F" w14:textId="77777777" w:rsidR="00AF7330" w:rsidRDefault="00CF6EA9">
      <w:pPr>
        <w:pStyle w:val="Corpodetexto"/>
        <w:spacing w:line="237" w:lineRule="auto"/>
        <w:ind w:left="154" w:right="150" w:firstLine="2"/>
        <w:jc w:val="both"/>
      </w:pPr>
      <w:r>
        <w:rPr>
          <w:color w:val="010202"/>
        </w:rPr>
        <w:t xml:space="preserve">A descriptive PMO model has recently been proposed to make sense of the variety of configurations that are found in reality (Hobbs and </w:t>
      </w:r>
      <w:proofErr w:type="spellStart"/>
      <w:r>
        <w:rPr>
          <w:color w:val="010202"/>
        </w:rPr>
        <w:t>Aubry</w:t>
      </w:r>
      <w:proofErr w:type="spellEnd"/>
      <w:r>
        <w:rPr>
          <w:color w:val="010202"/>
        </w:rPr>
        <w:t>, 2010</w:t>
      </w:r>
      <w:r w:rsidRPr="001F72EB">
        <w:rPr>
          <w:color w:val="010202"/>
          <w:highlight w:val="green"/>
        </w:rPr>
        <w:t>). This model includes two main groups of elements to describe the PMO:</w:t>
      </w:r>
      <w:r w:rsidRPr="001F72EB">
        <w:rPr>
          <w:color w:val="010202"/>
          <w:spacing w:val="-6"/>
          <w:highlight w:val="green"/>
        </w:rPr>
        <w:t xml:space="preserve"> </w:t>
      </w:r>
      <w:r w:rsidRPr="001F72EB">
        <w:rPr>
          <w:color w:val="010202"/>
          <w:highlight w:val="green"/>
        </w:rPr>
        <w:t>structural</w:t>
      </w:r>
      <w:r w:rsidRPr="001F72EB">
        <w:rPr>
          <w:color w:val="010202"/>
          <w:spacing w:val="-6"/>
          <w:highlight w:val="green"/>
        </w:rPr>
        <w:t xml:space="preserve"> </w:t>
      </w:r>
      <w:r w:rsidRPr="001F72EB">
        <w:rPr>
          <w:color w:val="010202"/>
          <w:highlight w:val="green"/>
        </w:rPr>
        <w:t>characteristics</w:t>
      </w:r>
      <w:r w:rsidRPr="001F72EB">
        <w:rPr>
          <w:color w:val="010202"/>
          <w:spacing w:val="-5"/>
          <w:highlight w:val="green"/>
        </w:rPr>
        <w:t xml:space="preserve"> </w:t>
      </w:r>
      <w:r w:rsidRPr="001F72EB">
        <w:rPr>
          <w:color w:val="010202"/>
          <w:highlight w:val="green"/>
        </w:rPr>
        <w:t>and</w:t>
      </w:r>
      <w:r w:rsidRPr="001F72EB">
        <w:rPr>
          <w:color w:val="010202"/>
          <w:spacing w:val="-5"/>
          <w:highlight w:val="green"/>
        </w:rPr>
        <w:t xml:space="preserve"> </w:t>
      </w:r>
      <w:r w:rsidRPr="001F72EB">
        <w:rPr>
          <w:color w:val="010202"/>
          <w:highlight w:val="green"/>
        </w:rPr>
        <w:t>roles</w:t>
      </w:r>
      <w:r w:rsidRPr="001F72EB">
        <w:rPr>
          <w:color w:val="010202"/>
          <w:spacing w:val="-5"/>
          <w:highlight w:val="green"/>
        </w:rPr>
        <w:t xml:space="preserve"> </w:t>
      </w:r>
      <w:r w:rsidRPr="001F72EB">
        <w:rPr>
          <w:color w:val="010202"/>
          <w:highlight w:val="green"/>
        </w:rPr>
        <w:t>or</w:t>
      </w:r>
      <w:r w:rsidRPr="001F72EB">
        <w:rPr>
          <w:color w:val="010202"/>
          <w:spacing w:val="-5"/>
          <w:highlight w:val="green"/>
        </w:rPr>
        <w:t xml:space="preserve"> </w:t>
      </w:r>
      <w:r w:rsidRPr="001F72EB">
        <w:rPr>
          <w:color w:val="010202"/>
          <w:highlight w:val="green"/>
        </w:rPr>
        <w:t>functions</w:t>
      </w:r>
      <w:r w:rsidRPr="001F72EB">
        <w:rPr>
          <w:color w:val="010202"/>
          <w:spacing w:val="-5"/>
          <w:highlight w:val="green"/>
        </w:rPr>
        <w:t xml:space="preserve"> </w:t>
      </w:r>
      <w:r w:rsidRPr="001F72EB">
        <w:rPr>
          <w:color w:val="010202"/>
          <w:highlight w:val="green"/>
        </w:rPr>
        <w:t>within</w:t>
      </w:r>
      <w:r w:rsidRPr="001F72EB">
        <w:rPr>
          <w:color w:val="010202"/>
          <w:spacing w:val="-4"/>
          <w:highlight w:val="green"/>
        </w:rPr>
        <w:t xml:space="preserve"> </w:t>
      </w:r>
      <w:r w:rsidRPr="001F72EB">
        <w:rPr>
          <w:color w:val="010202"/>
          <w:highlight w:val="green"/>
        </w:rPr>
        <w:t>the</w:t>
      </w:r>
      <w:r w:rsidRPr="001F72EB">
        <w:rPr>
          <w:color w:val="010202"/>
          <w:spacing w:val="-5"/>
          <w:highlight w:val="green"/>
        </w:rPr>
        <w:t xml:space="preserve"> </w:t>
      </w:r>
      <w:r w:rsidRPr="001F72EB">
        <w:rPr>
          <w:color w:val="010202"/>
          <w:highlight w:val="green"/>
        </w:rPr>
        <w:t>PMO</w:t>
      </w:r>
      <w:r w:rsidRPr="001F72EB">
        <w:rPr>
          <w:color w:val="010202"/>
          <w:spacing w:val="-5"/>
          <w:highlight w:val="green"/>
        </w:rPr>
        <w:t xml:space="preserve"> </w:t>
      </w:r>
      <w:r w:rsidRPr="001F72EB">
        <w:rPr>
          <w:color w:val="010202"/>
          <w:highlight w:val="green"/>
        </w:rPr>
        <w:t>mandate.</w:t>
      </w:r>
      <w:r w:rsidRPr="001F72EB">
        <w:rPr>
          <w:color w:val="010202"/>
          <w:spacing w:val="-6"/>
          <w:highlight w:val="green"/>
        </w:rPr>
        <w:t xml:space="preserve"> </w:t>
      </w:r>
      <w:r w:rsidRPr="001F72EB">
        <w:rPr>
          <w:color w:val="010202"/>
          <w:highlight w:val="green"/>
        </w:rPr>
        <w:t>The</w:t>
      </w:r>
      <w:r w:rsidRPr="001F72EB">
        <w:rPr>
          <w:color w:val="010202"/>
          <w:spacing w:val="-5"/>
          <w:highlight w:val="green"/>
        </w:rPr>
        <w:t xml:space="preserve"> </w:t>
      </w:r>
      <w:r w:rsidRPr="001F72EB">
        <w:rPr>
          <w:color w:val="010202"/>
          <w:highlight w:val="green"/>
        </w:rPr>
        <w:t>organizational</w:t>
      </w:r>
      <w:r w:rsidRPr="001F72EB">
        <w:rPr>
          <w:color w:val="010202"/>
          <w:spacing w:val="-5"/>
          <w:highlight w:val="green"/>
        </w:rPr>
        <w:t xml:space="preserve"> </w:t>
      </w:r>
      <w:r w:rsidRPr="001F72EB">
        <w:rPr>
          <w:color w:val="010202"/>
          <w:highlight w:val="green"/>
        </w:rPr>
        <w:t>knowledge management</w:t>
      </w:r>
      <w:r w:rsidRPr="001F72EB">
        <w:rPr>
          <w:color w:val="010202"/>
          <w:spacing w:val="-9"/>
          <w:highlight w:val="green"/>
        </w:rPr>
        <w:t xml:space="preserve"> </w:t>
      </w:r>
      <w:r w:rsidRPr="001F72EB">
        <w:rPr>
          <w:color w:val="010202"/>
          <w:highlight w:val="green"/>
        </w:rPr>
        <w:t>function</w:t>
      </w:r>
      <w:r w:rsidRPr="001F72EB">
        <w:rPr>
          <w:color w:val="010202"/>
          <w:spacing w:val="-8"/>
          <w:highlight w:val="green"/>
        </w:rPr>
        <w:t xml:space="preserve"> </w:t>
      </w:r>
      <w:r w:rsidRPr="001F72EB">
        <w:rPr>
          <w:color w:val="010202"/>
          <w:highlight w:val="green"/>
        </w:rPr>
        <w:t>is</w:t>
      </w:r>
      <w:r w:rsidRPr="001F72EB">
        <w:rPr>
          <w:color w:val="010202"/>
          <w:spacing w:val="-9"/>
          <w:highlight w:val="green"/>
        </w:rPr>
        <w:t xml:space="preserve"> </w:t>
      </w:r>
      <w:r w:rsidRPr="001F72EB">
        <w:rPr>
          <w:color w:val="010202"/>
          <w:highlight w:val="green"/>
        </w:rPr>
        <w:t>one</w:t>
      </w:r>
      <w:r w:rsidRPr="001F72EB">
        <w:rPr>
          <w:color w:val="010202"/>
          <w:spacing w:val="-9"/>
          <w:highlight w:val="green"/>
        </w:rPr>
        <w:t xml:space="preserve"> </w:t>
      </w:r>
      <w:r w:rsidRPr="001F72EB">
        <w:rPr>
          <w:color w:val="010202"/>
          <w:highlight w:val="green"/>
        </w:rPr>
        <w:t>of</w:t>
      </w:r>
      <w:r w:rsidRPr="001F72EB">
        <w:rPr>
          <w:color w:val="010202"/>
          <w:spacing w:val="-8"/>
          <w:highlight w:val="green"/>
        </w:rPr>
        <w:t xml:space="preserve"> </w:t>
      </w:r>
      <w:r w:rsidRPr="001F72EB">
        <w:rPr>
          <w:color w:val="010202"/>
          <w:highlight w:val="green"/>
        </w:rPr>
        <w:t>the</w:t>
      </w:r>
      <w:r w:rsidRPr="001F72EB">
        <w:rPr>
          <w:color w:val="010202"/>
          <w:spacing w:val="-10"/>
          <w:highlight w:val="green"/>
        </w:rPr>
        <w:t xml:space="preserve"> </w:t>
      </w:r>
      <w:r w:rsidRPr="001F72EB">
        <w:rPr>
          <w:color w:val="010202"/>
          <w:highlight w:val="green"/>
        </w:rPr>
        <w:t>least</w:t>
      </w:r>
      <w:r w:rsidRPr="001F72EB">
        <w:rPr>
          <w:color w:val="010202"/>
          <w:spacing w:val="-8"/>
          <w:highlight w:val="green"/>
        </w:rPr>
        <w:t xml:space="preserve"> </w:t>
      </w:r>
      <w:r w:rsidRPr="001F72EB">
        <w:rPr>
          <w:color w:val="010202"/>
          <w:highlight w:val="green"/>
        </w:rPr>
        <w:t>important</w:t>
      </w:r>
      <w:r w:rsidRPr="001F72EB">
        <w:rPr>
          <w:color w:val="010202"/>
          <w:spacing w:val="-9"/>
          <w:highlight w:val="green"/>
        </w:rPr>
        <w:t xml:space="preserve"> </w:t>
      </w:r>
      <w:r w:rsidRPr="001F72EB">
        <w:rPr>
          <w:color w:val="010202"/>
          <w:highlight w:val="green"/>
        </w:rPr>
        <w:t>when</w:t>
      </w:r>
      <w:r w:rsidRPr="001F72EB">
        <w:rPr>
          <w:color w:val="010202"/>
          <w:spacing w:val="-9"/>
          <w:highlight w:val="green"/>
        </w:rPr>
        <w:t xml:space="preserve"> </w:t>
      </w:r>
      <w:r w:rsidRPr="001F72EB">
        <w:rPr>
          <w:color w:val="010202"/>
          <w:highlight w:val="green"/>
        </w:rPr>
        <w:t>compared</w:t>
      </w:r>
      <w:r w:rsidRPr="001F72EB">
        <w:rPr>
          <w:color w:val="010202"/>
          <w:spacing w:val="-8"/>
          <w:highlight w:val="green"/>
        </w:rPr>
        <w:t xml:space="preserve"> </w:t>
      </w:r>
      <w:r w:rsidRPr="001F72EB">
        <w:rPr>
          <w:color w:val="010202"/>
          <w:highlight w:val="green"/>
        </w:rPr>
        <w:t>with</w:t>
      </w:r>
      <w:r w:rsidRPr="001F72EB">
        <w:rPr>
          <w:color w:val="010202"/>
          <w:spacing w:val="-8"/>
          <w:highlight w:val="green"/>
        </w:rPr>
        <w:t xml:space="preserve"> </w:t>
      </w:r>
      <w:r w:rsidRPr="001F72EB">
        <w:rPr>
          <w:color w:val="010202"/>
          <w:highlight w:val="green"/>
        </w:rPr>
        <w:t>others</w:t>
      </w:r>
      <w:r>
        <w:rPr>
          <w:color w:val="010202"/>
          <w:spacing w:val="-9"/>
        </w:rPr>
        <w:t xml:space="preserve"> </w:t>
      </w:r>
      <w:r>
        <w:rPr>
          <w:color w:val="010202"/>
        </w:rPr>
        <w:t>(Hobbs</w:t>
      </w:r>
      <w:r>
        <w:rPr>
          <w:color w:val="010202"/>
          <w:spacing w:val="-9"/>
        </w:rPr>
        <w:t xml:space="preserve"> </w:t>
      </w:r>
      <w:r>
        <w:rPr>
          <w:color w:val="010202"/>
        </w:rPr>
        <w:t>and</w:t>
      </w:r>
      <w:r>
        <w:rPr>
          <w:color w:val="010202"/>
          <w:spacing w:val="-9"/>
        </w:rPr>
        <w:t xml:space="preserve"> </w:t>
      </w:r>
      <w:proofErr w:type="spellStart"/>
      <w:r>
        <w:rPr>
          <w:color w:val="010202"/>
        </w:rPr>
        <w:t>Aubry</w:t>
      </w:r>
      <w:proofErr w:type="spellEnd"/>
      <w:r>
        <w:rPr>
          <w:color w:val="010202"/>
        </w:rPr>
        <w:t>,</w:t>
      </w:r>
      <w:r>
        <w:rPr>
          <w:color w:val="010202"/>
          <w:spacing w:val="-9"/>
        </w:rPr>
        <w:t xml:space="preserve"> </w:t>
      </w:r>
      <w:r>
        <w:rPr>
          <w:color w:val="010202"/>
        </w:rPr>
        <w:t>2007).</w:t>
      </w:r>
    </w:p>
    <w:p w14:paraId="76E78C14" w14:textId="77777777" w:rsidR="00AF7330" w:rsidRDefault="00AF7330">
      <w:pPr>
        <w:pStyle w:val="Corpodetexto"/>
        <w:spacing w:before="10"/>
        <w:rPr>
          <w:sz w:val="18"/>
        </w:rPr>
      </w:pPr>
    </w:p>
    <w:p w14:paraId="2BF5DBFE" w14:textId="77777777" w:rsidR="00AF7330" w:rsidRDefault="00CF6EA9">
      <w:pPr>
        <w:pStyle w:val="Corpodetexto"/>
        <w:spacing w:line="237" w:lineRule="auto"/>
        <w:ind w:left="152" w:right="151" w:firstLine="3"/>
        <w:jc w:val="both"/>
      </w:pPr>
      <w:r>
        <w:rPr>
          <w:color w:val="010202"/>
        </w:rPr>
        <w:t xml:space="preserve">This finding seems to be contradictory, since the known benefits of knowledge management (Choo, 1998). </w:t>
      </w:r>
      <w:r w:rsidRPr="001F72EB">
        <w:rPr>
          <w:color w:val="010202"/>
          <w:highlight w:val="green"/>
        </w:rPr>
        <w:t>Often project managers start anew solving problems rather than learning from the experiences of previous projects.</w:t>
      </w:r>
      <w:r>
        <w:rPr>
          <w:color w:val="010202"/>
        </w:rPr>
        <w:t xml:space="preserve"> In this way, the presence of a PMO, </w:t>
      </w:r>
      <w:commentRangeStart w:id="4"/>
      <w:r>
        <w:rPr>
          <w:color w:val="010202"/>
        </w:rPr>
        <w:t>as a permanent area in the organization</w:t>
      </w:r>
      <w:commentRangeEnd w:id="4"/>
      <w:r w:rsidR="001F72EB">
        <w:rPr>
          <w:rStyle w:val="Refdecomentrio"/>
        </w:rPr>
        <w:commentReference w:id="4"/>
      </w:r>
      <w:r>
        <w:rPr>
          <w:color w:val="010202"/>
        </w:rPr>
        <w:t>, seems to be crucial to enhance knowledge creation, storage and sharing and so facilitating the cross</w:t>
      </w:r>
      <w:r>
        <w:rPr>
          <w:rFonts w:ascii="Arial" w:hAnsi="Arial"/>
          <w:color w:val="010202"/>
        </w:rPr>
        <w:t>−</w:t>
      </w:r>
      <w:r>
        <w:rPr>
          <w:color w:val="010202"/>
        </w:rPr>
        <w:t>project learning.</w:t>
      </w:r>
    </w:p>
    <w:p w14:paraId="12057B83" w14:textId="77777777" w:rsidR="00AF7330" w:rsidRDefault="00CF6EA9">
      <w:pPr>
        <w:pStyle w:val="Cabealho1"/>
        <w:numPr>
          <w:ilvl w:val="0"/>
          <w:numId w:val="1"/>
        </w:numPr>
        <w:tabs>
          <w:tab w:val="left" w:pos="469"/>
        </w:tabs>
        <w:spacing w:before="118"/>
        <w:jc w:val="both"/>
      </w:pPr>
      <w:r>
        <w:rPr>
          <w:color w:val="010202"/>
        </w:rPr>
        <w:t>Research</w:t>
      </w:r>
      <w:r>
        <w:rPr>
          <w:color w:val="010202"/>
          <w:spacing w:val="34"/>
        </w:rPr>
        <w:t xml:space="preserve"> </w:t>
      </w:r>
      <w:r>
        <w:rPr>
          <w:color w:val="010202"/>
        </w:rPr>
        <w:t>method</w:t>
      </w:r>
    </w:p>
    <w:p w14:paraId="77601B11" w14:textId="77777777" w:rsidR="00AF7330" w:rsidRDefault="00CF6EA9">
      <w:pPr>
        <w:pStyle w:val="Corpodetexto"/>
        <w:spacing w:before="114" w:line="237" w:lineRule="auto"/>
        <w:ind w:left="154" w:right="150" w:firstLine="3"/>
        <w:jc w:val="both"/>
      </w:pPr>
      <w:r>
        <w:rPr>
          <w:noProof/>
          <w:lang w:val="pt-PT" w:eastAsia="pt-PT"/>
        </w:rPr>
        <w:drawing>
          <wp:anchor distT="0" distB="0" distL="0" distR="0" simplePos="0" relativeHeight="1072" behindDoc="0" locked="0" layoutInCell="1" allowOverlap="1" wp14:anchorId="7B27B758" wp14:editId="3DB1A241">
            <wp:simplePos x="0" y="0"/>
            <wp:positionH relativeFrom="page">
              <wp:posOffset>1413891</wp:posOffset>
            </wp:positionH>
            <wp:positionV relativeFrom="paragraph">
              <wp:posOffset>715797</wp:posOffset>
            </wp:positionV>
            <wp:extent cx="4972465" cy="1708403"/>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7" cstate="print"/>
                    <a:stretch>
                      <a:fillRect/>
                    </a:stretch>
                  </pic:blipFill>
                  <pic:spPr>
                    <a:xfrm>
                      <a:off x="0" y="0"/>
                      <a:ext cx="4972465" cy="1708403"/>
                    </a:xfrm>
                    <a:prstGeom prst="rect">
                      <a:avLst/>
                    </a:prstGeom>
                  </pic:spPr>
                </pic:pic>
              </a:graphicData>
            </a:graphic>
          </wp:anchor>
        </w:drawing>
      </w:r>
      <w:r>
        <w:rPr>
          <w:color w:val="010202"/>
        </w:rPr>
        <w:t>The research method used is based on a systematic review in order to do a comprehensive and unbiased search distinguished from a traditional review of the literature (</w:t>
      </w:r>
      <w:proofErr w:type="spellStart"/>
      <w:r>
        <w:rPr>
          <w:color w:val="010202"/>
        </w:rPr>
        <w:t>Kitchenham</w:t>
      </w:r>
      <w:proofErr w:type="spellEnd"/>
      <w:r>
        <w:rPr>
          <w:color w:val="010202"/>
        </w:rPr>
        <w:t xml:space="preserve"> and Charters, 2007). The process covered some phases of a systematic review, resulting in a thematic map with its respective synthesis. Each step and their outcomes are shown in Figure 2.</w:t>
      </w:r>
    </w:p>
    <w:p w14:paraId="3CFB4A25" w14:textId="77777777" w:rsidR="00AF7330" w:rsidRDefault="00CF6EA9">
      <w:pPr>
        <w:spacing w:before="50"/>
        <w:ind w:left="157"/>
        <w:jc w:val="both"/>
        <w:rPr>
          <w:sz w:val="19"/>
        </w:rPr>
      </w:pPr>
      <w:r>
        <w:rPr>
          <w:b/>
          <w:color w:val="010202"/>
          <w:sz w:val="19"/>
        </w:rPr>
        <w:t xml:space="preserve">Figure 2: </w:t>
      </w:r>
      <w:r>
        <w:rPr>
          <w:color w:val="010202"/>
          <w:sz w:val="19"/>
        </w:rPr>
        <w:t>Research method</w:t>
      </w:r>
    </w:p>
    <w:p w14:paraId="0F5847BC" w14:textId="77777777" w:rsidR="00AF7330" w:rsidRDefault="00AF7330">
      <w:pPr>
        <w:pStyle w:val="Corpodetexto"/>
        <w:spacing w:before="11"/>
        <w:rPr>
          <w:sz w:val="18"/>
        </w:rPr>
      </w:pPr>
    </w:p>
    <w:p w14:paraId="48C4A60D" w14:textId="77777777" w:rsidR="00AF7330" w:rsidRDefault="00CF6EA9">
      <w:pPr>
        <w:pStyle w:val="Cabealho2"/>
        <w:numPr>
          <w:ilvl w:val="1"/>
          <w:numId w:val="1"/>
        </w:numPr>
        <w:tabs>
          <w:tab w:val="left" w:pos="559"/>
        </w:tabs>
        <w:jc w:val="both"/>
      </w:pPr>
      <w:r>
        <w:rPr>
          <w:color w:val="010202"/>
          <w:w w:val="105"/>
        </w:rPr>
        <w:t>Definition</w:t>
      </w:r>
      <w:r>
        <w:rPr>
          <w:color w:val="010202"/>
          <w:spacing w:val="-15"/>
          <w:w w:val="105"/>
        </w:rPr>
        <w:t xml:space="preserve"> </w:t>
      </w:r>
      <w:r>
        <w:rPr>
          <w:color w:val="010202"/>
          <w:w w:val="105"/>
        </w:rPr>
        <w:t>of</w:t>
      </w:r>
      <w:r>
        <w:rPr>
          <w:color w:val="010202"/>
          <w:spacing w:val="-14"/>
          <w:w w:val="105"/>
        </w:rPr>
        <w:t xml:space="preserve"> </w:t>
      </w:r>
      <w:r>
        <w:rPr>
          <w:color w:val="010202"/>
          <w:w w:val="105"/>
        </w:rPr>
        <w:t>research</w:t>
      </w:r>
      <w:r>
        <w:rPr>
          <w:color w:val="010202"/>
          <w:spacing w:val="-15"/>
          <w:w w:val="105"/>
        </w:rPr>
        <w:t xml:space="preserve"> </w:t>
      </w:r>
      <w:r>
        <w:rPr>
          <w:color w:val="010202"/>
          <w:w w:val="105"/>
        </w:rPr>
        <w:t>questions</w:t>
      </w:r>
      <w:r>
        <w:rPr>
          <w:color w:val="010202"/>
          <w:spacing w:val="-15"/>
          <w:w w:val="105"/>
        </w:rPr>
        <w:t xml:space="preserve"> </w:t>
      </w:r>
      <w:r>
        <w:rPr>
          <w:color w:val="010202"/>
          <w:w w:val="105"/>
        </w:rPr>
        <w:t>and</w:t>
      </w:r>
      <w:r>
        <w:rPr>
          <w:color w:val="010202"/>
          <w:spacing w:val="-15"/>
          <w:w w:val="105"/>
        </w:rPr>
        <w:t xml:space="preserve"> </w:t>
      </w:r>
      <w:r>
        <w:rPr>
          <w:color w:val="010202"/>
          <w:w w:val="105"/>
        </w:rPr>
        <w:t>searching</w:t>
      </w:r>
      <w:r>
        <w:rPr>
          <w:color w:val="010202"/>
          <w:spacing w:val="-14"/>
          <w:w w:val="105"/>
        </w:rPr>
        <w:t xml:space="preserve"> </w:t>
      </w:r>
      <w:r>
        <w:rPr>
          <w:color w:val="010202"/>
          <w:w w:val="105"/>
        </w:rPr>
        <w:t>for</w:t>
      </w:r>
      <w:r>
        <w:rPr>
          <w:color w:val="010202"/>
          <w:spacing w:val="-14"/>
          <w:w w:val="105"/>
        </w:rPr>
        <w:t xml:space="preserve"> </w:t>
      </w:r>
      <w:r>
        <w:rPr>
          <w:color w:val="010202"/>
          <w:w w:val="105"/>
        </w:rPr>
        <w:t>primary</w:t>
      </w:r>
      <w:r>
        <w:rPr>
          <w:color w:val="010202"/>
          <w:spacing w:val="-15"/>
          <w:w w:val="105"/>
        </w:rPr>
        <w:t xml:space="preserve"> </w:t>
      </w:r>
      <w:r>
        <w:rPr>
          <w:color w:val="010202"/>
          <w:w w:val="105"/>
        </w:rPr>
        <w:t>studies</w:t>
      </w:r>
    </w:p>
    <w:p w14:paraId="3B2327C0" w14:textId="77777777" w:rsidR="00AF7330" w:rsidRDefault="00CF6EA9">
      <w:pPr>
        <w:spacing w:before="115" w:line="237" w:lineRule="auto"/>
        <w:ind w:left="153" w:right="149" w:firstLine="4"/>
        <w:jc w:val="both"/>
        <w:rPr>
          <w:sz w:val="19"/>
        </w:rPr>
      </w:pPr>
      <w:r>
        <w:rPr>
          <w:noProof/>
          <w:lang w:val="pt-PT" w:eastAsia="pt-PT"/>
        </w:rPr>
        <w:drawing>
          <wp:anchor distT="0" distB="0" distL="0" distR="0" simplePos="0" relativeHeight="1096" behindDoc="0" locked="0" layoutInCell="1" allowOverlap="1" wp14:anchorId="62AA780B" wp14:editId="40CC356F">
            <wp:simplePos x="0" y="0"/>
            <wp:positionH relativeFrom="page">
              <wp:posOffset>1522831</wp:posOffset>
            </wp:positionH>
            <wp:positionV relativeFrom="paragraph">
              <wp:posOffset>1153654</wp:posOffset>
            </wp:positionV>
            <wp:extent cx="4748480" cy="1704213"/>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8" cstate="print"/>
                    <a:stretch>
                      <a:fillRect/>
                    </a:stretch>
                  </pic:blipFill>
                  <pic:spPr>
                    <a:xfrm>
                      <a:off x="0" y="0"/>
                      <a:ext cx="4748480" cy="1704213"/>
                    </a:xfrm>
                    <a:prstGeom prst="rect">
                      <a:avLst/>
                    </a:prstGeom>
                  </pic:spPr>
                </pic:pic>
              </a:graphicData>
            </a:graphic>
          </wp:anchor>
        </w:drawing>
      </w:r>
      <w:r>
        <w:rPr>
          <w:color w:val="010202"/>
          <w:sz w:val="19"/>
        </w:rPr>
        <w:t xml:space="preserve">In order to evaluate the primary studies in knowledge management on PMO’s perspective, it was elaborated the following research question: </w:t>
      </w:r>
      <w:r>
        <w:rPr>
          <w:i/>
          <w:color w:val="010202"/>
          <w:sz w:val="19"/>
        </w:rPr>
        <w:t xml:space="preserve">RQ1 </w:t>
      </w:r>
      <w:r>
        <w:rPr>
          <w:rFonts w:ascii="Arial" w:hAnsi="Arial"/>
          <w:color w:val="010202"/>
          <w:w w:val="90"/>
          <w:sz w:val="19"/>
        </w:rPr>
        <w:t xml:space="preserve">− </w:t>
      </w:r>
      <w:r>
        <w:rPr>
          <w:i/>
          <w:color w:val="010202"/>
          <w:sz w:val="19"/>
        </w:rPr>
        <w:t xml:space="preserve">How do PMOs manage project's knowledge? </w:t>
      </w:r>
      <w:r>
        <w:rPr>
          <w:color w:val="010202"/>
          <w:sz w:val="19"/>
        </w:rPr>
        <w:t xml:space="preserve">This question was specified in another question to evaluate the impact of knowledge management activities on project performance as follows: </w:t>
      </w:r>
      <w:r>
        <w:rPr>
          <w:i/>
          <w:color w:val="010202"/>
          <w:sz w:val="19"/>
        </w:rPr>
        <w:t xml:space="preserve">RQ1.1. How do knowledge management activities provided by a PMO impact on project performance? </w:t>
      </w:r>
      <w:r>
        <w:rPr>
          <w:color w:val="010202"/>
          <w:sz w:val="19"/>
        </w:rPr>
        <w:t xml:space="preserve">The primary studies were </w:t>
      </w:r>
      <w:proofErr w:type="spellStart"/>
      <w:r>
        <w:rPr>
          <w:color w:val="010202"/>
          <w:sz w:val="19"/>
        </w:rPr>
        <w:t>identi</w:t>
      </w:r>
      <w:r>
        <w:rPr>
          <w:color w:val="010202"/>
          <w:sz w:val="19"/>
        </w:rPr>
        <w:t>ed</w:t>
      </w:r>
      <w:proofErr w:type="spellEnd"/>
      <w:r>
        <w:rPr>
          <w:color w:val="010202"/>
          <w:sz w:val="19"/>
        </w:rPr>
        <w:t xml:space="preserve"> by using the search string shown in Figure 3. The structure</w:t>
      </w:r>
      <w:r>
        <w:rPr>
          <w:color w:val="010202"/>
          <w:spacing w:val="-4"/>
          <w:sz w:val="19"/>
        </w:rPr>
        <w:t xml:space="preserve"> </w:t>
      </w:r>
      <w:r>
        <w:rPr>
          <w:color w:val="010202"/>
          <w:sz w:val="19"/>
        </w:rPr>
        <w:t>was</w:t>
      </w:r>
      <w:r>
        <w:rPr>
          <w:color w:val="010202"/>
          <w:spacing w:val="-4"/>
          <w:sz w:val="19"/>
        </w:rPr>
        <w:t xml:space="preserve"> </w:t>
      </w:r>
      <w:r>
        <w:rPr>
          <w:color w:val="010202"/>
          <w:sz w:val="19"/>
        </w:rPr>
        <w:t>driven</w:t>
      </w:r>
      <w:r>
        <w:rPr>
          <w:color w:val="010202"/>
          <w:spacing w:val="-3"/>
          <w:sz w:val="19"/>
        </w:rPr>
        <w:t xml:space="preserve"> </w:t>
      </w:r>
      <w:r>
        <w:rPr>
          <w:color w:val="010202"/>
          <w:sz w:val="19"/>
        </w:rPr>
        <w:t>by</w:t>
      </w:r>
      <w:r>
        <w:rPr>
          <w:color w:val="010202"/>
          <w:spacing w:val="-3"/>
          <w:sz w:val="19"/>
        </w:rPr>
        <w:t xml:space="preserve"> </w:t>
      </w:r>
      <w:r>
        <w:rPr>
          <w:color w:val="010202"/>
          <w:sz w:val="19"/>
        </w:rPr>
        <w:t>the</w:t>
      </w:r>
      <w:r>
        <w:rPr>
          <w:color w:val="010202"/>
          <w:spacing w:val="-3"/>
          <w:sz w:val="19"/>
        </w:rPr>
        <w:t xml:space="preserve"> </w:t>
      </w:r>
      <w:r>
        <w:rPr>
          <w:color w:val="010202"/>
          <w:sz w:val="19"/>
        </w:rPr>
        <w:t>research</w:t>
      </w:r>
      <w:r>
        <w:rPr>
          <w:color w:val="010202"/>
          <w:spacing w:val="-4"/>
          <w:sz w:val="19"/>
        </w:rPr>
        <w:t xml:space="preserve"> </w:t>
      </w:r>
      <w:r>
        <w:rPr>
          <w:color w:val="010202"/>
          <w:sz w:val="19"/>
        </w:rPr>
        <w:t>question</w:t>
      </w:r>
      <w:r>
        <w:rPr>
          <w:color w:val="010202"/>
          <w:spacing w:val="-2"/>
          <w:sz w:val="19"/>
        </w:rPr>
        <w:t xml:space="preserve"> </w:t>
      </w:r>
      <w:r>
        <w:rPr>
          <w:color w:val="010202"/>
          <w:sz w:val="19"/>
        </w:rPr>
        <w:t>and</w:t>
      </w:r>
      <w:r>
        <w:rPr>
          <w:color w:val="010202"/>
          <w:spacing w:val="-3"/>
          <w:sz w:val="19"/>
        </w:rPr>
        <w:t xml:space="preserve"> </w:t>
      </w:r>
      <w:r>
        <w:rPr>
          <w:color w:val="010202"/>
          <w:sz w:val="19"/>
        </w:rPr>
        <w:t>we</w:t>
      </w:r>
      <w:r>
        <w:rPr>
          <w:color w:val="010202"/>
          <w:spacing w:val="-3"/>
          <w:sz w:val="19"/>
        </w:rPr>
        <w:t xml:space="preserve"> </w:t>
      </w:r>
      <w:r>
        <w:rPr>
          <w:color w:val="010202"/>
          <w:sz w:val="19"/>
        </w:rPr>
        <w:t>used</w:t>
      </w:r>
      <w:r>
        <w:rPr>
          <w:color w:val="010202"/>
          <w:spacing w:val="-3"/>
          <w:sz w:val="19"/>
        </w:rPr>
        <w:t xml:space="preserve"> </w:t>
      </w:r>
      <w:r>
        <w:rPr>
          <w:color w:val="010202"/>
          <w:sz w:val="19"/>
        </w:rPr>
        <w:t>general</w:t>
      </w:r>
      <w:r>
        <w:rPr>
          <w:color w:val="010202"/>
          <w:spacing w:val="-4"/>
          <w:sz w:val="19"/>
        </w:rPr>
        <w:t xml:space="preserve"> </w:t>
      </w:r>
      <w:r>
        <w:rPr>
          <w:color w:val="010202"/>
          <w:sz w:val="19"/>
        </w:rPr>
        <w:t>keywords</w:t>
      </w:r>
      <w:r>
        <w:rPr>
          <w:color w:val="010202"/>
          <w:spacing w:val="-4"/>
          <w:sz w:val="19"/>
        </w:rPr>
        <w:t xml:space="preserve"> </w:t>
      </w:r>
      <w:r>
        <w:rPr>
          <w:color w:val="010202"/>
          <w:sz w:val="19"/>
        </w:rPr>
        <w:t>in</w:t>
      </w:r>
      <w:r>
        <w:rPr>
          <w:color w:val="010202"/>
          <w:spacing w:val="-3"/>
          <w:sz w:val="19"/>
        </w:rPr>
        <w:t xml:space="preserve"> </w:t>
      </w:r>
      <w:r>
        <w:rPr>
          <w:color w:val="010202"/>
          <w:sz w:val="19"/>
        </w:rPr>
        <w:t>the</w:t>
      </w:r>
      <w:r>
        <w:rPr>
          <w:color w:val="010202"/>
          <w:spacing w:val="-3"/>
          <w:sz w:val="19"/>
        </w:rPr>
        <w:t xml:space="preserve"> </w:t>
      </w:r>
      <w:r>
        <w:rPr>
          <w:color w:val="010202"/>
          <w:sz w:val="19"/>
        </w:rPr>
        <w:t>search</w:t>
      </w:r>
      <w:r>
        <w:rPr>
          <w:color w:val="010202"/>
          <w:spacing w:val="-4"/>
          <w:sz w:val="19"/>
        </w:rPr>
        <w:t xml:space="preserve"> </w:t>
      </w:r>
      <w:r>
        <w:rPr>
          <w:color w:val="010202"/>
          <w:sz w:val="19"/>
        </w:rPr>
        <w:t>in</w:t>
      </w:r>
      <w:r>
        <w:rPr>
          <w:color w:val="010202"/>
          <w:spacing w:val="-3"/>
          <w:sz w:val="19"/>
        </w:rPr>
        <w:t xml:space="preserve"> </w:t>
      </w:r>
      <w:r>
        <w:rPr>
          <w:color w:val="010202"/>
          <w:sz w:val="19"/>
        </w:rPr>
        <w:t>order</w:t>
      </w:r>
      <w:r>
        <w:rPr>
          <w:color w:val="010202"/>
          <w:spacing w:val="-4"/>
          <w:sz w:val="19"/>
        </w:rPr>
        <w:t xml:space="preserve"> </w:t>
      </w:r>
      <w:r>
        <w:rPr>
          <w:color w:val="010202"/>
          <w:sz w:val="19"/>
        </w:rPr>
        <w:t>to</w:t>
      </w:r>
      <w:r>
        <w:rPr>
          <w:color w:val="010202"/>
          <w:spacing w:val="-3"/>
          <w:sz w:val="19"/>
        </w:rPr>
        <w:t xml:space="preserve"> </w:t>
      </w:r>
      <w:r>
        <w:rPr>
          <w:color w:val="010202"/>
          <w:sz w:val="19"/>
        </w:rPr>
        <w:t>identify as</w:t>
      </w:r>
      <w:r>
        <w:rPr>
          <w:color w:val="010202"/>
          <w:spacing w:val="-8"/>
          <w:sz w:val="19"/>
        </w:rPr>
        <w:t xml:space="preserve"> </w:t>
      </w:r>
      <w:r>
        <w:rPr>
          <w:color w:val="010202"/>
          <w:sz w:val="19"/>
        </w:rPr>
        <w:t>many</w:t>
      </w:r>
      <w:r>
        <w:rPr>
          <w:color w:val="010202"/>
          <w:spacing w:val="-8"/>
          <w:sz w:val="19"/>
        </w:rPr>
        <w:t xml:space="preserve"> </w:t>
      </w:r>
      <w:r>
        <w:rPr>
          <w:color w:val="010202"/>
          <w:sz w:val="19"/>
        </w:rPr>
        <w:t>relevant</w:t>
      </w:r>
      <w:r>
        <w:rPr>
          <w:color w:val="010202"/>
          <w:spacing w:val="-8"/>
          <w:sz w:val="19"/>
        </w:rPr>
        <w:t xml:space="preserve"> </w:t>
      </w:r>
      <w:r>
        <w:rPr>
          <w:color w:val="010202"/>
          <w:sz w:val="19"/>
        </w:rPr>
        <w:t>papers</w:t>
      </w:r>
      <w:r>
        <w:rPr>
          <w:color w:val="010202"/>
          <w:spacing w:val="-8"/>
          <w:sz w:val="19"/>
        </w:rPr>
        <w:t xml:space="preserve"> </w:t>
      </w:r>
      <w:r>
        <w:rPr>
          <w:color w:val="010202"/>
          <w:sz w:val="19"/>
        </w:rPr>
        <w:t>as</w:t>
      </w:r>
      <w:r>
        <w:rPr>
          <w:color w:val="010202"/>
          <w:spacing w:val="-9"/>
          <w:sz w:val="19"/>
        </w:rPr>
        <w:t xml:space="preserve"> </w:t>
      </w:r>
      <w:r>
        <w:rPr>
          <w:color w:val="010202"/>
          <w:sz w:val="19"/>
        </w:rPr>
        <w:t>possible.</w:t>
      </w:r>
    </w:p>
    <w:p w14:paraId="4EB8C139" w14:textId="77777777" w:rsidR="00AF7330" w:rsidRDefault="00CF6EA9">
      <w:pPr>
        <w:spacing w:before="53"/>
        <w:ind w:left="157"/>
        <w:jc w:val="both"/>
        <w:rPr>
          <w:sz w:val="19"/>
        </w:rPr>
      </w:pPr>
      <w:r>
        <w:rPr>
          <w:b/>
          <w:color w:val="010202"/>
          <w:sz w:val="19"/>
        </w:rPr>
        <w:t xml:space="preserve">Figure 3: </w:t>
      </w:r>
      <w:r>
        <w:rPr>
          <w:color w:val="010202"/>
          <w:sz w:val="19"/>
        </w:rPr>
        <w:t>Search string</w:t>
      </w:r>
    </w:p>
    <w:p w14:paraId="20D984B2" w14:textId="77777777" w:rsidR="00AF7330" w:rsidRDefault="00AF7330">
      <w:pPr>
        <w:jc w:val="both"/>
        <w:rPr>
          <w:sz w:val="19"/>
        </w:rPr>
        <w:sectPr w:rsidR="00AF7330">
          <w:pgSz w:w="12240" w:h="15840"/>
          <w:pgMar w:top="1120" w:right="1720" w:bottom="660" w:left="1720" w:header="922" w:footer="465" w:gutter="0"/>
          <w:cols w:space="720"/>
        </w:sectPr>
      </w:pPr>
    </w:p>
    <w:p w14:paraId="53C46419" w14:textId="77777777" w:rsidR="00AF7330" w:rsidRDefault="00AF7330">
      <w:pPr>
        <w:pStyle w:val="Corpodetexto"/>
        <w:spacing w:before="11"/>
        <w:rPr>
          <w:sz w:val="13"/>
        </w:rPr>
      </w:pPr>
    </w:p>
    <w:p w14:paraId="3040FF34" w14:textId="77777777" w:rsidR="00AF7330" w:rsidRDefault="00CF6EA9">
      <w:pPr>
        <w:pStyle w:val="Corpodetexto"/>
        <w:spacing w:before="62" w:line="237" w:lineRule="auto"/>
        <w:ind w:left="156" w:right="148" w:firstLine="1"/>
        <w:jc w:val="both"/>
      </w:pPr>
      <w:r>
        <w:rPr>
          <w:color w:val="010202"/>
        </w:rPr>
        <w:t>The</w:t>
      </w:r>
      <w:r>
        <w:rPr>
          <w:color w:val="010202"/>
          <w:spacing w:val="-9"/>
        </w:rPr>
        <w:t xml:space="preserve"> </w:t>
      </w:r>
      <w:r>
        <w:rPr>
          <w:color w:val="010202"/>
        </w:rPr>
        <w:t>search</w:t>
      </w:r>
      <w:r>
        <w:rPr>
          <w:color w:val="010202"/>
          <w:spacing w:val="-9"/>
        </w:rPr>
        <w:t xml:space="preserve"> </w:t>
      </w:r>
      <w:r>
        <w:rPr>
          <w:color w:val="010202"/>
        </w:rPr>
        <w:t>process</w:t>
      </w:r>
      <w:r>
        <w:rPr>
          <w:color w:val="010202"/>
          <w:spacing w:val="-9"/>
        </w:rPr>
        <w:t xml:space="preserve"> </w:t>
      </w:r>
      <w:r>
        <w:rPr>
          <w:color w:val="010202"/>
        </w:rPr>
        <w:t>was</w:t>
      </w:r>
      <w:r>
        <w:rPr>
          <w:color w:val="010202"/>
          <w:spacing w:val="-9"/>
        </w:rPr>
        <w:t xml:space="preserve"> </w:t>
      </w:r>
      <w:r>
        <w:rPr>
          <w:color w:val="010202"/>
        </w:rPr>
        <w:t>conducted</w:t>
      </w:r>
      <w:r>
        <w:rPr>
          <w:color w:val="010202"/>
          <w:spacing w:val="-9"/>
        </w:rPr>
        <w:t xml:space="preserve"> </w:t>
      </w:r>
      <w:r>
        <w:rPr>
          <w:color w:val="010202"/>
        </w:rPr>
        <w:t>through</w:t>
      </w:r>
      <w:r>
        <w:rPr>
          <w:color w:val="010202"/>
          <w:spacing w:val="-9"/>
        </w:rPr>
        <w:t xml:space="preserve"> </w:t>
      </w:r>
      <w:r>
        <w:rPr>
          <w:color w:val="010202"/>
        </w:rPr>
        <w:t>an</w:t>
      </w:r>
      <w:r>
        <w:rPr>
          <w:color w:val="010202"/>
          <w:spacing w:val="-9"/>
        </w:rPr>
        <w:t xml:space="preserve"> </w:t>
      </w:r>
      <w:r>
        <w:rPr>
          <w:color w:val="010202"/>
        </w:rPr>
        <w:t>automatic</w:t>
      </w:r>
      <w:r>
        <w:rPr>
          <w:color w:val="010202"/>
          <w:spacing w:val="-8"/>
        </w:rPr>
        <w:t xml:space="preserve"> </w:t>
      </w:r>
      <w:r>
        <w:rPr>
          <w:color w:val="010202"/>
        </w:rPr>
        <w:t>search</w:t>
      </w:r>
      <w:r>
        <w:rPr>
          <w:color w:val="010202"/>
          <w:spacing w:val="-9"/>
        </w:rPr>
        <w:t xml:space="preserve"> </w:t>
      </w:r>
      <w:r>
        <w:rPr>
          <w:color w:val="010202"/>
        </w:rPr>
        <w:t>in</w:t>
      </w:r>
      <w:r>
        <w:rPr>
          <w:color w:val="010202"/>
          <w:spacing w:val="-9"/>
        </w:rPr>
        <w:t xml:space="preserve"> </w:t>
      </w:r>
      <w:r>
        <w:rPr>
          <w:color w:val="010202"/>
        </w:rPr>
        <w:t>the</w:t>
      </w:r>
      <w:r>
        <w:rPr>
          <w:color w:val="010202"/>
          <w:spacing w:val="-9"/>
        </w:rPr>
        <w:t xml:space="preserve"> </w:t>
      </w:r>
      <w:r>
        <w:rPr>
          <w:color w:val="010202"/>
        </w:rPr>
        <w:t>following</w:t>
      </w:r>
      <w:r>
        <w:rPr>
          <w:color w:val="010202"/>
          <w:spacing w:val="-8"/>
        </w:rPr>
        <w:t xml:space="preserve"> </w:t>
      </w:r>
      <w:r>
        <w:rPr>
          <w:color w:val="010202"/>
        </w:rPr>
        <w:t>search</w:t>
      </w:r>
      <w:r>
        <w:rPr>
          <w:color w:val="010202"/>
          <w:spacing w:val="-10"/>
        </w:rPr>
        <w:t xml:space="preserve"> </w:t>
      </w:r>
      <w:r>
        <w:rPr>
          <w:color w:val="010202"/>
        </w:rPr>
        <w:t>engines:</w:t>
      </w:r>
      <w:r>
        <w:rPr>
          <w:color w:val="010202"/>
          <w:spacing w:val="-9"/>
        </w:rPr>
        <w:t xml:space="preserve"> </w:t>
      </w:r>
      <w:proofErr w:type="spellStart"/>
      <w:r>
        <w:rPr>
          <w:color w:val="010202"/>
        </w:rPr>
        <w:t>ScienceDirect</w:t>
      </w:r>
      <w:proofErr w:type="spellEnd"/>
      <w:r>
        <w:rPr>
          <w:color w:val="010202"/>
        </w:rPr>
        <w:t>, Scopus and Wiley Online Library. As Scopus contains papers of Project Management Journal only from 2010, we searched papers in Wiley engine to comprise papers published before 2010. A rapid search was also done in Google Scholar, but relevant papers found had already been obtained by previous engines. This process yielded</w:t>
      </w:r>
      <w:r>
        <w:rPr>
          <w:color w:val="010202"/>
          <w:spacing w:val="-8"/>
        </w:rPr>
        <w:t xml:space="preserve"> </w:t>
      </w:r>
      <w:r>
        <w:rPr>
          <w:color w:val="010202"/>
        </w:rPr>
        <w:t>513</w:t>
      </w:r>
      <w:r>
        <w:rPr>
          <w:color w:val="010202"/>
          <w:spacing w:val="-8"/>
        </w:rPr>
        <w:t xml:space="preserve"> </w:t>
      </w:r>
      <w:r>
        <w:rPr>
          <w:color w:val="010202"/>
        </w:rPr>
        <w:t>papers,</w:t>
      </w:r>
      <w:r>
        <w:rPr>
          <w:color w:val="010202"/>
          <w:spacing w:val="-8"/>
        </w:rPr>
        <w:t xml:space="preserve"> </w:t>
      </w:r>
      <w:r>
        <w:rPr>
          <w:color w:val="010202"/>
        </w:rPr>
        <w:t>which</w:t>
      </w:r>
      <w:r>
        <w:rPr>
          <w:color w:val="010202"/>
          <w:spacing w:val="-7"/>
        </w:rPr>
        <w:t xml:space="preserve"> </w:t>
      </w:r>
      <w:r>
        <w:rPr>
          <w:color w:val="010202"/>
        </w:rPr>
        <w:t>formed</w:t>
      </w:r>
      <w:r>
        <w:rPr>
          <w:color w:val="010202"/>
          <w:spacing w:val="-7"/>
        </w:rPr>
        <w:t xml:space="preserve"> </w:t>
      </w:r>
      <w:r>
        <w:rPr>
          <w:color w:val="010202"/>
        </w:rPr>
        <w:t>the</w:t>
      </w:r>
      <w:r>
        <w:rPr>
          <w:color w:val="010202"/>
          <w:spacing w:val="-9"/>
        </w:rPr>
        <w:t xml:space="preserve"> </w:t>
      </w:r>
      <w:r>
        <w:rPr>
          <w:color w:val="010202"/>
        </w:rPr>
        <w:t>basis</w:t>
      </w:r>
      <w:r>
        <w:rPr>
          <w:color w:val="010202"/>
          <w:spacing w:val="-8"/>
        </w:rPr>
        <w:t xml:space="preserve"> </w:t>
      </w:r>
      <w:r>
        <w:rPr>
          <w:color w:val="010202"/>
        </w:rPr>
        <w:t>for</w:t>
      </w:r>
      <w:r>
        <w:rPr>
          <w:color w:val="010202"/>
          <w:spacing w:val="-8"/>
        </w:rPr>
        <w:t xml:space="preserve"> </w:t>
      </w:r>
      <w:r>
        <w:rPr>
          <w:color w:val="010202"/>
        </w:rPr>
        <w:t>the</w:t>
      </w:r>
      <w:r>
        <w:rPr>
          <w:color w:val="010202"/>
          <w:spacing w:val="-9"/>
        </w:rPr>
        <w:t xml:space="preserve"> </w:t>
      </w:r>
      <w:r>
        <w:rPr>
          <w:color w:val="010202"/>
        </w:rPr>
        <w:t>next</w:t>
      </w:r>
      <w:r>
        <w:rPr>
          <w:color w:val="010202"/>
          <w:spacing w:val="-7"/>
        </w:rPr>
        <w:t xml:space="preserve"> </w:t>
      </w:r>
      <w:r>
        <w:rPr>
          <w:color w:val="010202"/>
        </w:rPr>
        <w:t>step.</w:t>
      </w:r>
    </w:p>
    <w:p w14:paraId="488B4BDA" w14:textId="77777777" w:rsidR="00AF7330" w:rsidRDefault="00AF7330">
      <w:pPr>
        <w:pStyle w:val="Corpodetexto"/>
        <w:spacing w:before="11"/>
        <w:rPr>
          <w:sz w:val="18"/>
        </w:rPr>
      </w:pPr>
    </w:p>
    <w:p w14:paraId="22E9BB7F" w14:textId="77777777" w:rsidR="00AF7330" w:rsidRDefault="00CF6EA9">
      <w:pPr>
        <w:pStyle w:val="Cabealho2"/>
        <w:numPr>
          <w:ilvl w:val="1"/>
          <w:numId w:val="1"/>
        </w:numPr>
        <w:tabs>
          <w:tab w:val="left" w:pos="559"/>
        </w:tabs>
        <w:spacing w:before="1"/>
        <w:jc w:val="both"/>
      </w:pPr>
      <w:r>
        <w:rPr>
          <w:color w:val="010202"/>
          <w:w w:val="105"/>
        </w:rPr>
        <w:t>Screening of</w:t>
      </w:r>
      <w:r>
        <w:rPr>
          <w:color w:val="010202"/>
          <w:spacing w:val="-36"/>
          <w:w w:val="105"/>
        </w:rPr>
        <w:t xml:space="preserve"> </w:t>
      </w:r>
      <w:r>
        <w:rPr>
          <w:color w:val="010202"/>
          <w:w w:val="105"/>
        </w:rPr>
        <w:t>papers</w:t>
      </w:r>
    </w:p>
    <w:p w14:paraId="7BCAADAE" w14:textId="77777777" w:rsidR="00AF7330" w:rsidRDefault="00CF6EA9">
      <w:pPr>
        <w:pStyle w:val="Corpodetexto"/>
        <w:spacing w:before="115" w:line="237" w:lineRule="auto"/>
        <w:ind w:left="156" w:right="150" w:firstLine="1"/>
        <w:jc w:val="both"/>
      </w:pPr>
      <w:r>
        <w:rPr>
          <w:color w:val="010202"/>
        </w:rPr>
        <w:t xml:space="preserve">After the papers had been identified we eliminated duplicated titles that were obtained in more than one search engine, which resulted in 472 papers. To do so, it was used the software </w:t>
      </w:r>
      <w:proofErr w:type="spellStart"/>
      <w:r>
        <w:rPr>
          <w:color w:val="010202"/>
        </w:rPr>
        <w:t>Mendeley</w:t>
      </w:r>
      <w:proofErr w:type="spellEnd"/>
      <w:r>
        <w:rPr>
          <w:color w:val="010202"/>
        </w:rPr>
        <w:t>. All titles and abstracts were read in order to remove the papers not related to the scope of this research, which resulted in 70 selected papers.</w:t>
      </w:r>
    </w:p>
    <w:p w14:paraId="2975F568" w14:textId="77777777" w:rsidR="00AF7330" w:rsidRDefault="00AF7330">
      <w:pPr>
        <w:pStyle w:val="Corpodetexto"/>
        <w:spacing w:before="10"/>
        <w:rPr>
          <w:sz w:val="18"/>
        </w:rPr>
      </w:pPr>
    </w:p>
    <w:p w14:paraId="2D5460BD" w14:textId="77777777" w:rsidR="00AF7330" w:rsidRDefault="00CF6EA9">
      <w:pPr>
        <w:pStyle w:val="Corpodetexto"/>
        <w:spacing w:line="237" w:lineRule="auto"/>
        <w:ind w:left="154" w:right="151" w:firstLine="2"/>
        <w:jc w:val="both"/>
      </w:pPr>
      <w:r>
        <w:rPr>
          <w:color w:val="010202"/>
        </w:rPr>
        <w:t>Considering the selected papers, 36% of articles referred to knowledge management in Project</w:t>
      </w:r>
      <w:r>
        <w:rPr>
          <w:rFonts w:ascii="Arial" w:hAnsi="Arial"/>
          <w:color w:val="010202"/>
        </w:rPr>
        <w:t>−</w:t>
      </w:r>
      <w:r>
        <w:rPr>
          <w:color w:val="010202"/>
        </w:rPr>
        <w:t xml:space="preserve">based Organizations (PBOs) </w:t>
      </w:r>
      <w:r>
        <w:rPr>
          <w:rFonts w:ascii="Arial" w:hAnsi="Arial"/>
          <w:color w:val="010202"/>
          <w:w w:val="90"/>
        </w:rPr>
        <w:t xml:space="preserve">− </w:t>
      </w:r>
      <w:r>
        <w:rPr>
          <w:color w:val="010202"/>
        </w:rPr>
        <w:t xml:space="preserve">organizational forms that create temporary systems for carrying out their work </w:t>
      </w:r>
      <w:r>
        <w:rPr>
          <w:rFonts w:ascii="Arial" w:hAnsi="Arial"/>
          <w:color w:val="010202"/>
          <w:w w:val="90"/>
        </w:rPr>
        <w:t xml:space="preserve">− </w:t>
      </w:r>
      <w:r>
        <w:rPr>
          <w:color w:val="010202"/>
        </w:rPr>
        <w:t>without explicit PMO participation; 11% referred to lessons learned in project management without explicit PMO participation; 31% referred to PMOs configurations, such as characteristics and functions, structure and transformation and 6% referred to project management practices in PBOs. All these papers were not considered. The inclusion and exclusion criteria are resumed in Table 1.</w:t>
      </w:r>
    </w:p>
    <w:p w14:paraId="190FF0DA" w14:textId="77777777" w:rsidR="00AF7330" w:rsidRDefault="00CF6EA9">
      <w:pPr>
        <w:spacing w:before="92"/>
        <w:ind w:left="155"/>
        <w:jc w:val="both"/>
        <w:rPr>
          <w:sz w:val="19"/>
        </w:rPr>
      </w:pPr>
      <w:r>
        <w:rPr>
          <w:b/>
          <w:color w:val="010202"/>
          <w:sz w:val="19"/>
        </w:rPr>
        <w:t xml:space="preserve">Table 1: </w:t>
      </w:r>
      <w:r>
        <w:rPr>
          <w:color w:val="010202"/>
          <w:sz w:val="19"/>
        </w:rPr>
        <w:t>Inclusion and exclusion criteria</w:t>
      </w:r>
    </w:p>
    <w:p w14:paraId="1397ABE5" w14:textId="77777777" w:rsidR="00AF7330" w:rsidRDefault="00AF7330">
      <w:pPr>
        <w:pStyle w:val="Corpodetexto"/>
        <w:spacing w:before="7"/>
        <w:rPr>
          <w:sz w:val="7"/>
        </w:rPr>
      </w:pPr>
    </w:p>
    <w:tbl>
      <w:tblPr>
        <w:tblStyle w:val="TableNormal"/>
        <w:tblW w:w="0" w:type="auto"/>
        <w:tblInd w:w="327" w:type="dxa"/>
        <w:tblBorders>
          <w:top w:val="single" w:sz="4" w:space="0" w:color="010202"/>
          <w:left w:val="single" w:sz="4" w:space="0" w:color="010202"/>
          <w:bottom w:val="single" w:sz="4" w:space="0" w:color="010202"/>
          <w:right w:val="single" w:sz="4" w:space="0" w:color="010202"/>
          <w:insideH w:val="single" w:sz="4" w:space="0" w:color="010202"/>
          <w:insideV w:val="single" w:sz="4" w:space="0" w:color="010202"/>
        </w:tblBorders>
        <w:tblLayout w:type="fixed"/>
        <w:tblLook w:val="01E0" w:firstRow="1" w:lastRow="1" w:firstColumn="1" w:lastColumn="1" w:noHBand="0" w:noVBand="0"/>
      </w:tblPr>
      <w:tblGrid>
        <w:gridCol w:w="3809"/>
        <w:gridCol w:w="4332"/>
      </w:tblGrid>
      <w:tr w:rsidR="00AF7330" w14:paraId="4D9F940A" w14:textId="77777777">
        <w:trPr>
          <w:trHeight w:hRule="exact" w:val="216"/>
        </w:trPr>
        <w:tc>
          <w:tcPr>
            <w:tcW w:w="3809" w:type="dxa"/>
            <w:shd w:val="clear" w:color="auto" w:fill="E8E6E6"/>
          </w:tcPr>
          <w:p w14:paraId="3CAA3BB8" w14:textId="77777777" w:rsidR="00AF7330" w:rsidRDefault="00CF6EA9">
            <w:pPr>
              <w:pStyle w:val="TableParagraph"/>
              <w:spacing w:line="207" w:lineRule="exact"/>
              <w:ind w:left="227" w:right="227"/>
              <w:rPr>
                <w:sz w:val="17"/>
              </w:rPr>
            </w:pPr>
            <w:r>
              <w:rPr>
                <w:color w:val="010202"/>
                <w:sz w:val="17"/>
              </w:rPr>
              <w:t>Inclusion Criteria</w:t>
            </w:r>
          </w:p>
        </w:tc>
        <w:tc>
          <w:tcPr>
            <w:tcW w:w="4332" w:type="dxa"/>
            <w:shd w:val="clear" w:color="auto" w:fill="E8E6E6"/>
          </w:tcPr>
          <w:p w14:paraId="69C1DF47" w14:textId="77777777" w:rsidR="00AF7330" w:rsidRDefault="00CF6EA9">
            <w:pPr>
              <w:pStyle w:val="TableParagraph"/>
              <w:spacing w:line="207" w:lineRule="exact"/>
              <w:ind w:left="1067" w:right="1068"/>
              <w:rPr>
                <w:sz w:val="17"/>
              </w:rPr>
            </w:pPr>
            <w:r>
              <w:rPr>
                <w:color w:val="010202"/>
                <w:sz w:val="17"/>
              </w:rPr>
              <w:t>Exclusion Criteria</w:t>
            </w:r>
          </w:p>
        </w:tc>
      </w:tr>
      <w:tr w:rsidR="00AF7330" w14:paraId="4B12A025" w14:textId="77777777">
        <w:trPr>
          <w:trHeight w:hRule="exact" w:val="1044"/>
        </w:trPr>
        <w:tc>
          <w:tcPr>
            <w:tcW w:w="3809" w:type="dxa"/>
          </w:tcPr>
          <w:p w14:paraId="7DFF1706" w14:textId="77777777" w:rsidR="00AF7330" w:rsidRDefault="00AF7330">
            <w:pPr>
              <w:pStyle w:val="TableParagraph"/>
              <w:spacing w:before="11"/>
              <w:jc w:val="left"/>
              <w:rPr>
                <w:sz w:val="16"/>
              </w:rPr>
            </w:pPr>
          </w:p>
          <w:p w14:paraId="3E2347C0" w14:textId="77777777" w:rsidR="00AF7330" w:rsidRDefault="00CF6EA9">
            <w:pPr>
              <w:pStyle w:val="TableParagraph"/>
              <w:ind w:left="228" w:right="227"/>
              <w:rPr>
                <w:sz w:val="17"/>
              </w:rPr>
            </w:pPr>
            <w:r>
              <w:rPr>
                <w:color w:val="010202"/>
                <w:sz w:val="17"/>
              </w:rPr>
              <w:t>Papers describing empirical studies regarding to knowledge management on PMO’s perspective published up to May 2014.</w:t>
            </w:r>
          </w:p>
        </w:tc>
        <w:tc>
          <w:tcPr>
            <w:tcW w:w="4332" w:type="dxa"/>
          </w:tcPr>
          <w:p w14:paraId="6A847347" w14:textId="77777777" w:rsidR="00AF7330" w:rsidRDefault="00CF6EA9">
            <w:pPr>
              <w:pStyle w:val="TableParagraph"/>
              <w:ind w:left="123" w:right="121" w:hanging="1"/>
              <w:rPr>
                <w:sz w:val="17"/>
              </w:rPr>
            </w:pPr>
            <w:r>
              <w:rPr>
                <w:color w:val="010202"/>
                <w:sz w:val="17"/>
              </w:rPr>
              <w:t>Keynotes, tutorials, white papers, abstracts, book’s chapters</w:t>
            </w:r>
            <w:r>
              <w:rPr>
                <w:color w:val="010202"/>
                <w:spacing w:val="-8"/>
                <w:sz w:val="17"/>
              </w:rPr>
              <w:t xml:space="preserve"> </w:t>
            </w:r>
            <w:r>
              <w:rPr>
                <w:color w:val="010202"/>
                <w:sz w:val="17"/>
              </w:rPr>
              <w:t>and</w:t>
            </w:r>
            <w:r>
              <w:rPr>
                <w:color w:val="010202"/>
                <w:spacing w:val="-8"/>
                <w:sz w:val="17"/>
              </w:rPr>
              <w:t xml:space="preserve"> </w:t>
            </w:r>
            <w:r>
              <w:rPr>
                <w:color w:val="010202"/>
                <w:sz w:val="17"/>
              </w:rPr>
              <w:t>dissertations.</w:t>
            </w:r>
            <w:r>
              <w:rPr>
                <w:color w:val="010202"/>
                <w:spacing w:val="-8"/>
                <w:sz w:val="17"/>
              </w:rPr>
              <w:t xml:space="preserve"> </w:t>
            </w:r>
            <w:r>
              <w:rPr>
                <w:color w:val="010202"/>
                <w:sz w:val="17"/>
              </w:rPr>
              <w:t>Papers</w:t>
            </w:r>
            <w:r>
              <w:rPr>
                <w:color w:val="010202"/>
                <w:spacing w:val="-8"/>
                <w:sz w:val="17"/>
              </w:rPr>
              <w:t xml:space="preserve"> </w:t>
            </w:r>
            <w:r>
              <w:rPr>
                <w:color w:val="010202"/>
                <w:sz w:val="17"/>
              </w:rPr>
              <w:t>not</w:t>
            </w:r>
            <w:r>
              <w:rPr>
                <w:color w:val="010202"/>
                <w:spacing w:val="-8"/>
                <w:sz w:val="17"/>
              </w:rPr>
              <w:t xml:space="preserve"> </w:t>
            </w:r>
            <w:r>
              <w:rPr>
                <w:color w:val="010202"/>
                <w:sz w:val="17"/>
              </w:rPr>
              <w:t>published</w:t>
            </w:r>
            <w:r>
              <w:rPr>
                <w:color w:val="010202"/>
                <w:spacing w:val="-9"/>
                <w:sz w:val="17"/>
              </w:rPr>
              <w:t xml:space="preserve"> </w:t>
            </w:r>
            <w:r>
              <w:rPr>
                <w:color w:val="010202"/>
                <w:sz w:val="17"/>
              </w:rPr>
              <w:t>in</w:t>
            </w:r>
            <w:r>
              <w:rPr>
                <w:color w:val="010202"/>
                <w:spacing w:val="-8"/>
                <w:sz w:val="17"/>
              </w:rPr>
              <w:t xml:space="preserve"> </w:t>
            </w:r>
            <w:r>
              <w:rPr>
                <w:color w:val="010202"/>
                <w:sz w:val="17"/>
              </w:rPr>
              <w:t>English.</w:t>
            </w:r>
          </w:p>
          <w:p w14:paraId="76476586" w14:textId="77777777" w:rsidR="00AF7330" w:rsidRDefault="00CF6EA9">
            <w:pPr>
              <w:pStyle w:val="TableParagraph"/>
              <w:spacing w:line="206" w:lineRule="exact"/>
              <w:ind w:left="1069" w:right="1068"/>
              <w:rPr>
                <w:sz w:val="17"/>
              </w:rPr>
            </w:pPr>
            <w:r>
              <w:rPr>
                <w:color w:val="010202"/>
                <w:sz w:val="17"/>
              </w:rPr>
              <w:t>Secondary and tertiary studies.</w:t>
            </w:r>
          </w:p>
          <w:p w14:paraId="2C0EB3C0" w14:textId="77777777" w:rsidR="00AF7330" w:rsidRDefault="00CF6EA9">
            <w:pPr>
              <w:pStyle w:val="TableParagraph"/>
              <w:ind w:left="288" w:right="285" w:hanging="2"/>
              <w:rPr>
                <w:sz w:val="17"/>
              </w:rPr>
            </w:pPr>
            <w:r>
              <w:rPr>
                <w:color w:val="010202"/>
                <w:sz w:val="17"/>
              </w:rPr>
              <w:t>Papers describing knowledge management on organizations,</w:t>
            </w:r>
            <w:r>
              <w:rPr>
                <w:color w:val="010202"/>
                <w:spacing w:val="-6"/>
                <w:sz w:val="17"/>
              </w:rPr>
              <w:t xml:space="preserve"> </w:t>
            </w:r>
            <w:r>
              <w:rPr>
                <w:color w:val="010202"/>
                <w:sz w:val="17"/>
              </w:rPr>
              <w:t>not</w:t>
            </w:r>
            <w:r>
              <w:rPr>
                <w:color w:val="010202"/>
                <w:spacing w:val="-5"/>
                <w:sz w:val="17"/>
              </w:rPr>
              <w:t xml:space="preserve"> </w:t>
            </w:r>
            <w:r>
              <w:rPr>
                <w:color w:val="010202"/>
                <w:sz w:val="17"/>
              </w:rPr>
              <w:t>referencing</w:t>
            </w:r>
            <w:r>
              <w:rPr>
                <w:color w:val="010202"/>
                <w:spacing w:val="-5"/>
                <w:sz w:val="17"/>
              </w:rPr>
              <w:t xml:space="preserve"> </w:t>
            </w:r>
            <w:r>
              <w:rPr>
                <w:color w:val="010202"/>
                <w:sz w:val="17"/>
              </w:rPr>
              <w:t>the</w:t>
            </w:r>
            <w:r>
              <w:rPr>
                <w:color w:val="010202"/>
                <w:spacing w:val="-5"/>
                <w:sz w:val="17"/>
              </w:rPr>
              <w:t xml:space="preserve"> </w:t>
            </w:r>
            <w:r>
              <w:rPr>
                <w:color w:val="010202"/>
                <w:sz w:val="17"/>
              </w:rPr>
              <w:t>existence</w:t>
            </w:r>
            <w:r>
              <w:rPr>
                <w:color w:val="010202"/>
                <w:spacing w:val="-5"/>
                <w:sz w:val="17"/>
              </w:rPr>
              <w:t xml:space="preserve"> </w:t>
            </w:r>
            <w:r>
              <w:rPr>
                <w:color w:val="010202"/>
                <w:sz w:val="17"/>
              </w:rPr>
              <w:t>of</w:t>
            </w:r>
            <w:r>
              <w:rPr>
                <w:color w:val="010202"/>
                <w:spacing w:val="-7"/>
                <w:sz w:val="17"/>
              </w:rPr>
              <w:t xml:space="preserve"> </w:t>
            </w:r>
            <w:r>
              <w:rPr>
                <w:color w:val="010202"/>
                <w:sz w:val="17"/>
              </w:rPr>
              <w:t>a</w:t>
            </w:r>
            <w:r>
              <w:rPr>
                <w:color w:val="010202"/>
                <w:spacing w:val="-5"/>
                <w:sz w:val="17"/>
              </w:rPr>
              <w:t xml:space="preserve"> </w:t>
            </w:r>
            <w:r>
              <w:rPr>
                <w:color w:val="010202"/>
                <w:sz w:val="17"/>
              </w:rPr>
              <w:t>PMO.</w:t>
            </w:r>
          </w:p>
        </w:tc>
      </w:tr>
    </w:tbl>
    <w:p w14:paraId="24968BA7" w14:textId="77777777" w:rsidR="00AF7330" w:rsidRDefault="00CF6EA9">
      <w:pPr>
        <w:pStyle w:val="Corpodetexto"/>
        <w:spacing w:before="91"/>
        <w:ind w:left="155" w:right="153" w:firstLine="1"/>
        <w:jc w:val="both"/>
      </w:pPr>
      <w:r>
        <w:rPr>
          <w:color w:val="010202"/>
        </w:rPr>
        <w:t>This process yielded to 11 papers, or 16% of the 70 papers, which formed the basis for the next step. Those papers related PMO to knowledge management in an explicit way.</w:t>
      </w:r>
    </w:p>
    <w:p w14:paraId="3E7841D6" w14:textId="77777777" w:rsidR="00AF7330" w:rsidRDefault="00AF7330">
      <w:pPr>
        <w:pStyle w:val="Corpodetexto"/>
        <w:spacing w:before="11"/>
        <w:rPr>
          <w:sz w:val="18"/>
        </w:rPr>
      </w:pPr>
    </w:p>
    <w:p w14:paraId="2682831D" w14:textId="77777777" w:rsidR="00AF7330" w:rsidRDefault="00CF6EA9">
      <w:pPr>
        <w:pStyle w:val="Cabealho2"/>
        <w:numPr>
          <w:ilvl w:val="1"/>
          <w:numId w:val="1"/>
        </w:numPr>
        <w:tabs>
          <w:tab w:val="left" w:pos="559"/>
        </w:tabs>
        <w:jc w:val="both"/>
      </w:pPr>
      <w:proofErr w:type="spellStart"/>
      <w:r>
        <w:rPr>
          <w:color w:val="010202"/>
          <w:w w:val="105"/>
        </w:rPr>
        <w:t>Keywording</w:t>
      </w:r>
      <w:proofErr w:type="spellEnd"/>
      <w:r>
        <w:rPr>
          <w:color w:val="010202"/>
          <w:spacing w:val="-19"/>
          <w:w w:val="105"/>
        </w:rPr>
        <w:t xml:space="preserve"> </w:t>
      </w:r>
      <w:r>
        <w:rPr>
          <w:color w:val="010202"/>
          <w:w w:val="105"/>
        </w:rPr>
        <w:t>and</w:t>
      </w:r>
      <w:r>
        <w:rPr>
          <w:color w:val="010202"/>
          <w:spacing w:val="-20"/>
          <w:w w:val="105"/>
        </w:rPr>
        <w:t xml:space="preserve"> </w:t>
      </w:r>
      <w:r>
        <w:rPr>
          <w:color w:val="010202"/>
          <w:w w:val="105"/>
        </w:rPr>
        <w:t>data</w:t>
      </w:r>
      <w:r>
        <w:rPr>
          <w:color w:val="010202"/>
          <w:spacing w:val="-21"/>
          <w:w w:val="105"/>
        </w:rPr>
        <w:t xml:space="preserve"> </w:t>
      </w:r>
      <w:r>
        <w:rPr>
          <w:color w:val="010202"/>
          <w:w w:val="105"/>
        </w:rPr>
        <w:t>extraction</w:t>
      </w:r>
    </w:p>
    <w:p w14:paraId="77ECB73D" w14:textId="77777777" w:rsidR="00AF7330" w:rsidRDefault="00CF6EA9">
      <w:pPr>
        <w:pStyle w:val="Corpodetexto"/>
        <w:spacing w:before="115" w:line="237" w:lineRule="auto"/>
        <w:ind w:left="156" w:right="150" w:firstLine="1"/>
        <w:jc w:val="both"/>
      </w:pPr>
      <w:r>
        <w:rPr>
          <w:color w:val="010202"/>
        </w:rPr>
        <w:t>The thematic analysis method (Bardin, 1977) was used to synthetize the data extracted from the primary studies. This method is used in qualitative researches and it is composed by three phases: pre</w:t>
      </w:r>
      <w:r>
        <w:rPr>
          <w:rFonts w:ascii="Arial" w:hAnsi="Arial"/>
          <w:color w:val="010202"/>
        </w:rPr>
        <w:t>−</w:t>
      </w:r>
      <w:r>
        <w:rPr>
          <w:color w:val="010202"/>
        </w:rPr>
        <w:t>analysis, material exploration and results treatment and interpretation. After this analysis, it was verified that 8 of 11 papers</w:t>
      </w:r>
      <w:r>
        <w:rPr>
          <w:color w:val="010202"/>
          <w:spacing w:val="-3"/>
        </w:rPr>
        <w:t xml:space="preserve"> </w:t>
      </w:r>
      <w:r>
        <w:rPr>
          <w:color w:val="010202"/>
        </w:rPr>
        <w:t>had</w:t>
      </w:r>
      <w:r>
        <w:rPr>
          <w:color w:val="010202"/>
          <w:spacing w:val="-2"/>
        </w:rPr>
        <w:t xml:space="preserve"> </w:t>
      </w:r>
      <w:r>
        <w:rPr>
          <w:color w:val="010202"/>
        </w:rPr>
        <w:t>sufficient</w:t>
      </w:r>
      <w:r>
        <w:rPr>
          <w:color w:val="010202"/>
          <w:spacing w:val="-3"/>
        </w:rPr>
        <w:t xml:space="preserve"> </w:t>
      </w:r>
      <w:r>
        <w:rPr>
          <w:color w:val="010202"/>
        </w:rPr>
        <w:t>similarities</w:t>
      </w:r>
      <w:r>
        <w:rPr>
          <w:color w:val="010202"/>
          <w:spacing w:val="-3"/>
        </w:rPr>
        <w:t xml:space="preserve"> </w:t>
      </w:r>
      <w:r>
        <w:rPr>
          <w:color w:val="010202"/>
        </w:rPr>
        <w:t>in</w:t>
      </w:r>
      <w:r>
        <w:rPr>
          <w:color w:val="010202"/>
          <w:spacing w:val="-3"/>
        </w:rPr>
        <w:t xml:space="preserve"> </w:t>
      </w:r>
      <w:r>
        <w:rPr>
          <w:color w:val="010202"/>
        </w:rPr>
        <w:t>order</w:t>
      </w:r>
      <w:r>
        <w:rPr>
          <w:color w:val="010202"/>
          <w:spacing w:val="-3"/>
        </w:rPr>
        <w:t xml:space="preserve"> </w:t>
      </w:r>
      <w:r>
        <w:rPr>
          <w:color w:val="010202"/>
        </w:rPr>
        <w:t>to</w:t>
      </w:r>
      <w:r>
        <w:rPr>
          <w:color w:val="010202"/>
          <w:spacing w:val="-2"/>
        </w:rPr>
        <w:t xml:space="preserve"> </w:t>
      </w:r>
      <w:r>
        <w:rPr>
          <w:color w:val="010202"/>
        </w:rPr>
        <w:t>compare</w:t>
      </w:r>
      <w:r>
        <w:rPr>
          <w:color w:val="010202"/>
          <w:spacing w:val="-3"/>
        </w:rPr>
        <w:t xml:space="preserve"> </w:t>
      </w:r>
      <w:r>
        <w:rPr>
          <w:color w:val="010202"/>
        </w:rPr>
        <w:t>themselves</w:t>
      </w:r>
      <w:r>
        <w:rPr>
          <w:color w:val="010202"/>
          <w:spacing w:val="-3"/>
        </w:rPr>
        <w:t xml:space="preserve"> </w:t>
      </w:r>
      <w:r>
        <w:rPr>
          <w:color w:val="010202"/>
        </w:rPr>
        <w:t>and</w:t>
      </w:r>
      <w:r>
        <w:rPr>
          <w:color w:val="010202"/>
          <w:spacing w:val="-3"/>
        </w:rPr>
        <w:t xml:space="preserve"> </w:t>
      </w:r>
      <w:r>
        <w:rPr>
          <w:color w:val="010202"/>
        </w:rPr>
        <w:t>construct</w:t>
      </w:r>
      <w:r>
        <w:rPr>
          <w:color w:val="010202"/>
          <w:spacing w:val="-3"/>
        </w:rPr>
        <w:t xml:space="preserve"> </w:t>
      </w:r>
      <w:r>
        <w:rPr>
          <w:color w:val="010202"/>
        </w:rPr>
        <w:t>a</w:t>
      </w:r>
      <w:r>
        <w:rPr>
          <w:color w:val="010202"/>
          <w:spacing w:val="-3"/>
        </w:rPr>
        <w:t xml:space="preserve"> </w:t>
      </w:r>
      <w:r>
        <w:rPr>
          <w:color w:val="010202"/>
        </w:rPr>
        <w:t>coherent</w:t>
      </w:r>
      <w:r>
        <w:rPr>
          <w:color w:val="010202"/>
          <w:spacing w:val="-3"/>
        </w:rPr>
        <w:t xml:space="preserve"> </w:t>
      </w:r>
      <w:r>
        <w:rPr>
          <w:color w:val="010202"/>
        </w:rPr>
        <w:t>synthesis</w:t>
      </w:r>
      <w:r>
        <w:rPr>
          <w:color w:val="010202"/>
          <w:spacing w:val="-3"/>
        </w:rPr>
        <w:t xml:space="preserve"> </w:t>
      </w:r>
      <w:r>
        <w:rPr>
          <w:color w:val="010202"/>
        </w:rPr>
        <w:t>to</w:t>
      </w:r>
      <w:r>
        <w:rPr>
          <w:color w:val="010202"/>
          <w:spacing w:val="-3"/>
        </w:rPr>
        <w:t xml:space="preserve"> </w:t>
      </w:r>
      <w:r>
        <w:rPr>
          <w:color w:val="010202"/>
        </w:rPr>
        <w:t>clearly answer</w:t>
      </w:r>
      <w:r>
        <w:rPr>
          <w:color w:val="010202"/>
          <w:spacing w:val="-9"/>
        </w:rPr>
        <w:t xml:space="preserve"> </w:t>
      </w:r>
      <w:r>
        <w:rPr>
          <w:color w:val="010202"/>
        </w:rPr>
        <w:t>our</w:t>
      </w:r>
      <w:r>
        <w:rPr>
          <w:color w:val="010202"/>
          <w:spacing w:val="-8"/>
        </w:rPr>
        <w:t xml:space="preserve"> </w:t>
      </w:r>
      <w:r>
        <w:rPr>
          <w:color w:val="010202"/>
        </w:rPr>
        <w:t>research</w:t>
      </w:r>
      <w:r>
        <w:rPr>
          <w:color w:val="010202"/>
          <w:spacing w:val="-10"/>
        </w:rPr>
        <w:t xml:space="preserve"> </w:t>
      </w:r>
      <w:r>
        <w:rPr>
          <w:color w:val="010202"/>
        </w:rPr>
        <w:t>question.</w:t>
      </w:r>
      <w:r>
        <w:rPr>
          <w:color w:val="010202"/>
          <w:spacing w:val="-8"/>
        </w:rPr>
        <w:t xml:space="preserve"> </w:t>
      </w:r>
      <w:r>
        <w:rPr>
          <w:color w:val="010202"/>
        </w:rPr>
        <w:t>Table</w:t>
      </w:r>
      <w:r>
        <w:rPr>
          <w:color w:val="010202"/>
          <w:spacing w:val="-8"/>
        </w:rPr>
        <w:t xml:space="preserve"> </w:t>
      </w:r>
      <w:r>
        <w:rPr>
          <w:color w:val="010202"/>
        </w:rPr>
        <w:t>2</w:t>
      </w:r>
      <w:r>
        <w:rPr>
          <w:color w:val="010202"/>
          <w:spacing w:val="-9"/>
        </w:rPr>
        <w:t xml:space="preserve"> </w:t>
      </w:r>
      <w:r>
        <w:rPr>
          <w:color w:val="010202"/>
        </w:rPr>
        <w:t>lists</w:t>
      </w:r>
      <w:r>
        <w:rPr>
          <w:color w:val="010202"/>
          <w:spacing w:val="-9"/>
        </w:rPr>
        <w:t xml:space="preserve"> </w:t>
      </w:r>
      <w:r>
        <w:rPr>
          <w:color w:val="010202"/>
        </w:rPr>
        <w:t>the</w:t>
      </w:r>
      <w:r>
        <w:rPr>
          <w:color w:val="010202"/>
          <w:spacing w:val="-9"/>
        </w:rPr>
        <w:t xml:space="preserve"> </w:t>
      </w:r>
      <w:r>
        <w:rPr>
          <w:color w:val="010202"/>
        </w:rPr>
        <w:t>eight</w:t>
      </w:r>
      <w:r>
        <w:rPr>
          <w:color w:val="010202"/>
          <w:spacing w:val="-9"/>
        </w:rPr>
        <w:t xml:space="preserve"> </w:t>
      </w:r>
      <w:r>
        <w:rPr>
          <w:color w:val="010202"/>
        </w:rPr>
        <w:t>papers</w:t>
      </w:r>
      <w:r>
        <w:rPr>
          <w:color w:val="010202"/>
          <w:spacing w:val="-9"/>
        </w:rPr>
        <w:t xml:space="preserve"> </w:t>
      </w:r>
      <w:r>
        <w:rPr>
          <w:color w:val="010202"/>
        </w:rPr>
        <w:t>selected.</w:t>
      </w:r>
    </w:p>
    <w:p w14:paraId="4F3E98D8" w14:textId="77777777" w:rsidR="00AF7330" w:rsidRDefault="00CF6EA9">
      <w:pPr>
        <w:spacing w:before="92"/>
        <w:ind w:left="157"/>
        <w:jc w:val="both"/>
        <w:rPr>
          <w:sz w:val="19"/>
        </w:rPr>
      </w:pPr>
      <w:r>
        <w:rPr>
          <w:b/>
          <w:color w:val="010202"/>
          <w:sz w:val="19"/>
        </w:rPr>
        <w:t xml:space="preserve">Table 2: </w:t>
      </w:r>
      <w:r>
        <w:rPr>
          <w:color w:val="010202"/>
          <w:sz w:val="19"/>
        </w:rPr>
        <w:t>Papers selected</w:t>
      </w:r>
    </w:p>
    <w:p w14:paraId="2F7A6FB6" w14:textId="77777777" w:rsidR="00AF7330" w:rsidRDefault="00AF7330">
      <w:pPr>
        <w:pStyle w:val="Corpodetexto"/>
        <w:spacing w:before="7"/>
        <w:rPr>
          <w:sz w:val="7"/>
        </w:rPr>
      </w:pPr>
    </w:p>
    <w:tbl>
      <w:tblPr>
        <w:tblStyle w:val="TableNormal"/>
        <w:tblW w:w="0" w:type="auto"/>
        <w:tblInd w:w="333" w:type="dxa"/>
        <w:tblBorders>
          <w:top w:val="single" w:sz="4" w:space="0" w:color="010202"/>
          <w:left w:val="single" w:sz="4" w:space="0" w:color="010202"/>
          <w:bottom w:val="single" w:sz="4" w:space="0" w:color="010202"/>
          <w:right w:val="single" w:sz="4" w:space="0" w:color="010202"/>
          <w:insideH w:val="single" w:sz="4" w:space="0" w:color="010202"/>
          <w:insideV w:val="single" w:sz="4" w:space="0" w:color="010202"/>
        </w:tblBorders>
        <w:tblLayout w:type="fixed"/>
        <w:tblLook w:val="01E0" w:firstRow="1" w:lastRow="1" w:firstColumn="1" w:lastColumn="1" w:noHBand="0" w:noVBand="0"/>
      </w:tblPr>
      <w:tblGrid>
        <w:gridCol w:w="635"/>
        <w:gridCol w:w="7493"/>
      </w:tblGrid>
      <w:tr w:rsidR="00AF7330" w14:paraId="1609A386" w14:textId="77777777">
        <w:trPr>
          <w:trHeight w:hRule="exact" w:val="216"/>
        </w:trPr>
        <w:tc>
          <w:tcPr>
            <w:tcW w:w="635" w:type="dxa"/>
            <w:shd w:val="clear" w:color="auto" w:fill="D0CECE"/>
          </w:tcPr>
          <w:p w14:paraId="071C5969" w14:textId="77777777" w:rsidR="00AF7330" w:rsidRDefault="00CF6EA9">
            <w:pPr>
              <w:pStyle w:val="TableParagraph"/>
              <w:spacing w:line="207" w:lineRule="exact"/>
              <w:ind w:right="237"/>
              <w:jc w:val="right"/>
              <w:rPr>
                <w:sz w:val="17"/>
              </w:rPr>
            </w:pPr>
            <w:r>
              <w:rPr>
                <w:color w:val="010202"/>
                <w:sz w:val="17"/>
              </w:rPr>
              <w:t>ID</w:t>
            </w:r>
          </w:p>
        </w:tc>
        <w:tc>
          <w:tcPr>
            <w:tcW w:w="7493" w:type="dxa"/>
            <w:shd w:val="clear" w:color="auto" w:fill="D0CECE"/>
          </w:tcPr>
          <w:p w14:paraId="659EBEC6" w14:textId="77777777" w:rsidR="00AF7330" w:rsidRDefault="00CF6EA9">
            <w:pPr>
              <w:pStyle w:val="TableParagraph"/>
              <w:spacing w:line="207" w:lineRule="exact"/>
              <w:ind w:left="45" w:right="45"/>
              <w:rPr>
                <w:sz w:val="17"/>
              </w:rPr>
            </w:pPr>
            <w:r>
              <w:rPr>
                <w:color w:val="010202"/>
                <w:sz w:val="17"/>
              </w:rPr>
              <w:t>Reference</w:t>
            </w:r>
          </w:p>
        </w:tc>
      </w:tr>
      <w:tr w:rsidR="00AF7330" w14:paraId="3E6D2EBA" w14:textId="77777777">
        <w:trPr>
          <w:trHeight w:hRule="exact" w:val="423"/>
        </w:trPr>
        <w:tc>
          <w:tcPr>
            <w:tcW w:w="635" w:type="dxa"/>
          </w:tcPr>
          <w:p w14:paraId="0AD30D3F" w14:textId="77777777" w:rsidR="00AF7330" w:rsidRDefault="00CF6EA9">
            <w:pPr>
              <w:pStyle w:val="TableParagraph"/>
              <w:spacing w:before="104"/>
              <w:ind w:right="173"/>
              <w:jc w:val="right"/>
              <w:rPr>
                <w:sz w:val="17"/>
              </w:rPr>
            </w:pPr>
            <w:r>
              <w:rPr>
                <w:color w:val="010202"/>
                <w:sz w:val="17"/>
              </w:rPr>
              <w:t>[P1]</w:t>
            </w:r>
          </w:p>
        </w:tc>
        <w:tc>
          <w:tcPr>
            <w:tcW w:w="7493" w:type="dxa"/>
          </w:tcPr>
          <w:p w14:paraId="5DAFDAE3" w14:textId="77777777" w:rsidR="00AF7330" w:rsidRDefault="00CF6EA9">
            <w:pPr>
              <w:pStyle w:val="TableParagraph"/>
              <w:ind w:left="2139" w:right="16" w:hanging="2064"/>
              <w:jc w:val="left"/>
              <w:rPr>
                <w:sz w:val="17"/>
              </w:rPr>
            </w:pPr>
            <w:proofErr w:type="spellStart"/>
            <w:r>
              <w:rPr>
                <w:color w:val="010202"/>
                <w:sz w:val="17"/>
              </w:rPr>
              <w:t>Aubry</w:t>
            </w:r>
            <w:proofErr w:type="spellEnd"/>
            <w:r>
              <w:rPr>
                <w:color w:val="010202"/>
                <w:sz w:val="17"/>
              </w:rPr>
              <w:t xml:space="preserve">, M., Muller, R. and </w:t>
            </w:r>
            <w:proofErr w:type="spellStart"/>
            <w:r>
              <w:rPr>
                <w:color w:val="010202"/>
                <w:sz w:val="17"/>
              </w:rPr>
              <w:t>Gluckler</w:t>
            </w:r>
            <w:proofErr w:type="spellEnd"/>
            <w:r>
              <w:rPr>
                <w:color w:val="010202"/>
                <w:sz w:val="17"/>
              </w:rPr>
              <w:t xml:space="preserve">, J. (2011) </w:t>
            </w:r>
            <w:r>
              <w:rPr>
                <w:i/>
                <w:color w:val="010202"/>
                <w:sz w:val="17"/>
              </w:rPr>
              <w:t>Exploring PMOs through community of practice theory</w:t>
            </w:r>
            <w:r>
              <w:rPr>
                <w:color w:val="010202"/>
                <w:sz w:val="17"/>
              </w:rPr>
              <w:t>, Project Management Journal, Vol.42, No. 5, pp. 42</w:t>
            </w:r>
            <w:r>
              <w:rPr>
                <w:rFonts w:ascii="Arial" w:hAnsi="Arial"/>
                <w:color w:val="010202"/>
                <w:sz w:val="17"/>
              </w:rPr>
              <w:t>−</w:t>
            </w:r>
            <w:r>
              <w:rPr>
                <w:color w:val="010202"/>
                <w:sz w:val="17"/>
              </w:rPr>
              <w:t>56.</w:t>
            </w:r>
          </w:p>
        </w:tc>
      </w:tr>
      <w:tr w:rsidR="00AF7330" w14:paraId="165CAF86" w14:textId="77777777">
        <w:trPr>
          <w:trHeight w:hRule="exact" w:val="423"/>
        </w:trPr>
        <w:tc>
          <w:tcPr>
            <w:tcW w:w="635" w:type="dxa"/>
          </w:tcPr>
          <w:p w14:paraId="7DA65D7F" w14:textId="77777777" w:rsidR="00AF7330" w:rsidRDefault="00CF6EA9">
            <w:pPr>
              <w:pStyle w:val="TableParagraph"/>
              <w:spacing w:before="103"/>
              <w:ind w:right="173"/>
              <w:jc w:val="right"/>
              <w:rPr>
                <w:sz w:val="17"/>
              </w:rPr>
            </w:pPr>
            <w:r>
              <w:rPr>
                <w:color w:val="010202"/>
                <w:sz w:val="17"/>
              </w:rPr>
              <w:t>[P2]</w:t>
            </w:r>
          </w:p>
        </w:tc>
        <w:tc>
          <w:tcPr>
            <w:tcW w:w="7493" w:type="dxa"/>
          </w:tcPr>
          <w:p w14:paraId="725DDFB9" w14:textId="77777777" w:rsidR="00AF7330" w:rsidRDefault="00CF6EA9">
            <w:pPr>
              <w:pStyle w:val="TableParagraph"/>
              <w:ind w:left="1309" w:right="16" w:hanging="1179"/>
              <w:jc w:val="left"/>
              <w:rPr>
                <w:sz w:val="17"/>
              </w:rPr>
            </w:pPr>
            <w:r>
              <w:rPr>
                <w:color w:val="010202"/>
                <w:sz w:val="17"/>
              </w:rPr>
              <w:t xml:space="preserve">Walker, D. and Christenson, D. (2005) </w:t>
            </w:r>
            <w:r>
              <w:rPr>
                <w:i/>
                <w:color w:val="010202"/>
                <w:sz w:val="17"/>
              </w:rPr>
              <w:t xml:space="preserve">Knowledge wisdom and networks: a project management </w:t>
            </w:r>
            <w:proofErr w:type="spellStart"/>
            <w:r>
              <w:rPr>
                <w:i/>
                <w:color w:val="010202"/>
                <w:sz w:val="17"/>
              </w:rPr>
              <w:t>centre</w:t>
            </w:r>
            <w:proofErr w:type="spellEnd"/>
            <w:r>
              <w:rPr>
                <w:i/>
                <w:color w:val="010202"/>
                <w:sz w:val="17"/>
              </w:rPr>
              <w:t xml:space="preserve"> of excellence example</w:t>
            </w:r>
            <w:r>
              <w:rPr>
                <w:color w:val="010202"/>
                <w:sz w:val="17"/>
              </w:rPr>
              <w:t>, Learning Organization, Vol. 12, No. 3, pp. 275</w:t>
            </w:r>
            <w:r>
              <w:rPr>
                <w:rFonts w:ascii="Arial" w:hAnsi="Arial"/>
                <w:color w:val="010202"/>
                <w:sz w:val="17"/>
              </w:rPr>
              <w:t>−</w:t>
            </w:r>
            <w:r>
              <w:rPr>
                <w:color w:val="010202"/>
                <w:sz w:val="17"/>
              </w:rPr>
              <w:t>291.</w:t>
            </w:r>
          </w:p>
        </w:tc>
      </w:tr>
      <w:tr w:rsidR="00AF7330" w14:paraId="26BA78D1" w14:textId="77777777">
        <w:trPr>
          <w:trHeight w:hRule="exact" w:val="422"/>
        </w:trPr>
        <w:tc>
          <w:tcPr>
            <w:tcW w:w="635" w:type="dxa"/>
          </w:tcPr>
          <w:p w14:paraId="7CC67022" w14:textId="77777777" w:rsidR="00AF7330" w:rsidRDefault="00CF6EA9">
            <w:pPr>
              <w:pStyle w:val="TableParagraph"/>
              <w:spacing w:before="103"/>
              <w:ind w:right="173"/>
              <w:jc w:val="right"/>
              <w:rPr>
                <w:sz w:val="17"/>
              </w:rPr>
            </w:pPr>
            <w:r>
              <w:rPr>
                <w:color w:val="010202"/>
                <w:sz w:val="17"/>
              </w:rPr>
              <w:t>[P3]</w:t>
            </w:r>
          </w:p>
        </w:tc>
        <w:tc>
          <w:tcPr>
            <w:tcW w:w="7493" w:type="dxa"/>
          </w:tcPr>
          <w:p w14:paraId="63C8BAFD" w14:textId="77777777" w:rsidR="00AF7330" w:rsidRDefault="00CF6EA9">
            <w:pPr>
              <w:pStyle w:val="TableParagraph"/>
              <w:ind w:left="792" w:right="98" w:hanging="600"/>
              <w:jc w:val="left"/>
              <w:rPr>
                <w:sz w:val="17"/>
              </w:rPr>
            </w:pPr>
            <w:proofErr w:type="spellStart"/>
            <w:r>
              <w:rPr>
                <w:color w:val="010202"/>
                <w:sz w:val="17"/>
              </w:rPr>
              <w:t>Pemsel</w:t>
            </w:r>
            <w:proofErr w:type="spellEnd"/>
            <w:r>
              <w:rPr>
                <w:color w:val="010202"/>
                <w:sz w:val="17"/>
              </w:rPr>
              <w:t xml:space="preserve">, S. and </w:t>
            </w:r>
            <w:proofErr w:type="spellStart"/>
            <w:r>
              <w:rPr>
                <w:color w:val="010202"/>
                <w:sz w:val="17"/>
              </w:rPr>
              <w:t>Wiewiora</w:t>
            </w:r>
            <w:proofErr w:type="spellEnd"/>
            <w:r>
              <w:rPr>
                <w:color w:val="010202"/>
                <w:sz w:val="17"/>
              </w:rPr>
              <w:t xml:space="preserve">, Anna (2013). </w:t>
            </w:r>
            <w:r>
              <w:rPr>
                <w:i/>
                <w:color w:val="010202"/>
                <w:sz w:val="17"/>
              </w:rPr>
              <w:t>Project management office a knowledge broker in project</w:t>
            </w:r>
            <w:r>
              <w:rPr>
                <w:rFonts w:ascii="Arial" w:hAnsi="Arial"/>
                <w:color w:val="010202"/>
                <w:sz w:val="17"/>
              </w:rPr>
              <w:t>−</w:t>
            </w:r>
            <w:r>
              <w:rPr>
                <w:i/>
                <w:color w:val="010202"/>
                <w:sz w:val="17"/>
              </w:rPr>
              <w:t xml:space="preserve">based </w:t>
            </w:r>
            <w:proofErr w:type="spellStart"/>
            <w:r>
              <w:rPr>
                <w:i/>
                <w:color w:val="010202"/>
                <w:sz w:val="17"/>
              </w:rPr>
              <w:t>organisations</w:t>
            </w:r>
            <w:proofErr w:type="spellEnd"/>
            <w:r>
              <w:rPr>
                <w:color w:val="010202"/>
                <w:sz w:val="17"/>
              </w:rPr>
              <w:t>, International Journal of Project Management, Vol. 31, No. 1, pp. 31</w:t>
            </w:r>
            <w:r>
              <w:rPr>
                <w:rFonts w:ascii="Arial" w:hAnsi="Arial"/>
                <w:color w:val="010202"/>
                <w:sz w:val="17"/>
              </w:rPr>
              <w:t>−</w:t>
            </w:r>
            <w:r>
              <w:rPr>
                <w:color w:val="010202"/>
                <w:sz w:val="17"/>
              </w:rPr>
              <w:t>42.</w:t>
            </w:r>
          </w:p>
        </w:tc>
      </w:tr>
      <w:tr w:rsidR="00AF7330" w14:paraId="5F91873E" w14:textId="77777777">
        <w:trPr>
          <w:trHeight w:hRule="exact" w:val="423"/>
        </w:trPr>
        <w:tc>
          <w:tcPr>
            <w:tcW w:w="635" w:type="dxa"/>
          </w:tcPr>
          <w:p w14:paraId="5AB9BBE5" w14:textId="77777777" w:rsidR="00AF7330" w:rsidRDefault="00CF6EA9">
            <w:pPr>
              <w:pStyle w:val="TableParagraph"/>
              <w:spacing w:before="103"/>
              <w:ind w:right="173"/>
              <w:jc w:val="right"/>
              <w:rPr>
                <w:sz w:val="17"/>
              </w:rPr>
            </w:pPr>
            <w:r>
              <w:rPr>
                <w:color w:val="010202"/>
                <w:sz w:val="17"/>
              </w:rPr>
              <w:t>[P4]</w:t>
            </w:r>
          </w:p>
        </w:tc>
        <w:tc>
          <w:tcPr>
            <w:tcW w:w="7493" w:type="dxa"/>
          </w:tcPr>
          <w:p w14:paraId="226A3575" w14:textId="77777777" w:rsidR="00AF7330" w:rsidRDefault="00CF6EA9">
            <w:pPr>
              <w:pStyle w:val="TableParagraph"/>
              <w:ind w:left="1354" w:right="16" w:hanging="1242"/>
              <w:jc w:val="left"/>
              <w:rPr>
                <w:sz w:val="17"/>
              </w:rPr>
            </w:pPr>
            <w:r>
              <w:rPr>
                <w:color w:val="010202"/>
                <w:sz w:val="17"/>
              </w:rPr>
              <w:t xml:space="preserve">Julian, J. (2008) </w:t>
            </w:r>
            <w:r>
              <w:rPr>
                <w:i/>
                <w:color w:val="010202"/>
                <w:sz w:val="17"/>
              </w:rPr>
              <w:t>How Project Management Office Leaders Facilitate Cross</w:t>
            </w:r>
            <w:r>
              <w:rPr>
                <w:rFonts w:ascii="Arial" w:hAnsi="Arial"/>
                <w:color w:val="010202"/>
                <w:sz w:val="17"/>
              </w:rPr>
              <w:t>−</w:t>
            </w:r>
            <w:r>
              <w:rPr>
                <w:i/>
                <w:color w:val="010202"/>
                <w:sz w:val="17"/>
              </w:rPr>
              <w:t>Project Learning and Continuous Improvement</w:t>
            </w:r>
            <w:r>
              <w:rPr>
                <w:color w:val="010202"/>
                <w:sz w:val="17"/>
              </w:rPr>
              <w:t>, Project Management Journal, Vol. 39, No. 3, pp. 43</w:t>
            </w:r>
            <w:r>
              <w:rPr>
                <w:rFonts w:ascii="Arial" w:hAnsi="Arial"/>
                <w:color w:val="010202"/>
                <w:sz w:val="17"/>
              </w:rPr>
              <w:t>−</w:t>
            </w:r>
            <w:r>
              <w:rPr>
                <w:color w:val="010202"/>
                <w:sz w:val="17"/>
              </w:rPr>
              <w:t>58.</w:t>
            </w:r>
          </w:p>
        </w:tc>
      </w:tr>
      <w:tr w:rsidR="00AF7330" w14:paraId="6860B06E" w14:textId="77777777">
        <w:trPr>
          <w:trHeight w:hRule="exact" w:val="422"/>
        </w:trPr>
        <w:tc>
          <w:tcPr>
            <w:tcW w:w="635" w:type="dxa"/>
          </w:tcPr>
          <w:p w14:paraId="6CFE4923" w14:textId="77777777" w:rsidR="00AF7330" w:rsidRDefault="00CF6EA9">
            <w:pPr>
              <w:pStyle w:val="TableParagraph"/>
              <w:spacing w:before="103"/>
              <w:ind w:right="173"/>
              <w:jc w:val="right"/>
              <w:rPr>
                <w:sz w:val="17"/>
              </w:rPr>
            </w:pPr>
            <w:r>
              <w:rPr>
                <w:color w:val="010202"/>
                <w:sz w:val="17"/>
              </w:rPr>
              <w:t>[P5]</w:t>
            </w:r>
          </w:p>
        </w:tc>
        <w:tc>
          <w:tcPr>
            <w:tcW w:w="7493" w:type="dxa"/>
          </w:tcPr>
          <w:p w14:paraId="7248A7F7" w14:textId="77777777" w:rsidR="00AF7330" w:rsidRDefault="00CF6EA9">
            <w:pPr>
              <w:pStyle w:val="TableParagraph"/>
              <w:ind w:left="1213" w:right="106" w:hanging="1011"/>
              <w:jc w:val="left"/>
              <w:rPr>
                <w:sz w:val="17"/>
              </w:rPr>
            </w:pPr>
            <w:proofErr w:type="spellStart"/>
            <w:r>
              <w:rPr>
                <w:color w:val="010202"/>
                <w:sz w:val="17"/>
              </w:rPr>
              <w:t>Desouza</w:t>
            </w:r>
            <w:proofErr w:type="spellEnd"/>
            <w:r>
              <w:rPr>
                <w:color w:val="010202"/>
                <w:sz w:val="17"/>
              </w:rPr>
              <w:t xml:space="preserve">, K. and </w:t>
            </w:r>
            <w:proofErr w:type="spellStart"/>
            <w:r>
              <w:rPr>
                <w:color w:val="010202"/>
                <w:sz w:val="17"/>
              </w:rPr>
              <w:t>Evaristo</w:t>
            </w:r>
            <w:proofErr w:type="spellEnd"/>
            <w:r>
              <w:rPr>
                <w:color w:val="010202"/>
                <w:sz w:val="17"/>
              </w:rPr>
              <w:t xml:space="preserve">, J. (2006) </w:t>
            </w:r>
            <w:r>
              <w:rPr>
                <w:i/>
                <w:color w:val="010202"/>
                <w:sz w:val="17"/>
              </w:rPr>
              <w:t>Project management offices: A case of knowledge</w:t>
            </w:r>
            <w:r>
              <w:rPr>
                <w:rFonts w:ascii="Arial" w:hAnsi="Arial"/>
                <w:color w:val="010202"/>
                <w:sz w:val="17"/>
              </w:rPr>
              <w:t>−</w:t>
            </w:r>
            <w:r>
              <w:rPr>
                <w:i/>
                <w:color w:val="010202"/>
                <w:sz w:val="17"/>
              </w:rPr>
              <w:t>based archetypes</w:t>
            </w:r>
            <w:r>
              <w:rPr>
                <w:color w:val="010202"/>
                <w:sz w:val="17"/>
              </w:rPr>
              <w:t>, International Journal of Project Management, Vol. 26, No. 5, pp. 414</w:t>
            </w:r>
            <w:r>
              <w:rPr>
                <w:rFonts w:ascii="Arial" w:hAnsi="Arial"/>
                <w:color w:val="010202"/>
                <w:sz w:val="17"/>
              </w:rPr>
              <w:t>−</w:t>
            </w:r>
            <w:r>
              <w:rPr>
                <w:color w:val="010202"/>
                <w:sz w:val="17"/>
              </w:rPr>
              <w:t>423.</w:t>
            </w:r>
          </w:p>
        </w:tc>
      </w:tr>
      <w:tr w:rsidR="00AF7330" w14:paraId="02E26C7B" w14:textId="77777777">
        <w:trPr>
          <w:trHeight w:hRule="exact" w:val="630"/>
        </w:trPr>
        <w:tc>
          <w:tcPr>
            <w:tcW w:w="635" w:type="dxa"/>
          </w:tcPr>
          <w:p w14:paraId="605D55FC" w14:textId="77777777" w:rsidR="00AF7330" w:rsidRDefault="00AF7330">
            <w:pPr>
              <w:pStyle w:val="TableParagraph"/>
              <w:spacing w:before="10"/>
              <w:jc w:val="left"/>
              <w:rPr>
                <w:sz w:val="16"/>
              </w:rPr>
            </w:pPr>
          </w:p>
          <w:p w14:paraId="77B87F35" w14:textId="77777777" w:rsidR="00AF7330" w:rsidRDefault="00CF6EA9">
            <w:pPr>
              <w:pStyle w:val="TableParagraph"/>
              <w:ind w:right="173"/>
              <w:jc w:val="right"/>
              <w:rPr>
                <w:sz w:val="17"/>
              </w:rPr>
            </w:pPr>
            <w:r>
              <w:rPr>
                <w:color w:val="010202"/>
                <w:sz w:val="17"/>
              </w:rPr>
              <w:t>[P6]</w:t>
            </w:r>
          </w:p>
        </w:tc>
        <w:tc>
          <w:tcPr>
            <w:tcW w:w="7493" w:type="dxa"/>
          </w:tcPr>
          <w:p w14:paraId="7BF50C36" w14:textId="77777777" w:rsidR="00AF7330" w:rsidRDefault="00CF6EA9">
            <w:pPr>
              <w:pStyle w:val="TableParagraph"/>
              <w:ind w:left="46" w:right="45"/>
              <w:rPr>
                <w:sz w:val="17"/>
              </w:rPr>
            </w:pPr>
            <w:r>
              <w:rPr>
                <w:color w:val="010202"/>
                <w:sz w:val="17"/>
              </w:rPr>
              <w:t xml:space="preserve">Muller, R., </w:t>
            </w:r>
            <w:proofErr w:type="spellStart"/>
            <w:r>
              <w:rPr>
                <w:color w:val="010202"/>
                <w:sz w:val="17"/>
              </w:rPr>
              <w:t>Gluckler</w:t>
            </w:r>
            <w:proofErr w:type="spellEnd"/>
            <w:r>
              <w:rPr>
                <w:color w:val="010202"/>
                <w:sz w:val="17"/>
              </w:rPr>
              <w:t xml:space="preserve">, J., </w:t>
            </w:r>
            <w:proofErr w:type="spellStart"/>
            <w:r>
              <w:rPr>
                <w:color w:val="010202"/>
                <w:sz w:val="17"/>
              </w:rPr>
              <w:t>Aubry</w:t>
            </w:r>
            <w:proofErr w:type="spellEnd"/>
            <w:r>
              <w:rPr>
                <w:color w:val="010202"/>
                <w:sz w:val="17"/>
              </w:rPr>
              <w:t xml:space="preserve">, M. and Shao, J. (2013) </w:t>
            </w:r>
            <w:r>
              <w:rPr>
                <w:i/>
                <w:color w:val="010202"/>
                <w:sz w:val="17"/>
              </w:rPr>
              <w:t>Project Management Knowledge Flows in Networks of Project Managers and Project Management Offices: A Case Study in the Pharmaceutical Industry</w:t>
            </w:r>
            <w:r>
              <w:rPr>
                <w:color w:val="010202"/>
                <w:sz w:val="17"/>
              </w:rPr>
              <w:t>, Project Management Journal, Vol. 44, No. 2, pp. 4</w:t>
            </w:r>
            <w:r>
              <w:rPr>
                <w:rFonts w:ascii="Arial" w:hAnsi="Arial"/>
                <w:color w:val="010202"/>
                <w:sz w:val="17"/>
              </w:rPr>
              <w:t>−</w:t>
            </w:r>
            <w:r>
              <w:rPr>
                <w:color w:val="010202"/>
                <w:sz w:val="17"/>
              </w:rPr>
              <w:t>19.</w:t>
            </w:r>
          </w:p>
        </w:tc>
      </w:tr>
      <w:tr w:rsidR="00AF7330" w14:paraId="6EB79D63" w14:textId="77777777">
        <w:trPr>
          <w:trHeight w:hRule="exact" w:val="630"/>
        </w:trPr>
        <w:tc>
          <w:tcPr>
            <w:tcW w:w="635" w:type="dxa"/>
          </w:tcPr>
          <w:p w14:paraId="43685DB6" w14:textId="77777777" w:rsidR="00AF7330" w:rsidRDefault="00AF7330">
            <w:pPr>
              <w:pStyle w:val="TableParagraph"/>
              <w:spacing w:before="10"/>
              <w:jc w:val="left"/>
              <w:rPr>
                <w:sz w:val="16"/>
              </w:rPr>
            </w:pPr>
          </w:p>
          <w:p w14:paraId="15DFDD59" w14:textId="77777777" w:rsidR="00AF7330" w:rsidRDefault="00CF6EA9">
            <w:pPr>
              <w:pStyle w:val="TableParagraph"/>
              <w:ind w:right="173"/>
              <w:jc w:val="right"/>
              <w:rPr>
                <w:sz w:val="17"/>
              </w:rPr>
            </w:pPr>
            <w:r>
              <w:rPr>
                <w:color w:val="010202"/>
                <w:sz w:val="17"/>
              </w:rPr>
              <w:t>[P7]</w:t>
            </w:r>
          </w:p>
        </w:tc>
        <w:tc>
          <w:tcPr>
            <w:tcW w:w="7493" w:type="dxa"/>
          </w:tcPr>
          <w:p w14:paraId="483B5BB9" w14:textId="77777777" w:rsidR="00AF7330" w:rsidRDefault="00CF6EA9">
            <w:pPr>
              <w:pStyle w:val="TableParagraph"/>
              <w:ind w:left="166" w:right="163" w:hanging="1"/>
              <w:rPr>
                <w:sz w:val="17"/>
              </w:rPr>
            </w:pPr>
            <w:r>
              <w:rPr>
                <w:color w:val="010202"/>
                <w:sz w:val="17"/>
              </w:rPr>
              <w:t>Dutton, C., Turner, N. and Lee</w:t>
            </w:r>
            <w:r>
              <w:rPr>
                <w:rFonts w:ascii="Arial" w:hAnsi="Arial"/>
                <w:color w:val="010202"/>
                <w:sz w:val="17"/>
              </w:rPr>
              <w:t>−</w:t>
            </w:r>
            <w:r>
              <w:rPr>
                <w:color w:val="010202"/>
                <w:sz w:val="17"/>
              </w:rPr>
              <w:t xml:space="preserve">Kelley, L. (2014) </w:t>
            </w:r>
            <w:r>
              <w:rPr>
                <w:i/>
                <w:color w:val="010202"/>
                <w:sz w:val="17"/>
              </w:rPr>
              <w:t xml:space="preserve">Learning in a </w:t>
            </w:r>
            <w:proofErr w:type="spellStart"/>
            <w:r>
              <w:rPr>
                <w:i/>
                <w:color w:val="010202"/>
                <w:sz w:val="17"/>
              </w:rPr>
              <w:t>programme</w:t>
            </w:r>
            <w:proofErr w:type="spellEnd"/>
            <w:r>
              <w:rPr>
                <w:i/>
                <w:color w:val="010202"/>
                <w:sz w:val="17"/>
              </w:rPr>
              <w:t xml:space="preserve"> context: An exploratory investigation</w:t>
            </w:r>
            <w:r>
              <w:rPr>
                <w:i/>
                <w:color w:val="010202"/>
                <w:spacing w:val="-5"/>
                <w:sz w:val="17"/>
              </w:rPr>
              <w:t xml:space="preserve"> </w:t>
            </w:r>
            <w:r>
              <w:rPr>
                <w:i/>
                <w:color w:val="010202"/>
                <w:sz w:val="17"/>
              </w:rPr>
              <w:t>of</w:t>
            </w:r>
            <w:r>
              <w:rPr>
                <w:i/>
                <w:color w:val="010202"/>
                <w:spacing w:val="-5"/>
                <w:sz w:val="17"/>
              </w:rPr>
              <w:t xml:space="preserve"> </w:t>
            </w:r>
            <w:r>
              <w:rPr>
                <w:i/>
                <w:color w:val="010202"/>
                <w:sz w:val="17"/>
              </w:rPr>
              <w:t>drivers</w:t>
            </w:r>
            <w:r>
              <w:rPr>
                <w:i/>
                <w:color w:val="010202"/>
                <w:spacing w:val="-6"/>
                <w:sz w:val="17"/>
              </w:rPr>
              <w:t xml:space="preserve"> </w:t>
            </w:r>
            <w:r>
              <w:rPr>
                <w:i/>
                <w:color w:val="010202"/>
                <w:sz w:val="17"/>
              </w:rPr>
              <w:t>and</w:t>
            </w:r>
            <w:r>
              <w:rPr>
                <w:i/>
                <w:color w:val="010202"/>
                <w:spacing w:val="-6"/>
                <w:sz w:val="17"/>
              </w:rPr>
              <w:t xml:space="preserve"> </w:t>
            </w:r>
            <w:r>
              <w:rPr>
                <w:i/>
                <w:color w:val="010202"/>
                <w:sz w:val="17"/>
              </w:rPr>
              <w:t>constraints</w:t>
            </w:r>
            <w:r>
              <w:rPr>
                <w:color w:val="010202"/>
                <w:sz w:val="17"/>
              </w:rPr>
              <w:t>,</w:t>
            </w:r>
            <w:r>
              <w:rPr>
                <w:color w:val="010202"/>
                <w:spacing w:val="-6"/>
                <w:sz w:val="17"/>
              </w:rPr>
              <w:t xml:space="preserve"> </w:t>
            </w:r>
            <w:r>
              <w:rPr>
                <w:color w:val="010202"/>
                <w:sz w:val="17"/>
              </w:rPr>
              <w:t>International</w:t>
            </w:r>
            <w:r>
              <w:rPr>
                <w:color w:val="010202"/>
                <w:spacing w:val="-6"/>
                <w:sz w:val="17"/>
              </w:rPr>
              <w:t xml:space="preserve"> </w:t>
            </w:r>
            <w:r>
              <w:rPr>
                <w:color w:val="010202"/>
                <w:sz w:val="17"/>
              </w:rPr>
              <w:t>Journal</w:t>
            </w:r>
            <w:r>
              <w:rPr>
                <w:color w:val="010202"/>
                <w:spacing w:val="-6"/>
                <w:sz w:val="17"/>
              </w:rPr>
              <w:t xml:space="preserve"> </w:t>
            </w:r>
            <w:r>
              <w:rPr>
                <w:color w:val="010202"/>
                <w:sz w:val="17"/>
              </w:rPr>
              <w:t>of</w:t>
            </w:r>
            <w:r>
              <w:rPr>
                <w:color w:val="010202"/>
                <w:spacing w:val="-5"/>
                <w:sz w:val="17"/>
              </w:rPr>
              <w:t xml:space="preserve"> </w:t>
            </w:r>
            <w:r>
              <w:rPr>
                <w:color w:val="010202"/>
                <w:sz w:val="17"/>
              </w:rPr>
              <w:t>Project</w:t>
            </w:r>
            <w:r>
              <w:rPr>
                <w:color w:val="010202"/>
                <w:spacing w:val="-6"/>
                <w:sz w:val="17"/>
              </w:rPr>
              <w:t xml:space="preserve"> </w:t>
            </w:r>
            <w:r>
              <w:rPr>
                <w:color w:val="010202"/>
                <w:sz w:val="17"/>
              </w:rPr>
              <w:t>Management,</w:t>
            </w:r>
            <w:r>
              <w:rPr>
                <w:color w:val="010202"/>
                <w:spacing w:val="-6"/>
                <w:sz w:val="17"/>
              </w:rPr>
              <w:t xml:space="preserve"> </w:t>
            </w:r>
            <w:r>
              <w:rPr>
                <w:color w:val="010202"/>
                <w:sz w:val="17"/>
              </w:rPr>
              <w:t>Vol.</w:t>
            </w:r>
            <w:r>
              <w:rPr>
                <w:color w:val="010202"/>
                <w:spacing w:val="-5"/>
                <w:sz w:val="17"/>
              </w:rPr>
              <w:t xml:space="preserve"> </w:t>
            </w:r>
            <w:r>
              <w:rPr>
                <w:color w:val="010202"/>
                <w:sz w:val="17"/>
              </w:rPr>
              <w:t>32,</w:t>
            </w:r>
            <w:r>
              <w:rPr>
                <w:color w:val="010202"/>
                <w:spacing w:val="-6"/>
                <w:sz w:val="17"/>
              </w:rPr>
              <w:t xml:space="preserve"> </w:t>
            </w:r>
            <w:r>
              <w:rPr>
                <w:color w:val="010202"/>
                <w:sz w:val="17"/>
              </w:rPr>
              <w:t>No.</w:t>
            </w:r>
            <w:r>
              <w:rPr>
                <w:color w:val="010202"/>
                <w:spacing w:val="-5"/>
                <w:sz w:val="17"/>
              </w:rPr>
              <w:t xml:space="preserve"> </w:t>
            </w:r>
            <w:r>
              <w:rPr>
                <w:color w:val="010202"/>
                <w:sz w:val="17"/>
              </w:rPr>
              <w:t>5,</w:t>
            </w:r>
            <w:r>
              <w:rPr>
                <w:color w:val="010202"/>
                <w:spacing w:val="-6"/>
                <w:sz w:val="17"/>
              </w:rPr>
              <w:t xml:space="preserve"> </w:t>
            </w:r>
            <w:r>
              <w:rPr>
                <w:color w:val="010202"/>
                <w:sz w:val="17"/>
              </w:rPr>
              <w:t>pp.</w:t>
            </w:r>
          </w:p>
          <w:p w14:paraId="283AB17C" w14:textId="77777777" w:rsidR="00AF7330" w:rsidRDefault="00CF6EA9">
            <w:pPr>
              <w:pStyle w:val="TableParagraph"/>
              <w:spacing w:line="207" w:lineRule="exact"/>
              <w:ind w:left="46" w:right="45"/>
              <w:rPr>
                <w:sz w:val="17"/>
              </w:rPr>
            </w:pPr>
            <w:r>
              <w:rPr>
                <w:color w:val="010202"/>
                <w:sz w:val="17"/>
              </w:rPr>
              <w:t>747</w:t>
            </w:r>
            <w:r>
              <w:rPr>
                <w:rFonts w:ascii="Arial" w:hAnsi="Arial"/>
                <w:color w:val="010202"/>
                <w:sz w:val="17"/>
              </w:rPr>
              <w:t>−</w:t>
            </w:r>
            <w:r>
              <w:rPr>
                <w:color w:val="010202"/>
                <w:sz w:val="17"/>
              </w:rPr>
              <w:t>758.</w:t>
            </w:r>
          </w:p>
        </w:tc>
      </w:tr>
      <w:tr w:rsidR="00AF7330" w14:paraId="4C559C61" w14:textId="77777777">
        <w:trPr>
          <w:trHeight w:hRule="exact" w:val="422"/>
        </w:trPr>
        <w:tc>
          <w:tcPr>
            <w:tcW w:w="635" w:type="dxa"/>
          </w:tcPr>
          <w:p w14:paraId="151DD9C6" w14:textId="77777777" w:rsidR="00AF7330" w:rsidRDefault="00CF6EA9">
            <w:pPr>
              <w:pStyle w:val="TableParagraph"/>
              <w:spacing w:before="103"/>
              <w:ind w:right="173"/>
              <w:jc w:val="right"/>
              <w:rPr>
                <w:sz w:val="17"/>
              </w:rPr>
            </w:pPr>
            <w:r>
              <w:rPr>
                <w:color w:val="010202"/>
                <w:sz w:val="17"/>
              </w:rPr>
              <w:t>[P8]</w:t>
            </w:r>
          </w:p>
        </w:tc>
        <w:tc>
          <w:tcPr>
            <w:tcW w:w="7493" w:type="dxa"/>
          </w:tcPr>
          <w:p w14:paraId="35384FAE" w14:textId="77777777" w:rsidR="00AF7330" w:rsidRDefault="00CF6EA9">
            <w:pPr>
              <w:pStyle w:val="TableParagraph"/>
              <w:ind w:left="114" w:right="5" w:hanging="15"/>
              <w:jc w:val="left"/>
              <w:rPr>
                <w:sz w:val="17"/>
              </w:rPr>
            </w:pPr>
            <w:r>
              <w:rPr>
                <w:color w:val="010202"/>
                <w:sz w:val="17"/>
              </w:rPr>
              <w:t xml:space="preserve">Barclay, C. and </w:t>
            </w:r>
            <w:proofErr w:type="spellStart"/>
            <w:r>
              <w:rPr>
                <w:color w:val="010202"/>
                <w:sz w:val="17"/>
              </w:rPr>
              <w:t>Osei</w:t>
            </w:r>
            <w:proofErr w:type="spellEnd"/>
            <w:r>
              <w:rPr>
                <w:rFonts w:ascii="Arial" w:hAnsi="Arial"/>
                <w:color w:val="010202"/>
                <w:sz w:val="17"/>
              </w:rPr>
              <w:t>−</w:t>
            </w:r>
            <w:r>
              <w:rPr>
                <w:color w:val="010202"/>
                <w:sz w:val="17"/>
              </w:rPr>
              <w:t xml:space="preserve">Bryson, K. (2010) </w:t>
            </w:r>
            <w:r>
              <w:rPr>
                <w:i/>
                <w:color w:val="010202"/>
                <w:sz w:val="17"/>
              </w:rPr>
              <w:t>An exploration of knowledge management practices in IT projects: A case study approach</w:t>
            </w:r>
            <w:r>
              <w:rPr>
                <w:color w:val="010202"/>
                <w:sz w:val="17"/>
              </w:rPr>
              <w:t>, Proceedings of the 16th Americas Conference on Information Systems, pp. 368</w:t>
            </w:r>
            <w:r>
              <w:rPr>
                <w:rFonts w:ascii="Arial" w:hAnsi="Arial"/>
                <w:color w:val="010202"/>
                <w:sz w:val="17"/>
              </w:rPr>
              <w:t>−</w:t>
            </w:r>
            <w:r>
              <w:rPr>
                <w:color w:val="010202"/>
                <w:sz w:val="17"/>
              </w:rPr>
              <w:t>378.</w:t>
            </w:r>
          </w:p>
        </w:tc>
      </w:tr>
    </w:tbl>
    <w:p w14:paraId="0B5D0ABC" w14:textId="77777777" w:rsidR="00AF7330" w:rsidRDefault="00AF7330">
      <w:pPr>
        <w:rPr>
          <w:sz w:val="17"/>
        </w:rPr>
        <w:sectPr w:rsidR="00AF7330">
          <w:pgSz w:w="12240" w:h="15840"/>
          <w:pgMar w:top="1120" w:right="1720" w:bottom="660" w:left="1720" w:header="922" w:footer="465" w:gutter="0"/>
          <w:cols w:space="720"/>
        </w:sectPr>
      </w:pPr>
    </w:p>
    <w:p w14:paraId="0B718B71" w14:textId="77777777" w:rsidR="00AF7330" w:rsidRDefault="00AF7330">
      <w:pPr>
        <w:pStyle w:val="Corpodetexto"/>
        <w:spacing w:before="11"/>
        <w:rPr>
          <w:sz w:val="13"/>
        </w:rPr>
      </w:pPr>
    </w:p>
    <w:p w14:paraId="1DFF29EC" w14:textId="77777777" w:rsidR="00AF7330" w:rsidRDefault="00CF6EA9">
      <w:pPr>
        <w:pStyle w:val="Corpodetexto"/>
        <w:spacing w:before="62" w:line="237" w:lineRule="auto"/>
        <w:ind w:left="156" w:right="150" w:firstLine="1"/>
        <w:jc w:val="both"/>
      </w:pPr>
      <w:r>
        <w:rPr>
          <w:color w:val="010202"/>
        </w:rPr>
        <w:t>The analysis identified the presence of the following themes, besides PMO: Communities of Practice (</w:t>
      </w:r>
      <w:proofErr w:type="spellStart"/>
      <w:r>
        <w:rPr>
          <w:color w:val="010202"/>
        </w:rPr>
        <w:t>CoPs</w:t>
      </w:r>
      <w:proofErr w:type="spellEnd"/>
      <w:r>
        <w:rPr>
          <w:color w:val="010202"/>
        </w:rPr>
        <w:t xml:space="preserve">), Lessons Learned, Knowledge Broker and Project Performance. Clark and Kelly (2005) referred to the significance of organizing knowledge brokering within communities of practice as a way of nurturing new knowledge or sharing existing tacit knowledge within a process of situated learning. As PMOs do not necessarily acts as brokers in a </w:t>
      </w:r>
      <w:proofErr w:type="spellStart"/>
      <w:r>
        <w:rPr>
          <w:color w:val="010202"/>
        </w:rPr>
        <w:t>CoP</w:t>
      </w:r>
      <w:proofErr w:type="spellEnd"/>
      <w:r>
        <w:rPr>
          <w:color w:val="010202"/>
        </w:rPr>
        <w:t>, they were treated as distinguished themes.</w:t>
      </w:r>
    </w:p>
    <w:p w14:paraId="60F7FB3B" w14:textId="77777777" w:rsidR="00AF7330" w:rsidRDefault="00CF6EA9">
      <w:pPr>
        <w:pStyle w:val="Cabealho1"/>
        <w:numPr>
          <w:ilvl w:val="0"/>
          <w:numId w:val="1"/>
        </w:numPr>
        <w:tabs>
          <w:tab w:val="left" w:pos="469"/>
        </w:tabs>
        <w:spacing w:before="118"/>
        <w:jc w:val="both"/>
      </w:pPr>
      <w:r>
        <w:rPr>
          <w:color w:val="010202"/>
          <w:w w:val="105"/>
        </w:rPr>
        <w:t>Discussions</w:t>
      </w:r>
      <w:r>
        <w:rPr>
          <w:color w:val="010202"/>
          <w:spacing w:val="-30"/>
          <w:w w:val="105"/>
        </w:rPr>
        <w:t xml:space="preserve"> </w:t>
      </w:r>
      <w:r>
        <w:rPr>
          <w:color w:val="010202"/>
          <w:w w:val="105"/>
        </w:rPr>
        <w:t>and</w:t>
      </w:r>
      <w:r>
        <w:rPr>
          <w:color w:val="010202"/>
          <w:spacing w:val="-30"/>
          <w:w w:val="105"/>
        </w:rPr>
        <w:t xml:space="preserve"> </w:t>
      </w:r>
      <w:r>
        <w:rPr>
          <w:color w:val="010202"/>
          <w:w w:val="105"/>
        </w:rPr>
        <w:t>results</w:t>
      </w:r>
    </w:p>
    <w:p w14:paraId="246DDEA0" w14:textId="77777777" w:rsidR="00AF7330" w:rsidRDefault="00CF6EA9">
      <w:pPr>
        <w:pStyle w:val="Corpodetexto"/>
        <w:spacing w:before="114" w:line="237" w:lineRule="auto"/>
        <w:ind w:left="156" w:right="148" w:firstLine="1"/>
        <w:jc w:val="both"/>
      </w:pPr>
      <w:r>
        <w:rPr>
          <w:noProof/>
          <w:lang w:val="pt-PT" w:eastAsia="pt-PT"/>
        </w:rPr>
        <w:drawing>
          <wp:anchor distT="0" distB="0" distL="0" distR="0" simplePos="0" relativeHeight="1120" behindDoc="0" locked="0" layoutInCell="1" allowOverlap="1" wp14:anchorId="752AAB54" wp14:editId="00FBA4B7">
            <wp:simplePos x="0" y="0"/>
            <wp:positionH relativeFrom="page">
              <wp:posOffset>1287017</wp:posOffset>
            </wp:positionH>
            <wp:positionV relativeFrom="paragraph">
              <wp:posOffset>715796</wp:posOffset>
            </wp:positionV>
            <wp:extent cx="5194881" cy="3135820"/>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9" cstate="print"/>
                    <a:stretch>
                      <a:fillRect/>
                    </a:stretch>
                  </pic:blipFill>
                  <pic:spPr>
                    <a:xfrm>
                      <a:off x="0" y="0"/>
                      <a:ext cx="5194881" cy="3135820"/>
                    </a:xfrm>
                    <a:prstGeom prst="rect">
                      <a:avLst/>
                    </a:prstGeom>
                  </pic:spPr>
                </pic:pic>
              </a:graphicData>
            </a:graphic>
          </wp:anchor>
        </w:drawing>
      </w:r>
      <w:r>
        <w:rPr>
          <w:color w:val="010202"/>
        </w:rPr>
        <w:t>After</w:t>
      </w:r>
      <w:r>
        <w:rPr>
          <w:color w:val="010202"/>
          <w:spacing w:val="-7"/>
        </w:rPr>
        <w:t xml:space="preserve"> </w:t>
      </w:r>
      <w:r>
        <w:rPr>
          <w:color w:val="010202"/>
        </w:rPr>
        <w:t>thematic</w:t>
      </w:r>
      <w:r>
        <w:rPr>
          <w:color w:val="010202"/>
          <w:spacing w:val="-7"/>
        </w:rPr>
        <w:t xml:space="preserve"> </w:t>
      </w:r>
      <w:r>
        <w:rPr>
          <w:color w:val="010202"/>
        </w:rPr>
        <w:t>analysis,</w:t>
      </w:r>
      <w:r>
        <w:rPr>
          <w:color w:val="010202"/>
          <w:spacing w:val="-6"/>
        </w:rPr>
        <w:t xml:space="preserve"> </w:t>
      </w:r>
      <w:r>
        <w:rPr>
          <w:color w:val="010202"/>
        </w:rPr>
        <w:t>the</w:t>
      </w:r>
      <w:r>
        <w:rPr>
          <w:color w:val="010202"/>
          <w:spacing w:val="-7"/>
        </w:rPr>
        <w:t xml:space="preserve"> </w:t>
      </w:r>
      <w:r>
        <w:rPr>
          <w:color w:val="010202"/>
        </w:rPr>
        <w:t>selected</w:t>
      </w:r>
      <w:r>
        <w:rPr>
          <w:color w:val="010202"/>
          <w:spacing w:val="-6"/>
        </w:rPr>
        <w:t xml:space="preserve"> </w:t>
      </w:r>
      <w:r>
        <w:rPr>
          <w:color w:val="010202"/>
        </w:rPr>
        <w:t>themes</w:t>
      </w:r>
      <w:r>
        <w:rPr>
          <w:color w:val="010202"/>
          <w:spacing w:val="-7"/>
        </w:rPr>
        <w:t xml:space="preserve"> </w:t>
      </w:r>
      <w:r>
        <w:rPr>
          <w:color w:val="010202"/>
        </w:rPr>
        <w:t>resulting</w:t>
      </w:r>
      <w:r>
        <w:rPr>
          <w:color w:val="010202"/>
          <w:spacing w:val="-6"/>
        </w:rPr>
        <w:t xml:space="preserve"> </w:t>
      </w:r>
      <w:r>
        <w:rPr>
          <w:color w:val="010202"/>
        </w:rPr>
        <w:t>from</w:t>
      </w:r>
      <w:r>
        <w:rPr>
          <w:color w:val="010202"/>
          <w:spacing w:val="-7"/>
        </w:rPr>
        <w:t xml:space="preserve"> </w:t>
      </w:r>
      <w:r>
        <w:rPr>
          <w:color w:val="010202"/>
        </w:rPr>
        <w:t>this</w:t>
      </w:r>
      <w:r>
        <w:rPr>
          <w:color w:val="010202"/>
          <w:spacing w:val="-6"/>
        </w:rPr>
        <w:t xml:space="preserve"> </w:t>
      </w:r>
      <w:r>
        <w:rPr>
          <w:color w:val="010202"/>
        </w:rPr>
        <w:t>analysis</w:t>
      </w:r>
      <w:r>
        <w:rPr>
          <w:color w:val="010202"/>
          <w:spacing w:val="-6"/>
        </w:rPr>
        <w:t xml:space="preserve"> </w:t>
      </w:r>
      <w:r>
        <w:rPr>
          <w:color w:val="010202"/>
        </w:rPr>
        <w:t>were</w:t>
      </w:r>
      <w:r>
        <w:rPr>
          <w:color w:val="010202"/>
          <w:spacing w:val="-7"/>
        </w:rPr>
        <w:t xml:space="preserve"> </w:t>
      </w:r>
      <w:r>
        <w:rPr>
          <w:color w:val="010202"/>
        </w:rPr>
        <w:t>related</w:t>
      </w:r>
      <w:r>
        <w:rPr>
          <w:color w:val="010202"/>
          <w:spacing w:val="-7"/>
        </w:rPr>
        <w:t xml:space="preserve"> </w:t>
      </w:r>
      <w:r>
        <w:rPr>
          <w:color w:val="010202"/>
        </w:rPr>
        <w:t>to</w:t>
      </w:r>
      <w:r>
        <w:rPr>
          <w:color w:val="010202"/>
          <w:spacing w:val="-6"/>
        </w:rPr>
        <w:t xml:space="preserve"> </w:t>
      </w:r>
      <w:r>
        <w:rPr>
          <w:color w:val="010202"/>
        </w:rPr>
        <w:t>the</w:t>
      </w:r>
      <w:r>
        <w:rPr>
          <w:color w:val="010202"/>
          <w:spacing w:val="-7"/>
        </w:rPr>
        <w:t xml:space="preserve"> </w:t>
      </w:r>
      <w:r>
        <w:rPr>
          <w:color w:val="010202"/>
        </w:rPr>
        <w:t>evidence</w:t>
      </w:r>
      <w:r>
        <w:rPr>
          <w:color w:val="010202"/>
          <w:spacing w:val="-8"/>
        </w:rPr>
        <w:t xml:space="preserve"> </w:t>
      </w:r>
      <w:r>
        <w:rPr>
          <w:color w:val="010202"/>
        </w:rPr>
        <w:t>obtained in the 8 papers in order to describe in an interpretive way the collected information and also to ensure the traceability of results. The interactions between the themes and evidences are shown in Figure 4 and described</w:t>
      </w:r>
      <w:r>
        <w:rPr>
          <w:color w:val="010202"/>
          <w:spacing w:val="-24"/>
        </w:rPr>
        <w:t xml:space="preserve"> </w:t>
      </w:r>
      <w:r>
        <w:rPr>
          <w:color w:val="010202"/>
        </w:rPr>
        <w:t>in</w:t>
      </w:r>
      <w:r>
        <w:rPr>
          <w:color w:val="010202"/>
          <w:spacing w:val="-24"/>
        </w:rPr>
        <w:t xml:space="preserve"> </w:t>
      </w:r>
      <w:r>
        <w:rPr>
          <w:color w:val="010202"/>
        </w:rPr>
        <w:t>the</w:t>
      </w:r>
      <w:r>
        <w:rPr>
          <w:color w:val="010202"/>
          <w:spacing w:val="-24"/>
        </w:rPr>
        <w:t xml:space="preserve"> </w:t>
      </w:r>
      <w:r>
        <w:rPr>
          <w:color w:val="010202"/>
        </w:rPr>
        <w:t>next</w:t>
      </w:r>
      <w:r>
        <w:rPr>
          <w:color w:val="010202"/>
          <w:spacing w:val="-24"/>
        </w:rPr>
        <w:t xml:space="preserve"> </w:t>
      </w:r>
      <w:r>
        <w:rPr>
          <w:color w:val="010202"/>
        </w:rPr>
        <w:t>sub</w:t>
      </w:r>
      <w:r>
        <w:rPr>
          <w:rFonts w:ascii="Arial" w:hAnsi="Arial"/>
          <w:color w:val="010202"/>
        </w:rPr>
        <w:t>−</w:t>
      </w:r>
      <w:r>
        <w:rPr>
          <w:color w:val="010202"/>
        </w:rPr>
        <w:t>sections.</w:t>
      </w:r>
    </w:p>
    <w:p w14:paraId="260271F3" w14:textId="77777777" w:rsidR="00AF7330" w:rsidRDefault="00CF6EA9">
      <w:pPr>
        <w:spacing w:before="70"/>
        <w:ind w:left="157"/>
        <w:jc w:val="both"/>
        <w:rPr>
          <w:sz w:val="19"/>
        </w:rPr>
      </w:pPr>
      <w:r>
        <w:rPr>
          <w:b/>
          <w:color w:val="010202"/>
          <w:sz w:val="19"/>
        </w:rPr>
        <w:t xml:space="preserve">Figure 4: </w:t>
      </w:r>
      <w:r>
        <w:rPr>
          <w:color w:val="010202"/>
          <w:sz w:val="19"/>
        </w:rPr>
        <w:t>Thematic map</w:t>
      </w:r>
    </w:p>
    <w:p w14:paraId="46DA383D" w14:textId="77777777" w:rsidR="00AF7330" w:rsidRDefault="00AF7330">
      <w:pPr>
        <w:pStyle w:val="Corpodetexto"/>
        <w:spacing w:before="11"/>
        <w:rPr>
          <w:sz w:val="18"/>
        </w:rPr>
      </w:pPr>
    </w:p>
    <w:p w14:paraId="3CAC6882" w14:textId="77777777" w:rsidR="00AF7330" w:rsidRDefault="00CF6EA9">
      <w:pPr>
        <w:pStyle w:val="Cabealho2"/>
        <w:numPr>
          <w:ilvl w:val="1"/>
          <w:numId w:val="1"/>
        </w:numPr>
        <w:tabs>
          <w:tab w:val="left" w:pos="559"/>
        </w:tabs>
        <w:jc w:val="both"/>
      </w:pPr>
      <w:r>
        <w:rPr>
          <w:color w:val="010202"/>
          <w:w w:val="105"/>
        </w:rPr>
        <w:t>Community</w:t>
      </w:r>
      <w:r>
        <w:rPr>
          <w:color w:val="010202"/>
          <w:spacing w:val="-19"/>
          <w:w w:val="105"/>
        </w:rPr>
        <w:t xml:space="preserve"> </w:t>
      </w:r>
      <w:r>
        <w:rPr>
          <w:color w:val="010202"/>
          <w:w w:val="105"/>
        </w:rPr>
        <w:t>of</w:t>
      </w:r>
      <w:r>
        <w:rPr>
          <w:color w:val="010202"/>
          <w:spacing w:val="-20"/>
          <w:w w:val="105"/>
        </w:rPr>
        <w:t xml:space="preserve"> </w:t>
      </w:r>
      <w:r>
        <w:rPr>
          <w:color w:val="010202"/>
          <w:w w:val="105"/>
        </w:rPr>
        <w:t>practice</w:t>
      </w:r>
    </w:p>
    <w:p w14:paraId="3D320FBB" w14:textId="77777777" w:rsidR="00AF7330" w:rsidRDefault="00CF6EA9">
      <w:pPr>
        <w:pStyle w:val="Corpodetexto"/>
        <w:spacing w:before="115" w:line="237" w:lineRule="auto"/>
        <w:ind w:left="153" w:right="149" w:firstLine="3"/>
        <w:jc w:val="both"/>
      </w:pPr>
      <w:r>
        <w:rPr>
          <w:color w:val="010202"/>
        </w:rPr>
        <w:t>Communities of practice (</w:t>
      </w:r>
      <w:proofErr w:type="spellStart"/>
      <w:r>
        <w:rPr>
          <w:color w:val="010202"/>
        </w:rPr>
        <w:t>CoPs</w:t>
      </w:r>
      <w:proofErr w:type="spellEnd"/>
      <w:r>
        <w:rPr>
          <w:color w:val="010202"/>
        </w:rPr>
        <w:t>) are groups of people informally bound together by shared expertise and passion</w:t>
      </w:r>
      <w:r>
        <w:rPr>
          <w:color w:val="010202"/>
          <w:spacing w:val="-3"/>
        </w:rPr>
        <w:t xml:space="preserve"> </w:t>
      </w:r>
      <w:r>
        <w:rPr>
          <w:color w:val="010202"/>
        </w:rPr>
        <w:t>for</w:t>
      </w:r>
      <w:r>
        <w:rPr>
          <w:color w:val="010202"/>
          <w:spacing w:val="-4"/>
        </w:rPr>
        <w:t xml:space="preserve"> </w:t>
      </w:r>
      <w:r>
        <w:rPr>
          <w:color w:val="010202"/>
        </w:rPr>
        <w:t>a</w:t>
      </w:r>
      <w:r>
        <w:rPr>
          <w:color w:val="010202"/>
          <w:spacing w:val="-4"/>
        </w:rPr>
        <w:t xml:space="preserve"> </w:t>
      </w:r>
      <w:r>
        <w:rPr>
          <w:color w:val="010202"/>
        </w:rPr>
        <w:t>joined</w:t>
      </w:r>
      <w:r>
        <w:rPr>
          <w:color w:val="010202"/>
          <w:spacing w:val="-3"/>
        </w:rPr>
        <w:t xml:space="preserve"> </w:t>
      </w:r>
      <w:r>
        <w:rPr>
          <w:color w:val="010202"/>
        </w:rPr>
        <w:t>enterprise</w:t>
      </w:r>
      <w:r>
        <w:rPr>
          <w:color w:val="010202"/>
          <w:spacing w:val="-4"/>
        </w:rPr>
        <w:t xml:space="preserve"> </w:t>
      </w:r>
      <w:r>
        <w:rPr>
          <w:color w:val="010202"/>
        </w:rPr>
        <w:t>(Wenger,</w:t>
      </w:r>
      <w:r>
        <w:rPr>
          <w:color w:val="010202"/>
          <w:spacing w:val="-5"/>
        </w:rPr>
        <w:t xml:space="preserve"> </w:t>
      </w:r>
      <w:r>
        <w:rPr>
          <w:color w:val="010202"/>
        </w:rPr>
        <w:t>2008).</w:t>
      </w:r>
      <w:r>
        <w:rPr>
          <w:color w:val="010202"/>
          <w:spacing w:val="-4"/>
        </w:rPr>
        <w:t xml:space="preserve"> </w:t>
      </w:r>
      <w:r>
        <w:rPr>
          <w:color w:val="010202"/>
        </w:rPr>
        <w:t>They</w:t>
      </w:r>
      <w:r>
        <w:rPr>
          <w:color w:val="010202"/>
          <w:spacing w:val="-3"/>
        </w:rPr>
        <w:t xml:space="preserve"> </w:t>
      </w:r>
      <w:r>
        <w:rPr>
          <w:color w:val="010202"/>
        </w:rPr>
        <w:t>are</w:t>
      </w:r>
      <w:r>
        <w:rPr>
          <w:color w:val="010202"/>
          <w:spacing w:val="-5"/>
        </w:rPr>
        <w:t xml:space="preserve"> </w:t>
      </w:r>
      <w:r>
        <w:rPr>
          <w:color w:val="010202"/>
        </w:rPr>
        <w:t>composed</w:t>
      </w:r>
      <w:r>
        <w:rPr>
          <w:color w:val="010202"/>
          <w:spacing w:val="-4"/>
        </w:rPr>
        <w:t xml:space="preserve"> </w:t>
      </w:r>
      <w:r>
        <w:rPr>
          <w:color w:val="010202"/>
        </w:rPr>
        <w:t>by</w:t>
      </w:r>
      <w:r>
        <w:rPr>
          <w:color w:val="010202"/>
          <w:spacing w:val="-5"/>
        </w:rPr>
        <w:t xml:space="preserve"> </w:t>
      </w:r>
      <w:r>
        <w:rPr>
          <w:color w:val="010202"/>
        </w:rPr>
        <w:t>three</w:t>
      </w:r>
      <w:r>
        <w:rPr>
          <w:color w:val="010202"/>
          <w:spacing w:val="-4"/>
        </w:rPr>
        <w:t xml:space="preserve"> </w:t>
      </w:r>
      <w:r>
        <w:rPr>
          <w:color w:val="010202"/>
        </w:rPr>
        <w:t>fundamental</w:t>
      </w:r>
      <w:r>
        <w:rPr>
          <w:color w:val="010202"/>
          <w:spacing w:val="-3"/>
        </w:rPr>
        <w:t xml:space="preserve"> </w:t>
      </w:r>
      <w:r>
        <w:rPr>
          <w:color w:val="010202"/>
        </w:rPr>
        <w:t>elements:</w:t>
      </w:r>
      <w:r>
        <w:rPr>
          <w:color w:val="010202"/>
          <w:spacing w:val="-5"/>
        </w:rPr>
        <w:t xml:space="preserve"> </w:t>
      </w:r>
      <w:r>
        <w:rPr>
          <w:color w:val="010202"/>
        </w:rPr>
        <w:t>a</w:t>
      </w:r>
      <w:r>
        <w:rPr>
          <w:color w:val="010202"/>
          <w:spacing w:val="-4"/>
        </w:rPr>
        <w:t xml:space="preserve"> </w:t>
      </w:r>
      <w:r>
        <w:rPr>
          <w:color w:val="010202"/>
        </w:rPr>
        <w:t>domain of knowledge, which defines a set of issues; a community of people who care about this domain; and the shared practice that they are developing to be effective in their domain (Wenger, 2008). In this way, they differentiate from informal networks, professional organizations, interest groups and projects. The participation</w:t>
      </w:r>
      <w:r>
        <w:rPr>
          <w:color w:val="010202"/>
          <w:spacing w:val="-4"/>
        </w:rPr>
        <w:t xml:space="preserve"> </w:t>
      </w:r>
      <w:r>
        <w:rPr>
          <w:color w:val="010202"/>
        </w:rPr>
        <w:t>in</w:t>
      </w:r>
      <w:r>
        <w:rPr>
          <w:color w:val="010202"/>
          <w:spacing w:val="-4"/>
        </w:rPr>
        <w:t xml:space="preserve"> </w:t>
      </w:r>
      <w:proofErr w:type="spellStart"/>
      <w:r>
        <w:rPr>
          <w:color w:val="010202"/>
        </w:rPr>
        <w:t>CoPs</w:t>
      </w:r>
      <w:proofErr w:type="spellEnd"/>
      <w:r>
        <w:rPr>
          <w:color w:val="010202"/>
          <w:spacing w:val="-4"/>
        </w:rPr>
        <w:t xml:space="preserve"> </w:t>
      </w:r>
      <w:r>
        <w:rPr>
          <w:color w:val="010202"/>
        </w:rPr>
        <w:t>can</w:t>
      </w:r>
      <w:r>
        <w:rPr>
          <w:color w:val="010202"/>
          <w:spacing w:val="-4"/>
        </w:rPr>
        <w:t xml:space="preserve"> </w:t>
      </w:r>
      <w:r>
        <w:rPr>
          <w:color w:val="010202"/>
        </w:rPr>
        <w:t>be</w:t>
      </w:r>
      <w:r>
        <w:rPr>
          <w:color w:val="010202"/>
          <w:spacing w:val="-4"/>
        </w:rPr>
        <w:t xml:space="preserve"> </w:t>
      </w:r>
      <w:r>
        <w:rPr>
          <w:color w:val="010202"/>
        </w:rPr>
        <w:t>seen</w:t>
      </w:r>
      <w:r>
        <w:rPr>
          <w:color w:val="010202"/>
          <w:spacing w:val="-5"/>
        </w:rPr>
        <w:t xml:space="preserve"> </w:t>
      </w:r>
      <w:r>
        <w:rPr>
          <w:color w:val="010202"/>
        </w:rPr>
        <w:t>as</w:t>
      </w:r>
      <w:r>
        <w:rPr>
          <w:color w:val="010202"/>
          <w:spacing w:val="-5"/>
        </w:rPr>
        <w:t xml:space="preserve"> </w:t>
      </w:r>
      <w:r>
        <w:rPr>
          <w:color w:val="010202"/>
        </w:rPr>
        <w:t>an</w:t>
      </w:r>
      <w:r>
        <w:rPr>
          <w:color w:val="010202"/>
          <w:spacing w:val="-4"/>
        </w:rPr>
        <w:t xml:space="preserve"> </w:t>
      </w:r>
      <w:r>
        <w:rPr>
          <w:color w:val="010202"/>
        </w:rPr>
        <w:t>essential</w:t>
      </w:r>
      <w:r>
        <w:rPr>
          <w:color w:val="010202"/>
          <w:spacing w:val="-5"/>
        </w:rPr>
        <w:t xml:space="preserve"> </w:t>
      </w:r>
      <w:r>
        <w:rPr>
          <w:color w:val="010202"/>
        </w:rPr>
        <w:t>process</w:t>
      </w:r>
      <w:r>
        <w:rPr>
          <w:color w:val="010202"/>
          <w:spacing w:val="-5"/>
        </w:rPr>
        <w:t xml:space="preserve"> </w:t>
      </w:r>
      <w:r>
        <w:rPr>
          <w:color w:val="010202"/>
        </w:rPr>
        <w:t>of</w:t>
      </w:r>
      <w:r>
        <w:rPr>
          <w:color w:val="010202"/>
          <w:spacing w:val="-4"/>
        </w:rPr>
        <w:t xml:space="preserve"> </w:t>
      </w:r>
      <w:r>
        <w:rPr>
          <w:color w:val="010202"/>
        </w:rPr>
        <w:t>learning</w:t>
      </w:r>
      <w:r>
        <w:rPr>
          <w:color w:val="010202"/>
          <w:spacing w:val="-4"/>
        </w:rPr>
        <w:t xml:space="preserve"> </w:t>
      </w:r>
      <w:r>
        <w:rPr>
          <w:color w:val="010202"/>
        </w:rPr>
        <w:t>(</w:t>
      </w:r>
      <w:proofErr w:type="spellStart"/>
      <w:r>
        <w:rPr>
          <w:color w:val="010202"/>
        </w:rPr>
        <w:t>Barston</w:t>
      </w:r>
      <w:proofErr w:type="spellEnd"/>
      <w:r>
        <w:rPr>
          <w:color w:val="010202"/>
          <w:spacing w:val="-4"/>
        </w:rPr>
        <w:t xml:space="preserve"> </w:t>
      </w:r>
      <w:r>
        <w:rPr>
          <w:color w:val="010202"/>
        </w:rPr>
        <w:t>and</w:t>
      </w:r>
      <w:r>
        <w:rPr>
          <w:color w:val="010202"/>
          <w:spacing w:val="-4"/>
        </w:rPr>
        <w:t xml:space="preserve"> </w:t>
      </w:r>
      <w:proofErr w:type="spellStart"/>
      <w:r>
        <w:rPr>
          <w:color w:val="010202"/>
        </w:rPr>
        <w:t>Tusting</w:t>
      </w:r>
      <w:proofErr w:type="spellEnd"/>
      <w:r>
        <w:rPr>
          <w:color w:val="010202"/>
        </w:rPr>
        <w:t>,</w:t>
      </w:r>
      <w:r>
        <w:rPr>
          <w:color w:val="010202"/>
          <w:spacing w:val="-4"/>
        </w:rPr>
        <w:t xml:space="preserve"> </w:t>
      </w:r>
      <w:r>
        <w:rPr>
          <w:color w:val="010202"/>
        </w:rPr>
        <w:t>2005).</w:t>
      </w:r>
      <w:r>
        <w:rPr>
          <w:color w:val="010202"/>
          <w:spacing w:val="-5"/>
        </w:rPr>
        <w:t xml:space="preserve"> </w:t>
      </w:r>
      <w:r>
        <w:rPr>
          <w:color w:val="010202"/>
        </w:rPr>
        <w:t>Three</w:t>
      </w:r>
      <w:r>
        <w:rPr>
          <w:color w:val="010202"/>
          <w:spacing w:val="-4"/>
        </w:rPr>
        <w:t xml:space="preserve"> </w:t>
      </w:r>
      <w:r>
        <w:rPr>
          <w:color w:val="010202"/>
        </w:rPr>
        <w:t xml:space="preserve">studies related PMOs to </w:t>
      </w:r>
      <w:proofErr w:type="spellStart"/>
      <w:r>
        <w:rPr>
          <w:color w:val="010202"/>
        </w:rPr>
        <w:t>CoPs</w:t>
      </w:r>
      <w:proofErr w:type="spellEnd"/>
      <w:r>
        <w:rPr>
          <w:color w:val="010202"/>
        </w:rPr>
        <w:t>. Two papers, P1 and P5, are results from case studies in 1 and 32 organizations, respectively. Paper P2 is result from an exploratory study of literature in order to propose a range of knowledge</w:t>
      </w:r>
      <w:r>
        <w:rPr>
          <w:color w:val="010202"/>
          <w:spacing w:val="-9"/>
        </w:rPr>
        <w:t xml:space="preserve"> </w:t>
      </w:r>
      <w:r>
        <w:rPr>
          <w:color w:val="010202"/>
        </w:rPr>
        <w:t>network</w:t>
      </w:r>
      <w:r>
        <w:rPr>
          <w:color w:val="010202"/>
          <w:spacing w:val="-10"/>
        </w:rPr>
        <w:t xml:space="preserve"> </w:t>
      </w:r>
      <w:r>
        <w:rPr>
          <w:color w:val="010202"/>
        </w:rPr>
        <w:t>types.</w:t>
      </w:r>
      <w:r>
        <w:rPr>
          <w:color w:val="010202"/>
          <w:spacing w:val="-10"/>
        </w:rPr>
        <w:t xml:space="preserve"> </w:t>
      </w:r>
      <w:r>
        <w:rPr>
          <w:color w:val="010202"/>
        </w:rPr>
        <w:t>The</w:t>
      </w:r>
      <w:r>
        <w:rPr>
          <w:color w:val="010202"/>
          <w:spacing w:val="-9"/>
        </w:rPr>
        <w:t xml:space="preserve"> </w:t>
      </w:r>
      <w:r>
        <w:rPr>
          <w:color w:val="010202"/>
        </w:rPr>
        <w:t>description</w:t>
      </w:r>
      <w:r>
        <w:rPr>
          <w:color w:val="010202"/>
          <w:spacing w:val="-9"/>
        </w:rPr>
        <w:t xml:space="preserve"> </w:t>
      </w:r>
      <w:r>
        <w:rPr>
          <w:color w:val="010202"/>
        </w:rPr>
        <w:t>and</w:t>
      </w:r>
      <w:r>
        <w:rPr>
          <w:color w:val="010202"/>
          <w:spacing w:val="-9"/>
        </w:rPr>
        <w:t xml:space="preserve"> </w:t>
      </w:r>
      <w:r>
        <w:rPr>
          <w:color w:val="010202"/>
        </w:rPr>
        <w:t>respective</w:t>
      </w:r>
      <w:r>
        <w:rPr>
          <w:color w:val="010202"/>
          <w:spacing w:val="-11"/>
        </w:rPr>
        <w:t xml:space="preserve"> </w:t>
      </w:r>
      <w:r>
        <w:rPr>
          <w:color w:val="010202"/>
        </w:rPr>
        <w:t>evidences</w:t>
      </w:r>
      <w:r>
        <w:rPr>
          <w:color w:val="010202"/>
          <w:spacing w:val="-10"/>
        </w:rPr>
        <w:t xml:space="preserve"> </w:t>
      </w:r>
      <w:r>
        <w:rPr>
          <w:color w:val="010202"/>
        </w:rPr>
        <w:t>are</w:t>
      </w:r>
      <w:r>
        <w:rPr>
          <w:color w:val="010202"/>
          <w:spacing w:val="-12"/>
        </w:rPr>
        <w:t xml:space="preserve"> </w:t>
      </w:r>
      <w:r>
        <w:rPr>
          <w:color w:val="010202"/>
        </w:rPr>
        <w:t>described</w:t>
      </w:r>
      <w:r>
        <w:rPr>
          <w:color w:val="010202"/>
          <w:spacing w:val="-10"/>
        </w:rPr>
        <w:t xml:space="preserve"> </w:t>
      </w:r>
      <w:r>
        <w:rPr>
          <w:color w:val="010202"/>
        </w:rPr>
        <w:t>in</w:t>
      </w:r>
      <w:r>
        <w:rPr>
          <w:color w:val="010202"/>
          <w:spacing w:val="-9"/>
        </w:rPr>
        <w:t xml:space="preserve"> </w:t>
      </w:r>
      <w:r>
        <w:rPr>
          <w:color w:val="010202"/>
        </w:rPr>
        <w:t>Table</w:t>
      </w:r>
      <w:r>
        <w:rPr>
          <w:color w:val="010202"/>
          <w:spacing w:val="-9"/>
        </w:rPr>
        <w:t xml:space="preserve"> </w:t>
      </w:r>
      <w:r>
        <w:rPr>
          <w:color w:val="010202"/>
        </w:rPr>
        <w:t>3.</w:t>
      </w:r>
    </w:p>
    <w:p w14:paraId="44923DDE" w14:textId="77777777" w:rsidR="00AF7330" w:rsidRDefault="00AF7330">
      <w:pPr>
        <w:pStyle w:val="Corpodetexto"/>
      </w:pPr>
    </w:p>
    <w:p w14:paraId="395C4BAF" w14:textId="77777777" w:rsidR="00AF7330" w:rsidRDefault="00CF6EA9">
      <w:pPr>
        <w:pStyle w:val="Cabealho2"/>
        <w:numPr>
          <w:ilvl w:val="1"/>
          <w:numId w:val="1"/>
        </w:numPr>
        <w:tabs>
          <w:tab w:val="left" w:pos="559"/>
        </w:tabs>
        <w:jc w:val="both"/>
      </w:pPr>
      <w:r>
        <w:rPr>
          <w:color w:val="010202"/>
          <w:w w:val="105"/>
        </w:rPr>
        <w:t>Knowledge</w:t>
      </w:r>
      <w:r>
        <w:rPr>
          <w:color w:val="010202"/>
          <w:spacing w:val="-28"/>
          <w:w w:val="105"/>
        </w:rPr>
        <w:t xml:space="preserve"> </w:t>
      </w:r>
      <w:r>
        <w:rPr>
          <w:color w:val="010202"/>
          <w:w w:val="105"/>
        </w:rPr>
        <w:t>broker</w:t>
      </w:r>
    </w:p>
    <w:p w14:paraId="24D050D7" w14:textId="77777777" w:rsidR="00AF7330" w:rsidRDefault="00CF6EA9">
      <w:pPr>
        <w:pStyle w:val="Corpodetexto"/>
        <w:spacing w:before="115" w:line="237" w:lineRule="auto"/>
        <w:ind w:left="155" w:right="150" w:firstLine="1"/>
        <w:jc w:val="both"/>
      </w:pPr>
      <w:r>
        <w:rPr>
          <w:color w:val="010202"/>
        </w:rPr>
        <w:t xml:space="preserve">Brokering activities are social processes with the broker participating in the interactions (Brown and </w:t>
      </w:r>
      <w:proofErr w:type="spellStart"/>
      <w:r>
        <w:rPr>
          <w:color w:val="010202"/>
        </w:rPr>
        <w:t>Duguid</w:t>
      </w:r>
      <w:proofErr w:type="spellEnd"/>
      <w:r>
        <w:rPr>
          <w:color w:val="010202"/>
        </w:rPr>
        <w:t>, 1998) and establishing connections between communities by introducing elements of one practice into another (Wenger, 2008). Effective knowledge brokers have to be capable of translating, coordinating and aligning different perspectives (</w:t>
      </w:r>
      <w:proofErr w:type="spellStart"/>
      <w:r>
        <w:rPr>
          <w:color w:val="010202"/>
        </w:rPr>
        <w:t>Pawlowski</w:t>
      </w:r>
      <w:proofErr w:type="spellEnd"/>
      <w:r>
        <w:rPr>
          <w:color w:val="010202"/>
        </w:rPr>
        <w:t xml:space="preserve"> and </w:t>
      </w:r>
      <w:proofErr w:type="spellStart"/>
      <w:r>
        <w:rPr>
          <w:color w:val="010202"/>
        </w:rPr>
        <w:t>Robey</w:t>
      </w:r>
      <w:proofErr w:type="spellEnd"/>
      <w:r>
        <w:rPr>
          <w:color w:val="010202"/>
        </w:rPr>
        <w:t>, 2004).</w:t>
      </w:r>
    </w:p>
    <w:p w14:paraId="66BA20E5" w14:textId="77777777" w:rsidR="00AF7330" w:rsidRDefault="00AF7330">
      <w:pPr>
        <w:spacing w:line="237" w:lineRule="auto"/>
        <w:jc w:val="both"/>
        <w:sectPr w:rsidR="00AF7330">
          <w:pgSz w:w="12240" w:h="15840"/>
          <w:pgMar w:top="1120" w:right="1720" w:bottom="660" w:left="1720" w:header="922" w:footer="465" w:gutter="0"/>
          <w:cols w:space="720"/>
        </w:sectPr>
      </w:pPr>
    </w:p>
    <w:p w14:paraId="0D8CD466" w14:textId="77777777" w:rsidR="00AF7330" w:rsidRDefault="00AF7330">
      <w:pPr>
        <w:pStyle w:val="Corpodetexto"/>
        <w:spacing w:before="12"/>
        <w:rPr>
          <w:sz w:val="13"/>
        </w:rPr>
      </w:pPr>
    </w:p>
    <w:p w14:paraId="6EBD1369" w14:textId="77777777" w:rsidR="00AF7330" w:rsidRDefault="00CF6EA9">
      <w:pPr>
        <w:pStyle w:val="Corpodetexto"/>
        <w:spacing w:before="60"/>
        <w:ind w:left="157" w:right="125"/>
      </w:pPr>
      <w:r>
        <w:rPr>
          <w:b/>
          <w:color w:val="010202"/>
        </w:rPr>
        <w:t xml:space="preserve">Table 3: </w:t>
      </w:r>
      <w:r>
        <w:rPr>
          <w:color w:val="010202"/>
        </w:rPr>
        <w:t>Results of ‘communities of practice’ theme</w:t>
      </w:r>
    </w:p>
    <w:p w14:paraId="669E927C" w14:textId="77777777" w:rsidR="00AF7330" w:rsidRDefault="00AF7330">
      <w:pPr>
        <w:pStyle w:val="Corpodetexto"/>
        <w:spacing w:before="8"/>
        <w:rPr>
          <w:sz w:val="7"/>
        </w:rPr>
      </w:pPr>
    </w:p>
    <w:tbl>
      <w:tblPr>
        <w:tblStyle w:val="TableNormal"/>
        <w:tblW w:w="0" w:type="auto"/>
        <w:tblInd w:w="242" w:type="dxa"/>
        <w:tblBorders>
          <w:top w:val="single" w:sz="4" w:space="0" w:color="010202"/>
          <w:left w:val="single" w:sz="4" w:space="0" w:color="010202"/>
          <w:bottom w:val="single" w:sz="4" w:space="0" w:color="010202"/>
          <w:right w:val="single" w:sz="4" w:space="0" w:color="010202"/>
          <w:insideH w:val="single" w:sz="4" w:space="0" w:color="010202"/>
          <w:insideV w:val="single" w:sz="4" w:space="0" w:color="010202"/>
        </w:tblBorders>
        <w:tblLayout w:type="fixed"/>
        <w:tblLook w:val="01E0" w:firstRow="1" w:lastRow="1" w:firstColumn="1" w:lastColumn="1" w:noHBand="0" w:noVBand="0"/>
      </w:tblPr>
      <w:tblGrid>
        <w:gridCol w:w="3367"/>
        <w:gridCol w:w="4945"/>
      </w:tblGrid>
      <w:tr w:rsidR="00AF7330" w14:paraId="0BB94AA7" w14:textId="77777777">
        <w:trPr>
          <w:trHeight w:hRule="exact" w:val="216"/>
        </w:trPr>
        <w:tc>
          <w:tcPr>
            <w:tcW w:w="3367" w:type="dxa"/>
            <w:shd w:val="clear" w:color="auto" w:fill="E8E6E6"/>
          </w:tcPr>
          <w:p w14:paraId="6C669C40" w14:textId="77777777" w:rsidR="00AF7330" w:rsidRDefault="00CF6EA9">
            <w:pPr>
              <w:pStyle w:val="TableParagraph"/>
              <w:spacing w:line="207" w:lineRule="exact"/>
              <w:ind w:left="1263" w:right="1264"/>
              <w:rPr>
                <w:sz w:val="17"/>
              </w:rPr>
            </w:pPr>
            <w:r>
              <w:rPr>
                <w:color w:val="010202"/>
                <w:sz w:val="17"/>
              </w:rPr>
              <w:t>Description</w:t>
            </w:r>
          </w:p>
        </w:tc>
        <w:tc>
          <w:tcPr>
            <w:tcW w:w="4945" w:type="dxa"/>
            <w:shd w:val="clear" w:color="auto" w:fill="E8E6E6"/>
          </w:tcPr>
          <w:p w14:paraId="37853119" w14:textId="77777777" w:rsidR="00AF7330" w:rsidRDefault="00CF6EA9">
            <w:pPr>
              <w:pStyle w:val="TableParagraph"/>
              <w:spacing w:line="207" w:lineRule="exact"/>
              <w:ind w:left="131" w:right="132"/>
              <w:rPr>
                <w:sz w:val="17"/>
              </w:rPr>
            </w:pPr>
            <w:r>
              <w:rPr>
                <w:color w:val="010202"/>
                <w:sz w:val="17"/>
              </w:rPr>
              <w:t>Evidence</w:t>
            </w:r>
          </w:p>
        </w:tc>
      </w:tr>
      <w:tr w:rsidR="00AF7330" w14:paraId="0E4F7DC2" w14:textId="77777777">
        <w:trPr>
          <w:trHeight w:hRule="exact" w:val="3317"/>
        </w:trPr>
        <w:tc>
          <w:tcPr>
            <w:tcW w:w="3367" w:type="dxa"/>
          </w:tcPr>
          <w:p w14:paraId="5E718F7B" w14:textId="77777777" w:rsidR="00AF7330" w:rsidRDefault="00AF7330">
            <w:pPr>
              <w:pStyle w:val="TableParagraph"/>
              <w:jc w:val="left"/>
              <w:rPr>
                <w:sz w:val="16"/>
              </w:rPr>
            </w:pPr>
          </w:p>
          <w:p w14:paraId="459A3EF8" w14:textId="77777777" w:rsidR="00AF7330" w:rsidRDefault="00AF7330">
            <w:pPr>
              <w:pStyle w:val="TableParagraph"/>
              <w:jc w:val="left"/>
              <w:rPr>
                <w:sz w:val="16"/>
              </w:rPr>
            </w:pPr>
          </w:p>
          <w:p w14:paraId="496E8F67" w14:textId="77777777" w:rsidR="00AF7330" w:rsidRDefault="00CF6EA9">
            <w:pPr>
              <w:pStyle w:val="TableParagraph"/>
              <w:spacing w:before="126"/>
              <w:ind w:left="108" w:right="105" w:hanging="3"/>
              <w:rPr>
                <w:sz w:val="17"/>
              </w:rPr>
            </w:pPr>
            <w:r>
              <w:rPr>
                <w:color w:val="010202"/>
                <w:sz w:val="17"/>
              </w:rPr>
              <w:t>The community of practices of PMOs enhances the knowledge creation, since it is anchored in learning [P1], which may occur through both, formal and informal activities. Learning in action puts the practice at the front and enables newcomers acquiring knowledge from the experienced members [P1]</w:t>
            </w:r>
            <w:r>
              <w:rPr>
                <w:color w:val="010202"/>
                <w:spacing w:val="-6"/>
                <w:sz w:val="17"/>
              </w:rPr>
              <w:t xml:space="preserve"> </w:t>
            </w:r>
            <w:r>
              <w:rPr>
                <w:color w:val="010202"/>
                <w:sz w:val="17"/>
              </w:rPr>
              <w:t>and</w:t>
            </w:r>
            <w:r>
              <w:rPr>
                <w:color w:val="010202"/>
                <w:spacing w:val="-5"/>
                <w:sz w:val="17"/>
              </w:rPr>
              <w:t xml:space="preserve"> </w:t>
            </w:r>
            <w:r>
              <w:rPr>
                <w:color w:val="010202"/>
                <w:sz w:val="17"/>
              </w:rPr>
              <w:t>develop</w:t>
            </w:r>
            <w:r>
              <w:rPr>
                <w:color w:val="010202"/>
                <w:spacing w:val="-5"/>
                <w:sz w:val="17"/>
              </w:rPr>
              <w:t xml:space="preserve"> </w:t>
            </w:r>
            <w:r>
              <w:rPr>
                <w:color w:val="010202"/>
                <w:sz w:val="17"/>
              </w:rPr>
              <w:t>wisdom</w:t>
            </w:r>
            <w:r>
              <w:rPr>
                <w:color w:val="010202"/>
                <w:spacing w:val="-5"/>
                <w:sz w:val="17"/>
              </w:rPr>
              <w:t xml:space="preserve"> </w:t>
            </w:r>
            <w:r>
              <w:rPr>
                <w:color w:val="010202"/>
                <w:sz w:val="17"/>
              </w:rPr>
              <w:t>[P2].</w:t>
            </w:r>
            <w:r>
              <w:rPr>
                <w:color w:val="010202"/>
                <w:spacing w:val="-6"/>
                <w:sz w:val="17"/>
              </w:rPr>
              <w:t xml:space="preserve"> </w:t>
            </w:r>
            <w:r>
              <w:rPr>
                <w:color w:val="010202"/>
                <w:sz w:val="17"/>
              </w:rPr>
              <w:t>PMOs</w:t>
            </w:r>
            <w:r>
              <w:rPr>
                <w:color w:val="010202"/>
                <w:spacing w:val="-5"/>
                <w:sz w:val="17"/>
              </w:rPr>
              <w:t xml:space="preserve"> </w:t>
            </w:r>
            <w:r>
              <w:rPr>
                <w:color w:val="010202"/>
                <w:sz w:val="17"/>
              </w:rPr>
              <w:t>can</w:t>
            </w:r>
            <w:r>
              <w:rPr>
                <w:color w:val="010202"/>
                <w:spacing w:val="-6"/>
                <w:sz w:val="17"/>
              </w:rPr>
              <w:t xml:space="preserve"> </w:t>
            </w:r>
            <w:r>
              <w:rPr>
                <w:color w:val="010202"/>
                <w:sz w:val="17"/>
              </w:rPr>
              <w:t>also be</w:t>
            </w:r>
            <w:r>
              <w:rPr>
                <w:color w:val="010202"/>
                <w:spacing w:val="-12"/>
                <w:sz w:val="17"/>
              </w:rPr>
              <w:t xml:space="preserve"> </w:t>
            </w:r>
            <w:r>
              <w:rPr>
                <w:color w:val="010202"/>
                <w:sz w:val="17"/>
              </w:rPr>
              <w:t>resulted</w:t>
            </w:r>
            <w:r>
              <w:rPr>
                <w:color w:val="010202"/>
                <w:spacing w:val="-12"/>
                <w:sz w:val="17"/>
              </w:rPr>
              <w:t xml:space="preserve"> </w:t>
            </w:r>
            <w:r>
              <w:rPr>
                <w:color w:val="010202"/>
                <w:sz w:val="17"/>
              </w:rPr>
              <w:t>of</w:t>
            </w:r>
            <w:r>
              <w:rPr>
                <w:color w:val="010202"/>
                <w:spacing w:val="-12"/>
                <w:sz w:val="17"/>
              </w:rPr>
              <w:t xml:space="preserve"> </w:t>
            </w:r>
            <w:r>
              <w:rPr>
                <w:color w:val="010202"/>
                <w:sz w:val="17"/>
              </w:rPr>
              <w:t>a</w:t>
            </w:r>
            <w:r>
              <w:rPr>
                <w:color w:val="010202"/>
                <w:spacing w:val="-12"/>
                <w:sz w:val="17"/>
              </w:rPr>
              <w:t xml:space="preserve"> </w:t>
            </w:r>
            <w:r>
              <w:rPr>
                <w:color w:val="010202"/>
                <w:sz w:val="17"/>
              </w:rPr>
              <w:t>bottom</w:t>
            </w:r>
            <w:r>
              <w:rPr>
                <w:rFonts w:ascii="Arial" w:hAnsi="Arial"/>
                <w:color w:val="010202"/>
                <w:sz w:val="17"/>
              </w:rPr>
              <w:t>−</w:t>
            </w:r>
            <w:r>
              <w:rPr>
                <w:color w:val="010202"/>
                <w:sz w:val="17"/>
              </w:rPr>
              <w:t>up</w:t>
            </w:r>
            <w:r>
              <w:rPr>
                <w:color w:val="010202"/>
                <w:spacing w:val="-12"/>
                <w:sz w:val="17"/>
              </w:rPr>
              <w:t xml:space="preserve"> </w:t>
            </w:r>
            <w:r>
              <w:rPr>
                <w:color w:val="010202"/>
                <w:sz w:val="17"/>
              </w:rPr>
              <w:t>approach,</w:t>
            </w:r>
            <w:r>
              <w:rPr>
                <w:color w:val="010202"/>
                <w:spacing w:val="-12"/>
                <w:sz w:val="17"/>
              </w:rPr>
              <w:t xml:space="preserve"> </w:t>
            </w:r>
            <w:r>
              <w:rPr>
                <w:color w:val="010202"/>
                <w:sz w:val="17"/>
              </w:rPr>
              <w:t>formed by members indicated by project managers [P5].</w:t>
            </w:r>
          </w:p>
        </w:tc>
        <w:tc>
          <w:tcPr>
            <w:tcW w:w="4945" w:type="dxa"/>
          </w:tcPr>
          <w:p w14:paraId="31803E0E" w14:textId="77777777" w:rsidR="00AF7330" w:rsidRDefault="00CF6EA9">
            <w:pPr>
              <w:pStyle w:val="TableParagraph"/>
              <w:ind w:left="138" w:right="132"/>
              <w:rPr>
                <w:sz w:val="17"/>
              </w:rPr>
            </w:pPr>
            <w:r>
              <w:rPr>
                <w:color w:val="010202"/>
                <w:sz w:val="17"/>
              </w:rPr>
              <w:t>[P1] “Within an organization, a community of practice of PMOs can be defined as a group of people (PMO managers or employees) informally bound together by shared expertise and passion for a joint enterprise. In other words, it offers a platform for learning to experienced members and newcomers. (…) It is oriented toward practice”.</w:t>
            </w:r>
          </w:p>
          <w:p w14:paraId="1FD97E8C" w14:textId="77777777" w:rsidR="00AF7330" w:rsidRDefault="00CF6EA9">
            <w:pPr>
              <w:pStyle w:val="TableParagraph"/>
              <w:ind w:left="143" w:right="133" w:hanging="1"/>
              <w:rPr>
                <w:sz w:val="17"/>
              </w:rPr>
            </w:pPr>
            <w:r>
              <w:rPr>
                <w:color w:val="010202"/>
                <w:sz w:val="17"/>
              </w:rPr>
              <w:t>[P2]</w:t>
            </w:r>
            <w:r>
              <w:rPr>
                <w:color w:val="010202"/>
                <w:spacing w:val="-4"/>
                <w:sz w:val="17"/>
              </w:rPr>
              <w:t xml:space="preserve"> </w:t>
            </w:r>
            <w:r>
              <w:rPr>
                <w:color w:val="010202"/>
                <w:sz w:val="17"/>
              </w:rPr>
              <w:t>“Thus</w:t>
            </w:r>
            <w:r>
              <w:rPr>
                <w:color w:val="010202"/>
                <w:spacing w:val="-3"/>
                <w:sz w:val="17"/>
              </w:rPr>
              <w:t xml:space="preserve"> </w:t>
            </w:r>
            <w:r>
              <w:rPr>
                <w:color w:val="010202"/>
                <w:sz w:val="17"/>
              </w:rPr>
              <w:t>far</w:t>
            </w:r>
            <w:r>
              <w:rPr>
                <w:color w:val="010202"/>
                <w:spacing w:val="-4"/>
                <w:sz w:val="17"/>
              </w:rPr>
              <w:t xml:space="preserve"> </w:t>
            </w:r>
            <w:r>
              <w:rPr>
                <w:color w:val="010202"/>
                <w:sz w:val="17"/>
              </w:rPr>
              <w:t>we</w:t>
            </w:r>
            <w:r>
              <w:rPr>
                <w:color w:val="010202"/>
                <w:spacing w:val="-3"/>
                <w:sz w:val="17"/>
              </w:rPr>
              <w:t xml:space="preserve"> </w:t>
            </w:r>
            <w:r>
              <w:rPr>
                <w:color w:val="010202"/>
                <w:sz w:val="17"/>
              </w:rPr>
              <w:t>have</w:t>
            </w:r>
            <w:r>
              <w:rPr>
                <w:color w:val="010202"/>
                <w:spacing w:val="-4"/>
                <w:sz w:val="17"/>
              </w:rPr>
              <w:t xml:space="preserve"> </w:t>
            </w:r>
            <w:r>
              <w:rPr>
                <w:color w:val="010202"/>
                <w:sz w:val="17"/>
              </w:rPr>
              <w:t>highlighted</w:t>
            </w:r>
            <w:r>
              <w:rPr>
                <w:color w:val="010202"/>
                <w:spacing w:val="-3"/>
                <w:sz w:val="17"/>
              </w:rPr>
              <w:t xml:space="preserve"> </w:t>
            </w:r>
            <w:r>
              <w:rPr>
                <w:color w:val="010202"/>
                <w:sz w:val="17"/>
              </w:rPr>
              <w:t>the</w:t>
            </w:r>
            <w:r>
              <w:rPr>
                <w:color w:val="010202"/>
                <w:spacing w:val="-3"/>
                <w:sz w:val="17"/>
              </w:rPr>
              <w:t xml:space="preserve"> </w:t>
            </w:r>
            <w:proofErr w:type="spellStart"/>
            <w:r>
              <w:rPr>
                <w:color w:val="010202"/>
                <w:sz w:val="17"/>
              </w:rPr>
              <w:t>CoI</w:t>
            </w:r>
            <w:proofErr w:type="spellEnd"/>
            <w:r>
              <w:rPr>
                <w:color w:val="010202"/>
                <w:sz w:val="17"/>
              </w:rPr>
              <w:t>,</w:t>
            </w:r>
            <w:r>
              <w:rPr>
                <w:color w:val="010202"/>
                <w:spacing w:val="-4"/>
                <w:sz w:val="17"/>
              </w:rPr>
              <w:t xml:space="preserve"> </w:t>
            </w:r>
            <w:proofErr w:type="spellStart"/>
            <w:r>
              <w:rPr>
                <w:color w:val="010202"/>
                <w:sz w:val="17"/>
              </w:rPr>
              <w:t>CoP</w:t>
            </w:r>
            <w:proofErr w:type="spellEnd"/>
            <w:r>
              <w:rPr>
                <w:color w:val="010202"/>
                <w:sz w:val="17"/>
              </w:rPr>
              <w:t>,</w:t>
            </w:r>
            <w:r>
              <w:rPr>
                <w:color w:val="010202"/>
                <w:spacing w:val="-4"/>
                <w:sz w:val="17"/>
              </w:rPr>
              <w:t xml:space="preserve"> </w:t>
            </w:r>
            <w:r>
              <w:rPr>
                <w:color w:val="010202"/>
                <w:sz w:val="17"/>
              </w:rPr>
              <w:t>PO</w:t>
            </w:r>
            <w:r>
              <w:rPr>
                <w:color w:val="010202"/>
                <w:spacing w:val="-4"/>
                <w:sz w:val="17"/>
              </w:rPr>
              <w:t xml:space="preserve"> </w:t>
            </w:r>
            <w:r>
              <w:rPr>
                <w:color w:val="010202"/>
                <w:sz w:val="17"/>
              </w:rPr>
              <w:t>(PMO,</w:t>
            </w:r>
            <w:r>
              <w:rPr>
                <w:color w:val="010202"/>
                <w:spacing w:val="-4"/>
                <w:sz w:val="17"/>
              </w:rPr>
              <w:t xml:space="preserve"> </w:t>
            </w:r>
            <w:r>
              <w:rPr>
                <w:color w:val="010202"/>
                <w:sz w:val="17"/>
              </w:rPr>
              <w:t>PSO</w:t>
            </w:r>
            <w:r>
              <w:rPr>
                <w:color w:val="010202"/>
                <w:spacing w:val="-4"/>
                <w:sz w:val="17"/>
              </w:rPr>
              <w:t xml:space="preserve"> </w:t>
            </w:r>
            <w:r>
              <w:rPr>
                <w:color w:val="010202"/>
                <w:sz w:val="17"/>
              </w:rPr>
              <w:t>and CPO),</w:t>
            </w:r>
            <w:r>
              <w:rPr>
                <w:color w:val="010202"/>
                <w:spacing w:val="-5"/>
                <w:sz w:val="17"/>
              </w:rPr>
              <w:t xml:space="preserve"> </w:t>
            </w:r>
            <w:r>
              <w:rPr>
                <w:color w:val="010202"/>
                <w:sz w:val="17"/>
              </w:rPr>
              <w:t>and</w:t>
            </w:r>
            <w:r>
              <w:rPr>
                <w:color w:val="010202"/>
                <w:spacing w:val="-4"/>
                <w:sz w:val="17"/>
              </w:rPr>
              <w:t xml:space="preserve"> </w:t>
            </w:r>
            <w:proofErr w:type="spellStart"/>
            <w:r>
              <w:rPr>
                <w:color w:val="010202"/>
                <w:sz w:val="17"/>
              </w:rPr>
              <w:t>CoE</w:t>
            </w:r>
            <w:proofErr w:type="spellEnd"/>
            <w:r>
              <w:rPr>
                <w:color w:val="010202"/>
                <w:spacing w:val="-5"/>
                <w:sz w:val="17"/>
              </w:rPr>
              <w:t xml:space="preserve"> </w:t>
            </w:r>
            <w:r>
              <w:rPr>
                <w:color w:val="010202"/>
                <w:sz w:val="17"/>
              </w:rPr>
              <w:t>as</w:t>
            </w:r>
            <w:r>
              <w:rPr>
                <w:color w:val="010202"/>
                <w:spacing w:val="-4"/>
                <w:sz w:val="17"/>
              </w:rPr>
              <w:t xml:space="preserve"> </w:t>
            </w:r>
            <w:r>
              <w:rPr>
                <w:color w:val="010202"/>
                <w:sz w:val="17"/>
              </w:rPr>
              <w:t>classes</w:t>
            </w:r>
            <w:r>
              <w:rPr>
                <w:color w:val="010202"/>
                <w:spacing w:val="-4"/>
                <w:sz w:val="17"/>
              </w:rPr>
              <w:t xml:space="preserve"> </w:t>
            </w:r>
            <w:r>
              <w:rPr>
                <w:color w:val="010202"/>
                <w:sz w:val="17"/>
              </w:rPr>
              <w:t>of</w:t>
            </w:r>
            <w:r>
              <w:rPr>
                <w:color w:val="010202"/>
                <w:spacing w:val="-4"/>
                <w:sz w:val="17"/>
              </w:rPr>
              <w:t xml:space="preserve"> </w:t>
            </w:r>
            <w:r>
              <w:rPr>
                <w:color w:val="010202"/>
                <w:sz w:val="17"/>
              </w:rPr>
              <w:t>knowledge</w:t>
            </w:r>
            <w:r>
              <w:rPr>
                <w:color w:val="010202"/>
                <w:spacing w:val="-4"/>
                <w:sz w:val="17"/>
              </w:rPr>
              <w:t xml:space="preserve"> </w:t>
            </w:r>
            <w:r>
              <w:rPr>
                <w:color w:val="010202"/>
                <w:sz w:val="17"/>
              </w:rPr>
              <w:t>network</w:t>
            </w:r>
            <w:r>
              <w:rPr>
                <w:color w:val="010202"/>
                <w:spacing w:val="-5"/>
                <w:sz w:val="17"/>
              </w:rPr>
              <w:t xml:space="preserve"> </w:t>
            </w:r>
            <w:r>
              <w:rPr>
                <w:color w:val="010202"/>
                <w:sz w:val="17"/>
              </w:rPr>
              <w:t>structures</w:t>
            </w:r>
            <w:r>
              <w:rPr>
                <w:color w:val="010202"/>
                <w:spacing w:val="-5"/>
                <w:sz w:val="17"/>
              </w:rPr>
              <w:t xml:space="preserve"> </w:t>
            </w:r>
            <w:r>
              <w:rPr>
                <w:color w:val="010202"/>
                <w:sz w:val="17"/>
              </w:rPr>
              <w:t>that</w:t>
            </w:r>
            <w:r>
              <w:rPr>
                <w:color w:val="010202"/>
                <w:spacing w:val="-5"/>
                <w:sz w:val="17"/>
              </w:rPr>
              <w:t xml:space="preserve"> </w:t>
            </w:r>
            <w:r>
              <w:rPr>
                <w:color w:val="010202"/>
                <w:sz w:val="17"/>
              </w:rPr>
              <w:t>can be</w:t>
            </w:r>
            <w:r>
              <w:rPr>
                <w:color w:val="010202"/>
                <w:spacing w:val="-4"/>
                <w:sz w:val="17"/>
              </w:rPr>
              <w:t xml:space="preserve"> </w:t>
            </w:r>
            <w:r>
              <w:rPr>
                <w:color w:val="010202"/>
                <w:sz w:val="17"/>
              </w:rPr>
              <w:t>used</w:t>
            </w:r>
            <w:r>
              <w:rPr>
                <w:color w:val="010202"/>
                <w:spacing w:val="-4"/>
                <w:sz w:val="17"/>
              </w:rPr>
              <w:t xml:space="preserve"> </w:t>
            </w:r>
            <w:r>
              <w:rPr>
                <w:color w:val="010202"/>
                <w:sz w:val="17"/>
              </w:rPr>
              <w:t>to</w:t>
            </w:r>
            <w:r>
              <w:rPr>
                <w:color w:val="010202"/>
                <w:spacing w:val="-5"/>
                <w:sz w:val="17"/>
              </w:rPr>
              <w:t xml:space="preserve"> </w:t>
            </w:r>
            <w:r>
              <w:rPr>
                <w:color w:val="010202"/>
                <w:sz w:val="17"/>
              </w:rPr>
              <w:t>create,</w:t>
            </w:r>
            <w:r>
              <w:rPr>
                <w:color w:val="010202"/>
                <w:spacing w:val="-5"/>
                <w:sz w:val="17"/>
              </w:rPr>
              <w:t xml:space="preserve"> </w:t>
            </w:r>
            <w:r>
              <w:rPr>
                <w:color w:val="010202"/>
                <w:sz w:val="17"/>
              </w:rPr>
              <w:t>transfer</w:t>
            </w:r>
            <w:r>
              <w:rPr>
                <w:color w:val="010202"/>
                <w:spacing w:val="-5"/>
                <w:sz w:val="17"/>
              </w:rPr>
              <w:t xml:space="preserve"> </w:t>
            </w:r>
            <w:r>
              <w:rPr>
                <w:color w:val="010202"/>
                <w:sz w:val="17"/>
              </w:rPr>
              <w:t>and</w:t>
            </w:r>
            <w:r>
              <w:rPr>
                <w:color w:val="010202"/>
                <w:spacing w:val="-4"/>
                <w:sz w:val="17"/>
              </w:rPr>
              <w:t xml:space="preserve"> </w:t>
            </w:r>
            <w:r>
              <w:rPr>
                <w:color w:val="010202"/>
                <w:sz w:val="17"/>
              </w:rPr>
              <w:t>use</w:t>
            </w:r>
            <w:r>
              <w:rPr>
                <w:color w:val="010202"/>
                <w:spacing w:val="-4"/>
                <w:sz w:val="17"/>
              </w:rPr>
              <w:t xml:space="preserve"> </w:t>
            </w:r>
            <w:r>
              <w:rPr>
                <w:color w:val="010202"/>
                <w:sz w:val="17"/>
              </w:rPr>
              <w:t>knowledge</w:t>
            </w:r>
            <w:r>
              <w:rPr>
                <w:color w:val="010202"/>
                <w:spacing w:val="-5"/>
                <w:sz w:val="17"/>
              </w:rPr>
              <w:t xml:space="preserve"> </w:t>
            </w:r>
            <w:r>
              <w:rPr>
                <w:color w:val="010202"/>
                <w:sz w:val="17"/>
              </w:rPr>
              <w:t>and</w:t>
            </w:r>
            <w:r>
              <w:rPr>
                <w:color w:val="010202"/>
                <w:spacing w:val="-4"/>
                <w:sz w:val="17"/>
              </w:rPr>
              <w:t xml:space="preserve"> </w:t>
            </w:r>
            <w:r>
              <w:rPr>
                <w:color w:val="010202"/>
                <w:sz w:val="17"/>
              </w:rPr>
              <w:t>develop</w:t>
            </w:r>
            <w:r>
              <w:rPr>
                <w:color w:val="010202"/>
                <w:spacing w:val="-4"/>
                <w:sz w:val="17"/>
              </w:rPr>
              <w:t xml:space="preserve"> </w:t>
            </w:r>
            <w:r>
              <w:rPr>
                <w:color w:val="010202"/>
                <w:sz w:val="17"/>
              </w:rPr>
              <w:t>wisdom in people using this</w:t>
            </w:r>
            <w:r>
              <w:rPr>
                <w:color w:val="010202"/>
                <w:spacing w:val="-25"/>
                <w:sz w:val="17"/>
              </w:rPr>
              <w:t xml:space="preserve"> </w:t>
            </w:r>
            <w:r>
              <w:rPr>
                <w:color w:val="010202"/>
                <w:sz w:val="17"/>
              </w:rPr>
              <w:t>knowledge”.</w:t>
            </w:r>
          </w:p>
          <w:p w14:paraId="75D88411" w14:textId="77777777" w:rsidR="00AF7330" w:rsidRDefault="00CF6EA9">
            <w:pPr>
              <w:pStyle w:val="TableParagraph"/>
              <w:ind w:left="110" w:right="97"/>
              <w:rPr>
                <w:sz w:val="17"/>
              </w:rPr>
            </w:pPr>
            <w:r>
              <w:rPr>
                <w:color w:val="010202"/>
                <w:sz w:val="17"/>
              </w:rPr>
              <w:t xml:space="preserve">[P5] “If the organization is decentralized </w:t>
            </w:r>
            <w:r>
              <w:rPr>
                <w:rFonts w:ascii="Arial" w:hAnsi="Arial"/>
                <w:color w:val="010202"/>
                <w:w w:val="90"/>
                <w:sz w:val="17"/>
              </w:rPr>
              <w:t xml:space="preserve">− </w:t>
            </w:r>
            <w:r>
              <w:rPr>
                <w:color w:val="010202"/>
                <w:sz w:val="17"/>
              </w:rPr>
              <w:t>i.e. loosely structured, with</w:t>
            </w:r>
            <w:r>
              <w:rPr>
                <w:color w:val="010202"/>
                <w:spacing w:val="-9"/>
                <w:sz w:val="17"/>
              </w:rPr>
              <w:t xml:space="preserve"> </w:t>
            </w:r>
            <w:r>
              <w:rPr>
                <w:color w:val="010202"/>
                <w:sz w:val="17"/>
              </w:rPr>
              <w:t>decision</w:t>
            </w:r>
            <w:r>
              <w:rPr>
                <w:color w:val="010202"/>
                <w:spacing w:val="-9"/>
                <w:sz w:val="17"/>
              </w:rPr>
              <w:t xml:space="preserve"> </w:t>
            </w:r>
            <w:r>
              <w:rPr>
                <w:color w:val="010202"/>
                <w:sz w:val="17"/>
              </w:rPr>
              <w:t>rights</w:t>
            </w:r>
            <w:r>
              <w:rPr>
                <w:color w:val="010202"/>
                <w:spacing w:val="-9"/>
                <w:sz w:val="17"/>
              </w:rPr>
              <w:t xml:space="preserve"> </w:t>
            </w:r>
            <w:r>
              <w:rPr>
                <w:color w:val="010202"/>
                <w:sz w:val="17"/>
              </w:rPr>
              <w:t>available</w:t>
            </w:r>
            <w:r>
              <w:rPr>
                <w:color w:val="010202"/>
                <w:spacing w:val="-9"/>
                <w:sz w:val="17"/>
              </w:rPr>
              <w:t xml:space="preserve"> </w:t>
            </w:r>
            <w:r>
              <w:rPr>
                <w:color w:val="010202"/>
                <w:sz w:val="17"/>
              </w:rPr>
              <w:t>to</w:t>
            </w:r>
            <w:r>
              <w:rPr>
                <w:color w:val="010202"/>
                <w:spacing w:val="-9"/>
                <w:sz w:val="17"/>
              </w:rPr>
              <w:t xml:space="preserve"> </w:t>
            </w:r>
            <w:r>
              <w:rPr>
                <w:color w:val="010202"/>
                <w:sz w:val="17"/>
              </w:rPr>
              <w:t>individuals</w:t>
            </w:r>
            <w:r>
              <w:rPr>
                <w:color w:val="010202"/>
                <w:spacing w:val="-8"/>
                <w:sz w:val="17"/>
              </w:rPr>
              <w:t xml:space="preserve"> </w:t>
            </w:r>
            <w:r>
              <w:rPr>
                <w:color w:val="010202"/>
                <w:sz w:val="17"/>
              </w:rPr>
              <w:t>across</w:t>
            </w:r>
            <w:r>
              <w:rPr>
                <w:color w:val="010202"/>
                <w:spacing w:val="-9"/>
                <w:sz w:val="17"/>
              </w:rPr>
              <w:t xml:space="preserve"> </w:t>
            </w:r>
            <w:r>
              <w:rPr>
                <w:color w:val="010202"/>
                <w:sz w:val="17"/>
              </w:rPr>
              <w:t>all</w:t>
            </w:r>
            <w:r>
              <w:rPr>
                <w:color w:val="010202"/>
                <w:spacing w:val="-9"/>
                <w:sz w:val="17"/>
              </w:rPr>
              <w:t xml:space="preserve"> </w:t>
            </w:r>
            <w:r>
              <w:rPr>
                <w:color w:val="010202"/>
                <w:sz w:val="17"/>
              </w:rPr>
              <w:t>levels</w:t>
            </w:r>
            <w:r>
              <w:rPr>
                <w:color w:val="010202"/>
                <w:spacing w:val="-9"/>
                <w:sz w:val="17"/>
              </w:rPr>
              <w:t xml:space="preserve"> </w:t>
            </w:r>
            <w:r>
              <w:rPr>
                <w:rFonts w:ascii="Arial" w:hAnsi="Arial"/>
                <w:color w:val="010202"/>
                <w:w w:val="90"/>
                <w:sz w:val="17"/>
              </w:rPr>
              <w:t>−</w:t>
            </w:r>
            <w:r>
              <w:rPr>
                <w:rFonts w:ascii="Arial" w:hAnsi="Arial"/>
                <w:color w:val="010202"/>
                <w:spacing w:val="-13"/>
                <w:w w:val="90"/>
                <w:sz w:val="17"/>
              </w:rPr>
              <w:t xml:space="preserve"> </w:t>
            </w:r>
            <w:r>
              <w:rPr>
                <w:color w:val="010202"/>
                <w:sz w:val="17"/>
              </w:rPr>
              <w:t>it</w:t>
            </w:r>
            <w:r>
              <w:rPr>
                <w:color w:val="010202"/>
                <w:spacing w:val="-9"/>
                <w:sz w:val="17"/>
              </w:rPr>
              <w:t xml:space="preserve"> </w:t>
            </w:r>
            <w:r>
              <w:rPr>
                <w:color w:val="010202"/>
                <w:sz w:val="17"/>
              </w:rPr>
              <w:t>would do better with a PMO that is a result of voluntary collaboration of project</w:t>
            </w:r>
            <w:r>
              <w:rPr>
                <w:color w:val="010202"/>
                <w:spacing w:val="-10"/>
                <w:sz w:val="17"/>
              </w:rPr>
              <w:t xml:space="preserve"> </w:t>
            </w:r>
            <w:r>
              <w:rPr>
                <w:color w:val="010202"/>
                <w:sz w:val="17"/>
              </w:rPr>
              <w:t>managers</w:t>
            </w:r>
            <w:r>
              <w:rPr>
                <w:color w:val="010202"/>
                <w:spacing w:val="-9"/>
                <w:sz w:val="17"/>
              </w:rPr>
              <w:t xml:space="preserve"> </w:t>
            </w:r>
            <w:r>
              <w:rPr>
                <w:color w:val="010202"/>
                <w:sz w:val="17"/>
              </w:rPr>
              <w:t>(…);</w:t>
            </w:r>
            <w:r>
              <w:rPr>
                <w:color w:val="010202"/>
                <w:spacing w:val="-9"/>
                <w:sz w:val="17"/>
              </w:rPr>
              <w:t xml:space="preserve"> </w:t>
            </w:r>
            <w:r>
              <w:rPr>
                <w:color w:val="010202"/>
                <w:sz w:val="17"/>
              </w:rPr>
              <w:t>a</w:t>
            </w:r>
            <w:r>
              <w:rPr>
                <w:color w:val="010202"/>
                <w:spacing w:val="-9"/>
                <w:sz w:val="17"/>
              </w:rPr>
              <w:t xml:space="preserve"> </w:t>
            </w:r>
            <w:r>
              <w:rPr>
                <w:color w:val="010202"/>
                <w:sz w:val="17"/>
              </w:rPr>
              <w:t>bottom</w:t>
            </w:r>
            <w:r>
              <w:rPr>
                <w:rFonts w:ascii="Arial" w:hAnsi="Arial"/>
                <w:color w:val="010202"/>
                <w:sz w:val="17"/>
              </w:rPr>
              <w:t>−</w:t>
            </w:r>
            <w:r>
              <w:rPr>
                <w:color w:val="010202"/>
                <w:sz w:val="17"/>
              </w:rPr>
              <w:t>up</w:t>
            </w:r>
            <w:r>
              <w:rPr>
                <w:color w:val="010202"/>
                <w:spacing w:val="-9"/>
                <w:sz w:val="17"/>
              </w:rPr>
              <w:t xml:space="preserve"> </w:t>
            </w:r>
            <w:r>
              <w:rPr>
                <w:color w:val="010202"/>
                <w:sz w:val="17"/>
              </w:rPr>
              <w:t>approach.</w:t>
            </w:r>
            <w:r>
              <w:rPr>
                <w:color w:val="010202"/>
                <w:spacing w:val="-9"/>
                <w:sz w:val="17"/>
              </w:rPr>
              <w:t xml:space="preserve"> </w:t>
            </w:r>
            <w:r>
              <w:rPr>
                <w:color w:val="010202"/>
                <w:sz w:val="17"/>
              </w:rPr>
              <w:t>(…)</w:t>
            </w:r>
            <w:r>
              <w:rPr>
                <w:color w:val="010202"/>
                <w:spacing w:val="-10"/>
                <w:sz w:val="17"/>
              </w:rPr>
              <w:t xml:space="preserve"> </w:t>
            </w:r>
            <w:r>
              <w:rPr>
                <w:color w:val="010202"/>
                <w:sz w:val="17"/>
              </w:rPr>
              <w:t>Under</w:t>
            </w:r>
            <w:r>
              <w:rPr>
                <w:color w:val="010202"/>
                <w:spacing w:val="-10"/>
                <w:sz w:val="17"/>
              </w:rPr>
              <w:t xml:space="preserve"> </w:t>
            </w:r>
            <w:r>
              <w:rPr>
                <w:color w:val="010202"/>
                <w:sz w:val="17"/>
              </w:rPr>
              <w:t>this</w:t>
            </w:r>
            <w:r>
              <w:rPr>
                <w:color w:val="010202"/>
                <w:spacing w:val="-9"/>
                <w:sz w:val="17"/>
              </w:rPr>
              <w:t xml:space="preserve"> </w:t>
            </w:r>
            <w:r>
              <w:rPr>
                <w:color w:val="010202"/>
                <w:sz w:val="17"/>
              </w:rPr>
              <w:t>model, project managers select PMO members, who then recommend processes</w:t>
            </w:r>
            <w:r>
              <w:rPr>
                <w:color w:val="010202"/>
                <w:spacing w:val="-5"/>
                <w:sz w:val="17"/>
              </w:rPr>
              <w:t xml:space="preserve"> </w:t>
            </w:r>
            <w:r>
              <w:rPr>
                <w:color w:val="010202"/>
                <w:sz w:val="17"/>
              </w:rPr>
              <w:t>and</w:t>
            </w:r>
            <w:r>
              <w:rPr>
                <w:color w:val="010202"/>
                <w:spacing w:val="-5"/>
                <w:sz w:val="17"/>
              </w:rPr>
              <w:t xml:space="preserve"> </w:t>
            </w:r>
            <w:r>
              <w:rPr>
                <w:color w:val="010202"/>
                <w:sz w:val="17"/>
              </w:rPr>
              <w:t>tools,</w:t>
            </w:r>
            <w:r>
              <w:rPr>
                <w:color w:val="010202"/>
                <w:spacing w:val="-6"/>
                <w:sz w:val="17"/>
              </w:rPr>
              <w:t xml:space="preserve"> </w:t>
            </w:r>
            <w:r>
              <w:rPr>
                <w:color w:val="010202"/>
                <w:sz w:val="17"/>
              </w:rPr>
              <w:t>but</w:t>
            </w:r>
            <w:r>
              <w:rPr>
                <w:color w:val="010202"/>
                <w:spacing w:val="-5"/>
                <w:sz w:val="17"/>
              </w:rPr>
              <w:t xml:space="preserve"> </w:t>
            </w:r>
            <w:r>
              <w:rPr>
                <w:color w:val="010202"/>
                <w:sz w:val="17"/>
              </w:rPr>
              <w:t>do</w:t>
            </w:r>
            <w:r>
              <w:rPr>
                <w:color w:val="010202"/>
                <w:spacing w:val="-6"/>
                <w:sz w:val="17"/>
              </w:rPr>
              <w:t xml:space="preserve"> </w:t>
            </w:r>
            <w:r>
              <w:rPr>
                <w:color w:val="010202"/>
                <w:sz w:val="17"/>
              </w:rPr>
              <w:t>not</w:t>
            </w:r>
            <w:r>
              <w:rPr>
                <w:color w:val="010202"/>
                <w:spacing w:val="-5"/>
                <w:sz w:val="17"/>
              </w:rPr>
              <w:t xml:space="preserve"> </w:t>
            </w:r>
            <w:r>
              <w:rPr>
                <w:color w:val="010202"/>
                <w:sz w:val="17"/>
              </w:rPr>
              <w:t>implement</w:t>
            </w:r>
            <w:r>
              <w:rPr>
                <w:color w:val="010202"/>
                <w:spacing w:val="-5"/>
                <w:sz w:val="17"/>
              </w:rPr>
              <w:t xml:space="preserve"> </w:t>
            </w:r>
            <w:r>
              <w:rPr>
                <w:color w:val="010202"/>
                <w:sz w:val="17"/>
              </w:rPr>
              <w:t>projects.”</w:t>
            </w:r>
          </w:p>
        </w:tc>
      </w:tr>
    </w:tbl>
    <w:p w14:paraId="1A983F70" w14:textId="77777777" w:rsidR="00AF7330" w:rsidRDefault="00CF6EA9">
      <w:pPr>
        <w:pStyle w:val="Corpodetexto"/>
        <w:spacing w:before="93" w:line="237" w:lineRule="auto"/>
        <w:ind w:left="158" w:right="148" w:hanging="1"/>
        <w:jc w:val="both"/>
      </w:pPr>
      <w:r>
        <w:rPr>
          <w:color w:val="010202"/>
        </w:rPr>
        <w:t>Brokering can come in different forms, like boundary spanners, who might take care of one specific boundary over</w:t>
      </w:r>
      <w:r>
        <w:rPr>
          <w:color w:val="010202"/>
          <w:spacing w:val="-3"/>
        </w:rPr>
        <w:t xml:space="preserve"> </w:t>
      </w:r>
      <w:r>
        <w:rPr>
          <w:color w:val="010202"/>
        </w:rPr>
        <w:t>time;</w:t>
      </w:r>
      <w:r>
        <w:rPr>
          <w:color w:val="010202"/>
          <w:spacing w:val="-3"/>
        </w:rPr>
        <w:t xml:space="preserve"> </w:t>
      </w:r>
      <w:r>
        <w:rPr>
          <w:color w:val="010202"/>
        </w:rPr>
        <w:t>roamers,</w:t>
      </w:r>
      <w:r>
        <w:rPr>
          <w:color w:val="010202"/>
          <w:spacing w:val="-3"/>
        </w:rPr>
        <w:t xml:space="preserve"> </w:t>
      </w:r>
      <w:r>
        <w:rPr>
          <w:color w:val="010202"/>
        </w:rPr>
        <w:t>who</w:t>
      </w:r>
      <w:r>
        <w:rPr>
          <w:color w:val="010202"/>
          <w:spacing w:val="-3"/>
        </w:rPr>
        <w:t xml:space="preserve"> </w:t>
      </w:r>
      <w:r>
        <w:rPr>
          <w:color w:val="010202"/>
        </w:rPr>
        <w:t>move</w:t>
      </w:r>
      <w:r>
        <w:rPr>
          <w:color w:val="010202"/>
          <w:spacing w:val="-3"/>
        </w:rPr>
        <w:t xml:space="preserve"> </w:t>
      </w:r>
      <w:r>
        <w:rPr>
          <w:color w:val="010202"/>
        </w:rPr>
        <w:t>between</w:t>
      </w:r>
      <w:r>
        <w:rPr>
          <w:color w:val="010202"/>
          <w:spacing w:val="-4"/>
        </w:rPr>
        <w:t xml:space="preserve"> </w:t>
      </w:r>
      <w:r>
        <w:rPr>
          <w:color w:val="010202"/>
        </w:rPr>
        <w:t>places</w:t>
      </w:r>
      <w:r>
        <w:rPr>
          <w:color w:val="010202"/>
          <w:spacing w:val="-3"/>
        </w:rPr>
        <w:t xml:space="preserve"> </w:t>
      </w:r>
      <w:r>
        <w:rPr>
          <w:color w:val="010202"/>
        </w:rPr>
        <w:t>and</w:t>
      </w:r>
      <w:r>
        <w:rPr>
          <w:color w:val="010202"/>
          <w:spacing w:val="-3"/>
        </w:rPr>
        <w:t xml:space="preserve"> </w:t>
      </w:r>
      <w:r>
        <w:rPr>
          <w:color w:val="010202"/>
        </w:rPr>
        <w:t>create</w:t>
      </w:r>
      <w:r>
        <w:rPr>
          <w:color w:val="010202"/>
          <w:spacing w:val="-3"/>
        </w:rPr>
        <w:t xml:space="preserve"> </w:t>
      </w:r>
      <w:r>
        <w:rPr>
          <w:color w:val="010202"/>
        </w:rPr>
        <w:t>connections;</w:t>
      </w:r>
      <w:r>
        <w:rPr>
          <w:color w:val="010202"/>
          <w:spacing w:val="-3"/>
        </w:rPr>
        <w:t xml:space="preserve"> </w:t>
      </w:r>
      <w:r>
        <w:rPr>
          <w:color w:val="010202"/>
        </w:rPr>
        <w:t>outposts,</w:t>
      </w:r>
      <w:r>
        <w:rPr>
          <w:color w:val="010202"/>
          <w:spacing w:val="-2"/>
        </w:rPr>
        <w:t xml:space="preserve"> </w:t>
      </w:r>
      <w:r>
        <w:rPr>
          <w:color w:val="010202"/>
        </w:rPr>
        <w:t>who</w:t>
      </w:r>
      <w:r>
        <w:rPr>
          <w:color w:val="010202"/>
          <w:spacing w:val="-4"/>
        </w:rPr>
        <w:t xml:space="preserve"> </w:t>
      </w:r>
      <w:r>
        <w:rPr>
          <w:color w:val="010202"/>
        </w:rPr>
        <w:t>explore</w:t>
      </w:r>
      <w:r>
        <w:rPr>
          <w:color w:val="010202"/>
          <w:spacing w:val="-3"/>
        </w:rPr>
        <w:t xml:space="preserve"> </w:t>
      </w:r>
      <w:r>
        <w:rPr>
          <w:color w:val="010202"/>
        </w:rPr>
        <w:t>new</w:t>
      </w:r>
      <w:r>
        <w:rPr>
          <w:color w:val="010202"/>
          <w:spacing w:val="-5"/>
        </w:rPr>
        <w:t xml:space="preserve"> </w:t>
      </w:r>
      <w:r>
        <w:rPr>
          <w:color w:val="010202"/>
        </w:rPr>
        <w:t>territories and bring news from the forefront; and pairs, whose brokering is based on a personal relationship (Wenger, 2008).</w:t>
      </w:r>
    </w:p>
    <w:p w14:paraId="5DC67BDC" w14:textId="77777777" w:rsidR="00AF7330" w:rsidRDefault="00AF7330">
      <w:pPr>
        <w:pStyle w:val="Corpodetexto"/>
        <w:spacing w:before="10"/>
        <w:rPr>
          <w:sz w:val="18"/>
        </w:rPr>
      </w:pPr>
    </w:p>
    <w:p w14:paraId="228A8E66" w14:textId="77777777" w:rsidR="00AF7330" w:rsidRDefault="00CF6EA9">
      <w:pPr>
        <w:pStyle w:val="Corpodetexto"/>
        <w:spacing w:line="237" w:lineRule="auto"/>
        <w:ind w:left="155" w:right="148" w:firstLine="2"/>
        <w:jc w:val="both"/>
      </w:pPr>
      <w:r>
        <w:rPr>
          <w:color w:val="010202"/>
        </w:rPr>
        <w:t>Five studies related PMOs to knowledge broker, including those ones that did not use brokering in an explicit way, but used brokering</w:t>
      </w:r>
      <w:r>
        <w:rPr>
          <w:rFonts w:ascii="Arial" w:hAnsi="Arial"/>
          <w:color w:val="010202"/>
        </w:rPr>
        <w:t>−</w:t>
      </w:r>
      <w:r>
        <w:rPr>
          <w:color w:val="010202"/>
        </w:rPr>
        <w:t>related words, like coach and facilitator. Three of them, P3, P4 and P5, are results from a cross</w:t>
      </w:r>
      <w:r>
        <w:rPr>
          <w:rFonts w:ascii="Arial" w:hAnsi="Arial"/>
          <w:color w:val="010202"/>
        </w:rPr>
        <w:t>−</w:t>
      </w:r>
      <w:r>
        <w:rPr>
          <w:color w:val="010202"/>
        </w:rPr>
        <w:t>case analysis in 7, 32 and 20 organizations, respectively. Two papers, P6 and P7, are results from an exploratory qualitative investigation in one organization. The description and respective evidences are described in Table 4.</w:t>
      </w:r>
    </w:p>
    <w:p w14:paraId="3885B2FA" w14:textId="77777777" w:rsidR="00AF7330" w:rsidRDefault="00CF6EA9">
      <w:pPr>
        <w:spacing w:before="92"/>
        <w:ind w:left="157"/>
        <w:jc w:val="both"/>
        <w:rPr>
          <w:sz w:val="19"/>
        </w:rPr>
      </w:pPr>
      <w:r>
        <w:rPr>
          <w:b/>
          <w:color w:val="010202"/>
          <w:sz w:val="19"/>
        </w:rPr>
        <w:t xml:space="preserve">Table 4: </w:t>
      </w:r>
      <w:r>
        <w:rPr>
          <w:color w:val="010202"/>
          <w:sz w:val="19"/>
        </w:rPr>
        <w:t>Results of ‘knowledge broker’ theme</w:t>
      </w:r>
    </w:p>
    <w:p w14:paraId="7C2FE514" w14:textId="77777777" w:rsidR="00AF7330" w:rsidRDefault="00AF7330">
      <w:pPr>
        <w:pStyle w:val="Corpodetexto"/>
        <w:spacing w:before="8"/>
        <w:rPr>
          <w:sz w:val="7"/>
        </w:rPr>
      </w:pPr>
    </w:p>
    <w:tbl>
      <w:tblPr>
        <w:tblStyle w:val="TableNormal"/>
        <w:tblW w:w="0" w:type="auto"/>
        <w:tblInd w:w="328" w:type="dxa"/>
        <w:tblBorders>
          <w:top w:val="single" w:sz="4" w:space="0" w:color="010202"/>
          <w:left w:val="single" w:sz="4" w:space="0" w:color="010202"/>
          <w:bottom w:val="single" w:sz="4" w:space="0" w:color="010202"/>
          <w:right w:val="single" w:sz="4" w:space="0" w:color="010202"/>
          <w:insideH w:val="single" w:sz="4" w:space="0" w:color="010202"/>
          <w:insideV w:val="single" w:sz="4" w:space="0" w:color="010202"/>
        </w:tblBorders>
        <w:tblLayout w:type="fixed"/>
        <w:tblLook w:val="01E0" w:firstRow="1" w:lastRow="1" w:firstColumn="1" w:lastColumn="1" w:noHBand="0" w:noVBand="0"/>
      </w:tblPr>
      <w:tblGrid>
        <w:gridCol w:w="3169"/>
        <w:gridCol w:w="4971"/>
      </w:tblGrid>
      <w:tr w:rsidR="00AF7330" w14:paraId="0E67AE40" w14:textId="77777777">
        <w:trPr>
          <w:trHeight w:hRule="exact" w:val="216"/>
        </w:trPr>
        <w:tc>
          <w:tcPr>
            <w:tcW w:w="3169" w:type="dxa"/>
            <w:shd w:val="clear" w:color="auto" w:fill="E8E6E6"/>
          </w:tcPr>
          <w:p w14:paraId="54741C50" w14:textId="77777777" w:rsidR="00AF7330" w:rsidRDefault="00CF6EA9">
            <w:pPr>
              <w:pStyle w:val="TableParagraph"/>
              <w:spacing w:line="207" w:lineRule="exact"/>
              <w:ind w:left="1164" w:right="1165"/>
              <w:rPr>
                <w:sz w:val="17"/>
              </w:rPr>
            </w:pPr>
            <w:r>
              <w:rPr>
                <w:color w:val="010202"/>
                <w:sz w:val="17"/>
              </w:rPr>
              <w:t>Description</w:t>
            </w:r>
          </w:p>
        </w:tc>
        <w:tc>
          <w:tcPr>
            <w:tcW w:w="4971" w:type="dxa"/>
            <w:shd w:val="clear" w:color="auto" w:fill="E8E6E6"/>
          </w:tcPr>
          <w:p w14:paraId="056F0035" w14:textId="77777777" w:rsidR="00AF7330" w:rsidRDefault="00CF6EA9">
            <w:pPr>
              <w:pStyle w:val="TableParagraph"/>
              <w:spacing w:line="207" w:lineRule="exact"/>
              <w:ind w:left="89" w:right="89"/>
              <w:rPr>
                <w:sz w:val="17"/>
              </w:rPr>
            </w:pPr>
            <w:r>
              <w:rPr>
                <w:color w:val="010202"/>
                <w:sz w:val="17"/>
              </w:rPr>
              <w:t>Evidence</w:t>
            </w:r>
          </w:p>
        </w:tc>
      </w:tr>
      <w:tr w:rsidR="00AF7330" w14:paraId="57A135C4" w14:textId="77777777">
        <w:trPr>
          <w:trHeight w:hRule="exact" w:val="5176"/>
        </w:trPr>
        <w:tc>
          <w:tcPr>
            <w:tcW w:w="3169" w:type="dxa"/>
          </w:tcPr>
          <w:p w14:paraId="3A947B2F" w14:textId="77777777" w:rsidR="00AF7330" w:rsidRDefault="00AF7330">
            <w:pPr>
              <w:pStyle w:val="TableParagraph"/>
              <w:jc w:val="left"/>
              <w:rPr>
                <w:sz w:val="16"/>
              </w:rPr>
            </w:pPr>
          </w:p>
          <w:p w14:paraId="6D467ACF" w14:textId="77777777" w:rsidR="00AF7330" w:rsidRDefault="00AF7330">
            <w:pPr>
              <w:pStyle w:val="TableParagraph"/>
              <w:jc w:val="left"/>
              <w:rPr>
                <w:sz w:val="16"/>
              </w:rPr>
            </w:pPr>
          </w:p>
          <w:p w14:paraId="43E25501" w14:textId="77777777" w:rsidR="00AF7330" w:rsidRDefault="00AF7330">
            <w:pPr>
              <w:pStyle w:val="TableParagraph"/>
              <w:jc w:val="left"/>
              <w:rPr>
                <w:sz w:val="16"/>
              </w:rPr>
            </w:pPr>
          </w:p>
          <w:p w14:paraId="5CE3E04D" w14:textId="77777777" w:rsidR="00AF7330" w:rsidRDefault="00AF7330">
            <w:pPr>
              <w:pStyle w:val="TableParagraph"/>
              <w:jc w:val="left"/>
              <w:rPr>
                <w:sz w:val="16"/>
              </w:rPr>
            </w:pPr>
          </w:p>
          <w:p w14:paraId="2D20DB1E" w14:textId="77777777" w:rsidR="00AF7330" w:rsidRDefault="00AF7330">
            <w:pPr>
              <w:pStyle w:val="TableParagraph"/>
              <w:jc w:val="left"/>
              <w:rPr>
                <w:sz w:val="16"/>
              </w:rPr>
            </w:pPr>
          </w:p>
          <w:p w14:paraId="6082CC03" w14:textId="77777777" w:rsidR="00AF7330" w:rsidRDefault="00AF7330">
            <w:pPr>
              <w:pStyle w:val="TableParagraph"/>
              <w:spacing w:before="7"/>
              <w:jc w:val="left"/>
              <w:rPr>
                <w:sz w:val="21"/>
              </w:rPr>
            </w:pPr>
          </w:p>
          <w:p w14:paraId="14D97F2F" w14:textId="77777777" w:rsidR="00AF7330" w:rsidRDefault="00CF6EA9">
            <w:pPr>
              <w:pStyle w:val="TableParagraph"/>
              <w:ind w:left="99" w:right="97" w:hanging="1"/>
              <w:rPr>
                <w:sz w:val="17"/>
              </w:rPr>
            </w:pPr>
            <w:r>
              <w:rPr>
                <w:color w:val="010202"/>
                <w:sz w:val="17"/>
              </w:rPr>
              <w:t>As knowledge brokers, PMOs have to facilitate and promote the relationship between PMs and stakeholders and also act</w:t>
            </w:r>
            <w:r>
              <w:rPr>
                <w:color w:val="010202"/>
                <w:spacing w:val="-7"/>
                <w:sz w:val="17"/>
              </w:rPr>
              <w:t xml:space="preserve"> </w:t>
            </w:r>
            <w:r>
              <w:rPr>
                <w:color w:val="010202"/>
                <w:sz w:val="17"/>
              </w:rPr>
              <w:t>as</w:t>
            </w:r>
            <w:r>
              <w:rPr>
                <w:color w:val="010202"/>
                <w:spacing w:val="-6"/>
                <w:sz w:val="17"/>
              </w:rPr>
              <w:t xml:space="preserve"> </w:t>
            </w:r>
            <w:r>
              <w:rPr>
                <w:color w:val="010202"/>
                <w:sz w:val="17"/>
              </w:rPr>
              <w:t>coachers,</w:t>
            </w:r>
            <w:r>
              <w:rPr>
                <w:color w:val="010202"/>
                <w:spacing w:val="-7"/>
                <w:sz w:val="17"/>
              </w:rPr>
              <w:t xml:space="preserve"> </w:t>
            </w:r>
            <w:r>
              <w:rPr>
                <w:color w:val="010202"/>
                <w:sz w:val="17"/>
              </w:rPr>
              <w:t>negotiators</w:t>
            </w:r>
            <w:r>
              <w:rPr>
                <w:color w:val="010202"/>
                <w:spacing w:val="-6"/>
                <w:sz w:val="17"/>
              </w:rPr>
              <w:t xml:space="preserve"> </w:t>
            </w:r>
            <w:r>
              <w:rPr>
                <w:color w:val="010202"/>
                <w:sz w:val="17"/>
              </w:rPr>
              <w:t>and</w:t>
            </w:r>
            <w:r>
              <w:rPr>
                <w:color w:val="010202"/>
                <w:spacing w:val="-8"/>
                <w:sz w:val="17"/>
              </w:rPr>
              <w:t xml:space="preserve"> </w:t>
            </w:r>
            <w:r>
              <w:rPr>
                <w:color w:val="010202"/>
                <w:sz w:val="17"/>
              </w:rPr>
              <w:t>trainers</w:t>
            </w:r>
            <w:r>
              <w:rPr>
                <w:color w:val="010202"/>
                <w:spacing w:val="-6"/>
                <w:sz w:val="17"/>
              </w:rPr>
              <w:t xml:space="preserve"> </w:t>
            </w:r>
            <w:r>
              <w:rPr>
                <w:color w:val="010202"/>
                <w:sz w:val="17"/>
              </w:rPr>
              <w:t>in order to ensure competence development [P3]</w:t>
            </w:r>
            <w:r>
              <w:rPr>
                <w:color w:val="010202"/>
                <w:spacing w:val="-7"/>
                <w:sz w:val="17"/>
              </w:rPr>
              <w:t xml:space="preserve"> </w:t>
            </w:r>
            <w:r>
              <w:rPr>
                <w:color w:val="010202"/>
                <w:sz w:val="17"/>
              </w:rPr>
              <w:t>[P5],</w:t>
            </w:r>
            <w:r>
              <w:rPr>
                <w:color w:val="010202"/>
                <w:spacing w:val="-7"/>
                <w:sz w:val="17"/>
              </w:rPr>
              <w:t xml:space="preserve"> </w:t>
            </w:r>
            <w:r>
              <w:rPr>
                <w:color w:val="010202"/>
                <w:sz w:val="17"/>
              </w:rPr>
              <w:t>maintaining</w:t>
            </w:r>
            <w:r>
              <w:rPr>
                <w:color w:val="010202"/>
                <w:spacing w:val="-5"/>
                <w:sz w:val="17"/>
              </w:rPr>
              <w:t xml:space="preserve"> </w:t>
            </w:r>
            <w:r>
              <w:rPr>
                <w:color w:val="010202"/>
                <w:sz w:val="17"/>
              </w:rPr>
              <w:t>a</w:t>
            </w:r>
            <w:r>
              <w:rPr>
                <w:color w:val="010202"/>
                <w:spacing w:val="-6"/>
                <w:sz w:val="17"/>
              </w:rPr>
              <w:t xml:space="preserve"> </w:t>
            </w:r>
            <w:r>
              <w:rPr>
                <w:color w:val="010202"/>
                <w:sz w:val="17"/>
              </w:rPr>
              <w:t>distance</w:t>
            </w:r>
            <w:r>
              <w:rPr>
                <w:color w:val="010202"/>
                <w:spacing w:val="-6"/>
                <w:sz w:val="17"/>
              </w:rPr>
              <w:t xml:space="preserve"> </w:t>
            </w:r>
            <w:r>
              <w:rPr>
                <w:color w:val="010202"/>
                <w:sz w:val="17"/>
              </w:rPr>
              <w:t>from</w:t>
            </w:r>
            <w:r>
              <w:rPr>
                <w:color w:val="010202"/>
                <w:spacing w:val="-6"/>
                <w:sz w:val="17"/>
              </w:rPr>
              <w:t xml:space="preserve"> </w:t>
            </w:r>
            <w:r>
              <w:rPr>
                <w:color w:val="010202"/>
                <w:sz w:val="17"/>
              </w:rPr>
              <w:t>each community in order to get balanced perspectives [P4]. Through policies and practices stimulated by PMO members [P6], they will share and transfer knowledge to all project teams [P5] [P7] creating an awareness about existing tacit and explicit knowledge</w:t>
            </w:r>
            <w:r>
              <w:rPr>
                <w:color w:val="010202"/>
                <w:spacing w:val="-23"/>
                <w:sz w:val="17"/>
              </w:rPr>
              <w:t xml:space="preserve"> </w:t>
            </w:r>
            <w:r>
              <w:rPr>
                <w:color w:val="010202"/>
                <w:sz w:val="17"/>
              </w:rPr>
              <w:t>[P6].</w:t>
            </w:r>
          </w:p>
        </w:tc>
        <w:tc>
          <w:tcPr>
            <w:tcW w:w="4971" w:type="dxa"/>
          </w:tcPr>
          <w:p w14:paraId="76F0FDB8" w14:textId="77777777" w:rsidR="00AF7330" w:rsidRDefault="00CF6EA9">
            <w:pPr>
              <w:pStyle w:val="TableParagraph"/>
              <w:ind w:left="125" w:right="115" w:hanging="6"/>
              <w:rPr>
                <w:sz w:val="17"/>
              </w:rPr>
            </w:pPr>
            <w:r>
              <w:rPr>
                <w:color w:val="010202"/>
                <w:sz w:val="17"/>
              </w:rPr>
              <w:t>[P3] “This research found that the PMO needs to possess multiple knowledge</w:t>
            </w:r>
            <w:r>
              <w:rPr>
                <w:color w:val="010202"/>
                <w:spacing w:val="-5"/>
                <w:sz w:val="17"/>
              </w:rPr>
              <w:t xml:space="preserve"> </w:t>
            </w:r>
            <w:r>
              <w:rPr>
                <w:color w:val="010202"/>
                <w:sz w:val="17"/>
              </w:rPr>
              <w:t>brokering</w:t>
            </w:r>
            <w:r>
              <w:rPr>
                <w:color w:val="010202"/>
                <w:spacing w:val="-5"/>
                <w:sz w:val="17"/>
              </w:rPr>
              <w:t xml:space="preserve"> </w:t>
            </w:r>
            <w:r>
              <w:rPr>
                <w:color w:val="010202"/>
                <w:sz w:val="17"/>
              </w:rPr>
              <w:t>capabilities</w:t>
            </w:r>
            <w:r>
              <w:rPr>
                <w:color w:val="010202"/>
                <w:spacing w:val="-4"/>
                <w:sz w:val="17"/>
              </w:rPr>
              <w:t xml:space="preserve"> </w:t>
            </w:r>
            <w:r>
              <w:rPr>
                <w:color w:val="010202"/>
                <w:sz w:val="17"/>
              </w:rPr>
              <w:t>in</w:t>
            </w:r>
            <w:r>
              <w:rPr>
                <w:color w:val="010202"/>
                <w:spacing w:val="-5"/>
                <w:sz w:val="17"/>
              </w:rPr>
              <w:t xml:space="preserve"> </w:t>
            </w:r>
            <w:r>
              <w:rPr>
                <w:color w:val="010202"/>
                <w:sz w:val="17"/>
              </w:rPr>
              <w:t>order</w:t>
            </w:r>
            <w:r>
              <w:rPr>
                <w:color w:val="010202"/>
                <w:spacing w:val="-6"/>
                <w:sz w:val="17"/>
              </w:rPr>
              <w:t xml:space="preserve"> </w:t>
            </w:r>
            <w:r>
              <w:rPr>
                <w:color w:val="010202"/>
                <w:sz w:val="17"/>
              </w:rPr>
              <w:t>to</w:t>
            </w:r>
            <w:r>
              <w:rPr>
                <w:color w:val="010202"/>
                <w:spacing w:val="-6"/>
                <w:sz w:val="17"/>
              </w:rPr>
              <w:t xml:space="preserve"> </w:t>
            </w:r>
            <w:r>
              <w:rPr>
                <w:color w:val="010202"/>
                <w:sz w:val="17"/>
              </w:rPr>
              <w:t>support</w:t>
            </w:r>
            <w:r>
              <w:rPr>
                <w:color w:val="010202"/>
                <w:spacing w:val="-6"/>
                <w:sz w:val="17"/>
              </w:rPr>
              <w:t xml:space="preserve"> </w:t>
            </w:r>
            <w:r>
              <w:rPr>
                <w:color w:val="010202"/>
                <w:sz w:val="17"/>
              </w:rPr>
              <w:t>and</w:t>
            </w:r>
            <w:r>
              <w:rPr>
                <w:color w:val="010202"/>
                <w:spacing w:val="-5"/>
                <w:sz w:val="17"/>
              </w:rPr>
              <w:t xml:space="preserve"> </w:t>
            </w:r>
            <w:r>
              <w:rPr>
                <w:color w:val="010202"/>
                <w:sz w:val="17"/>
              </w:rPr>
              <w:t>meet</w:t>
            </w:r>
            <w:r>
              <w:rPr>
                <w:color w:val="010202"/>
                <w:spacing w:val="-6"/>
                <w:sz w:val="17"/>
              </w:rPr>
              <w:t xml:space="preserve"> </w:t>
            </w:r>
            <w:r>
              <w:rPr>
                <w:color w:val="010202"/>
                <w:sz w:val="17"/>
              </w:rPr>
              <w:t>PMs' knowledge sharing behaviors. The suggested capabilities are: (a) facilitating and promoting the strategic development of PMs' relationships</w:t>
            </w:r>
            <w:r>
              <w:rPr>
                <w:color w:val="010202"/>
                <w:spacing w:val="-6"/>
                <w:sz w:val="17"/>
              </w:rPr>
              <w:t xml:space="preserve"> </w:t>
            </w:r>
            <w:r>
              <w:rPr>
                <w:color w:val="010202"/>
                <w:sz w:val="17"/>
              </w:rPr>
              <w:t>with</w:t>
            </w:r>
            <w:r>
              <w:rPr>
                <w:color w:val="010202"/>
                <w:spacing w:val="-7"/>
                <w:sz w:val="17"/>
              </w:rPr>
              <w:t xml:space="preserve"> </w:t>
            </w:r>
            <w:r>
              <w:rPr>
                <w:color w:val="010202"/>
                <w:sz w:val="17"/>
              </w:rPr>
              <w:t>diverse</w:t>
            </w:r>
            <w:r>
              <w:rPr>
                <w:color w:val="010202"/>
                <w:spacing w:val="-7"/>
                <w:sz w:val="17"/>
              </w:rPr>
              <w:t xml:space="preserve"> </w:t>
            </w:r>
            <w:r>
              <w:rPr>
                <w:color w:val="010202"/>
                <w:sz w:val="17"/>
              </w:rPr>
              <w:t>stakeholder</w:t>
            </w:r>
            <w:r>
              <w:rPr>
                <w:color w:val="010202"/>
                <w:spacing w:val="-7"/>
                <w:sz w:val="17"/>
              </w:rPr>
              <w:t xml:space="preserve"> </w:t>
            </w:r>
            <w:r>
              <w:rPr>
                <w:color w:val="010202"/>
                <w:sz w:val="17"/>
              </w:rPr>
              <w:t>groups</w:t>
            </w:r>
            <w:r>
              <w:rPr>
                <w:color w:val="010202"/>
                <w:spacing w:val="-7"/>
                <w:sz w:val="17"/>
              </w:rPr>
              <w:t xml:space="preserve"> </w:t>
            </w:r>
            <w:r>
              <w:rPr>
                <w:color w:val="010202"/>
                <w:sz w:val="17"/>
              </w:rPr>
              <w:t>(...)</w:t>
            </w:r>
            <w:r>
              <w:rPr>
                <w:color w:val="010202"/>
                <w:spacing w:val="-7"/>
                <w:sz w:val="17"/>
              </w:rPr>
              <w:t xml:space="preserve"> </w:t>
            </w:r>
            <w:r>
              <w:rPr>
                <w:color w:val="010202"/>
                <w:sz w:val="17"/>
              </w:rPr>
              <w:t>(b)</w:t>
            </w:r>
            <w:r>
              <w:rPr>
                <w:color w:val="010202"/>
                <w:spacing w:val="-7"/>
                <w:sz w:val="17"/>
              </w:rPr>
              <w:t xml:space="preserve"> </w:t>
            </w:r>
            <w:r>
              <w:rPr>
                <w:color w:val="010202"/>
                <w:sz w:val="17"/>
              </w:rPr>
              <w:t>govern,</w:t>
            </w:r>
            <w:r>
              <w:rPr>
                <w:color w:val="010202"/>
                <w:spacing w:val="-7"/>
                <w:sz w:val="17"/>
              </w:rPr>
              <w:t xml:space="preserve"> </w:t>
            </w:r>
            <w:r>
              <w:rPr>
                <w:color w:val="010202"/>
                <w:sz w:val="17"/>
              </w:rPr>
              <w:t>control and support PMs in their operation to ensure efficient knowledge flows; (c) adopt coaching, negotiating and training roles to ensure competence</w:t>
            </w:r>
            <w:r>
              <w:rPr>
                <w:color w:val="010202"/>
                <w:spacing w:val="-20"/>
                <w:sz w:val="17"/>
              </w:rPr>
              <w:t xml:space="preserve"> </w:t>
            </w:r>
            <w:r>
              <w:rPr>
                <w:color w:val="010202"/>
                <w:sz w:val="17"/>
              </w:rPr>
              <w:t>development.”</w:t>
            </w:r>
          </w:p>
          <w:p w14:paraId="16427F45" w14:textId="77777777" w:rsidR="00AF7330" w:rsidRDefault="00CF6EA9">
            <w:pPr>
              <w:pStyle w:val="TableParagraph"/>
              <w:ind w:left="99" w:right="89"/>
              <w:rPr>
                <w:sz w:val="17"/>
              </w:rPr>
            </w:pPr>
            <w:r>
              <w:rPr>
                <w:color w:val="010202"/>
                <w:sz w:val="17"/>
              </w:rPr>
              <w:t>[P4] “As knowledge brokers across multiple communities of practice, PMO leaders must maintain enough distance from each community in order to be able to offer balanced perspectives”</w:t>
            </w:r>
          </w:p>
          <w:p w14:paraId="101944A0" w14:textId="77777777" w:rsidR="00AF7330" w:rsidRDefault="00CF6EA9">
            <w:pPr>
              <w:pStyle w:val="TableParagraph"/>
              <w:ind w:left="135" w:right="122" w:hanging="2"/>
              <w:rPr>
                <w:sz w:val="17"/>
              </w:rPr>
            </w:pPr>
            <w:r>
              <w:rPr>
                <w:color w:val="010202"/>
                <w:sz w:val="17"/>
              </w:rPr>
              <w:t>[P5] “A knowledge</w:t>
            </w:r>
            <w:r>
              <w:rPr>
                <w:rFonts w:ascii="Arial" w:hAnsi="Arial"/>
                <w:color w:val="010202"/>
                <w:sz w:val="17"/>
              </w:rPr>
              <w:t>−</w:t>
            </w:r>
            <w:r>
              <w:rPr>
                <w:color w:val="010202"/>
                <w:sz w:val="17"/>
              </w:rPr>
              <w:t>intensive PMO calls for a more complex framework</w:t>
            </w:r>
            <w:r>
              <w:rPr>
                <w:color w:val="010202"/>
                <w:spacing w:val="-6"/>
                <w:sz w:val="17"/>
              </w:rPr>
              <w:t xml:space="preserve"> </w:t>
            </w:r>
            <w:r>
              <w:rPr>
                <w:color w:val="010202"/>
                <w:sz w:val="17"/>
              </w:rPr>
              <w:t>that</w:t>
            </w:r>
            <w:r>
              <w:rPr>
                <w:color w:val="010202"/>
                <w:spacing w:val="-6"/>
                <w:sz w:val="17"/>
              </w:rPr>
              <w:t xml:space="preserve"> </w:t>
            </w:r>
            <w:r>
              <w:rPr>
                <w:color w:val="010202"/>
                <w:sz w:val="17"/>
              </w:rPr>
              <w:t>(…)</w:t>
            </w:r>
            <w:r>
              <w:rPr>
                <w:color w:val="010202"/>
                <w:spacing w:val="-6"/>
                <w:sz w:val="17"/>
              </w:rPr>
              <w:t xml:space="preserve"> </w:t>
            </w:r>
            <w:r>
              <w:rPr>
                <w:color w:val="010202"/>
                <w:sz w:val="17"/>
              </w:rPr>
              <w:t>disseminates</w:t>
            </w:r>
            <w:r>
              <w:rPr>
                <w:color w:val="010202"/>
                <w:spacing w:val="-6"/>
                <w:sz w:val="17"/>
              </w:rPr>
              <w:t xml:space="preserve"> </w:t>
            </w:r>
            <w:r>
              <w:rPr>
                <w:color w:val="010202"/>
                <w:sz w:val="17"/>
              </w:rPr>
              <w:t>the</w:t>
            </w:r>
            <w:r>
              <w:rPr>
                <w:color w:val="010202"/>
                <w:spacing w:val="-5"/>
                <w:sz w:val="17"/>
              </w:rPr>
              <w:t xml:space="preserve"> </w:t>
            </w:r>
            <w:r>
              <w:rPr>
                <w:color w:val="010202"/>
                <w:sz w:val="17"/>
              </w:rPr>
              <w:t>knowledge</w:t>
            </w:r>
            <w:r>
              <w:rPr>
                <w:color w:val="010202"/>
                <w:spacing w:val="-5"/>
                <w:sz w:val="17"/>
              </w:rPr>
              <w:t xml:space="preserve"> </w:t>
            </w:r>
            <w:r>
              <w:rPr>
                <w:color w:val="010202"/>
                <w:sz w:val="17"/>
              </w:rPr>
              <w:t>to</w:t>
            </w:r>
            <w:r>
              <w:rPr>
                <w:color w:val="010202"/>
                <w:spacing w:val="-6"/>
                <w:sz w:val="17"/>
              </w:rPr>
              <w:t xml:space="preserve"> </w:t>
            </w:r>
            <w:r>
              <w:rPr>
                <w:color w:val="010202"/>
                <w:sz w:val="17"/>
              </w:rPr>
              <w:t>all</w:t>
            </w:r>
            <w:r>
              <w:rPr>
                <w:color w:val="010202"/>
                <w:spacing w:val="-6"/>
                <w:sz w:val="17"/>
              </w:rPr>
              <w:t xml:space="preserve"> </w:t>
            </w:r>
            <w:r>
              <w:rPr>
                <w:color w:val="010202"/>
                <w:sz w:val="17"/>
              </w:rPr>
              <w:t>project</w:t>
            </w:r>
            <w:r>
              <w:rPr>
                <w:color w:val="010202"/>
                <w:spacing w:val="-6"/>
                <w:sz w:val="17"/>
              </w:rPr>
              <w:t xml:space="preserve"> </w:t>
            </w:r>
            <w:r>
              <w:rPr>
                <w:color w:val="010202"/>
                <w:sz w:val="17"/>
              </w:rPr>
              <w:t>teams in order to promote comprehensive knowledge transfer and reuse. (…)</w:t>
            </w:r>
            <w:r>
              <w:rPr>
                <w:color w:val="010202"/>
                <w:spacing w:val="-5"/>
                <w:sz w:val="17"/>
              </w:rPr>
              <w:t xml:space="preserve"> </w:t>
            </w:r>
            <w:r>
              <w:rPr>
                <w:color w:val="010202"/>
                <w:sz w:val="17"/>
              </w:rPr>
              <w:t>The</w:t>
            </w:r>
            <w:r>
              <w:rPr>
                <w:color w:val="010202"/>
                <w:spacing w:val="-4"/>
                <w:sz w:val="17"/>
              </w:rPr>
              <w:t xml:space="preserve"> </w:t>
            </w:r>
            <w:r>
              <w:rPr>
                <w:color w:val="010202"/>
                <w:sz w:val="17"/>
              </w:rPr>
              <w:t>Coach</w:t>
            </w:r>
            <w:r>
              <w:rPr>
                <w:color w:val="010202"/>
                <w:spacing w:val="-4"/>
                <w:sz w:val="17"/>
              </w:rPr>
              <w:t xml:space="preserve"> </w:t>
            </w:r>
            <w:r>
              <w:rPr>
                <w:color w:val="010202"/>
                <w:sz w:val="17"/>
              </w:rPr>
              <w:t>is</w:t>
            </w:r>
            <w:r>
              <w:rPr>
                <w:color w:val="010202"/>
                <w:spacing w:val="-4"/>
                <w:sz w:val="17"/>
              </w:rPr>
              <w:t xml:space="preserve"> </w:t>
            </w:r>
            <w:r>
              <w:rPr>
                <w:color w:val="010202"/>
                <w:sz w:val="17"/>
              </w:rPr>
              <w:t>(…)</w:t>
            </w:r>
            <w:r>
              <w:rPr>
                <w:color w:val="010202"/>
                <w:spacing w:val="-5"/>
                <w:sz w:val="17"/>
              </w:rPr>
              <w:t xml:space="preserve"> </w:t>
            </w:r>
            <w:r>
              <w:rPr>
                <w:color w:val="010202"/>
                <w:sz w:val="17"/>
              </w:rPr>
              <w:t>a</w:t>
            </w:r>
            <w:r>
              <w:rPr>
                <w:color w:val="010202"/>
                <w:spacing w:val="-4"/>
                <w:sz w:val="17"/>
              </w:rPr>
              <w:t xml:space="preserve"> </w:t>
            </w:r>
            <w:r>
              <w:rPr>
                <w:color w:val="010202"/>
                <w:sz w:val="17"/>
              </w:rPr>
              <w:t>house</w:t>
            </w:r>
            <w:r>
              <w:rPr>
                <w:color w:val="010202"/>
                <w:spacing w:val="-4"/>
                <w:sz w:val="17"/>
              </w:rPr>
              <w:t xml:space="preserve"> </w:t>
            </w:r>
            <w:r>
              <w:rPr>
                <w:color w:val="010202"/>
                <w:sz w:val="17"/>
              </w:rPr>
              <w:t>of</w:t>
            </w:r>
            <w:r>
              <w:rPr>
                <w:color w:val="010202"/>
                <w:spacing w:val="-4"/>
                <w:sz w:val="17"/>
              </w:rPr>
              <w:t xml:space="preserve"> </w:t>
            </w:r>
            <w:r>
              <w:rPr>
                <w:color w:val="010202"/>
                <w:sz w:val="17"/>
              </w:rPr>
              <w:t>best</w:t>
            </w:r>
            <w:r>
              <w:rPr>
                <w:color w:val="010202"/>
                <w:spacing w:val="-5"/>
                <w:sz w:val="17"/>
              </w:rPr>
              <w:t xml:space="preserve"> </w:t>
            </w:r>
            <w:r>
              <w:rPr>
                <w:color w:val="010202"/>
                <w:sz w:val="17"/>
              </w:rPr>
              <w:t>practices</w:t>
            </w:r>
            <w:r>
              <w:rPr>
                <w:color w:val="010202"/>
                <w:spacing w:val="-4"/>
                <w:sz w:val="17"/>
              </w:rPr>
              <w:t xml:space="preserve"> </w:t>
            </w:r>
            <w:r>
              <w:rPr>
                <w:color w:val="010202"/>
                <w:sz w:val="17"/>
              </w:rPr>
              <w:t>and</w:t>
            </w:r>
            <w:r>
              <w:rPr>
                <w:color w:val="010202"/>
                <w:spacing w:val="-4"/>
                <w:sz w:val="17"/>
              </w:rPr>
              <w:t xml:space="preserve"> </w:t>
            </w:r>
            <w:r>
              <w:rPr>
                <w:color w:val="010202"/>
                <w:sz w:val="17"/>
              </w:rPr>
              <w:t>knowledge</w:t>
            </w:r>
            <w:r>
              <w:rPr>
                <w:color w:val="010202"/>
                <w:spacing w:val="-4"/>
                <w:sz w:val="17"/>
              </w:rPr>
              <w:t xml:space="preserve"> </w:t>
            </w:r>
            <w:r>
              <w:rPr>
                <w:color w:val="010202"/>
                <w:sz w:val="17"/>
              </w:rPr>
              <w:t>on</w:t>
            </w:r>
            <w:r>
              <w:rPr>
                <w:color w:val="010202"/>
                <w:spacing w:val="-5"/>
                <w:sz w:val="17"/>
              </w:rPr>
              <w:t xml:space="preserve"> </w:t>
            </w:r>
            <w:r>
              <w:rPr>
                <w:color w:val="010202"/>
                <w:sz w:val="17"/>
              </w:rPr>
              <w:t>the state</w:t>
            </w:r>
            <w:r>
              <w:rPr>
                <w:color w:val="010202"/>
                <w:spacing w:val="-6"/>
                <w:sz w:val="17"/>
              </w:rPr>
              <w:t xml:space="preserve"> </w:t>
            </w:r>
            <w:r>
              <w:rPr>
                <w:color w:val="010202"/>
                <w:sz w:val="17"/>
              </w:rPr>
              <w:t>of</w:t>
            </w:r>
            <w:r>
              <w:rPr>
                <w:color w:val="010202"/>
                <w:spacing w:val="-6"/>
                <w:sz w:val="17"/>
              </w:rPr>
              <w:t xml:space="preserve"> </w:t>
            </w:r>
            <w:r>
              <w:rPr>
                <w:color w:val="010202"/>
                <w:sz w:val="17"/>
              </w:rPr>
              <w:t>project</w:t>
            </w:r>
            <w:r>
              <w:rPr>
                <w:color w:val="010202"/>
                <w:spacing w:val="-7"/>
                <w:sz w:val="17"/>
              </w:rPr>
              <w:t xml:space="preserve"> </w:t>
            </w:r>
            <w:r>
              <w:rPr>
                <w:color w:val="010202"/>
                <w:sz w:val="17"/>
              </w:rPr>
              <w:t>management</w:t>
            </w:r>
            <w:r>
              <w:rPr>
                <w:color w:val="010202"/>
                <w:spacing w:val="-7"/>
                <w:sz w:val="17"/>
              </w:rPr>
              <w:t xml:space="preserve"> </w:t>
            </w:r>
            <w:r>
              <w:rPr>
                <w:color w:val="010202"/>
                <w:sz w:val="17"/>
              </w:rPr>
              <w:t>in</w:t>
            </w:r>
            <w:r>
              <w:rPr>
                <w:color w:val="010202"/>
                <w:spacing w:val="-7"/>
                <w:sz w:val="17"/>
              </w:rPr>
              <w:t xml:space="preserve"> </w:t>
            </w:r>
            <w:r>
              <w:rPr>
                <w:color w:val="010202"/>
                <w:sz w:val="17"/>
              </w:rPr>
              <w:t>the</w:t>
            </w:r>
            <w:r>
              <w:rPr>
                <w:color w:val="010202"/>
                <w:spacing w:val="-6"/>
                <w:sz w:val="17"/>
              </w:rPr>
              <w:t xml:space="preserve"> </w:t>
            </w:r>
            <w:r>
              <w:rPr>
                <w:color w:val="010202"/>
                <w:sz w:val="17"/>
              </w:rPr>
              <w:t>organization”</w:t>
            </w:r>
          </w:p>
          <w:p w14:paraId="346A5756" w14:textId="77777777" w:rsidR="00AF7330" w:rsidRDefault="00CF6EA9">
            <w:pPr>
              <w:pStyle w:val="TableParagraph"/>
              <w:ind w:left="111" w:right="94" w:hanging="2"/>
              <w:rPr>
                <w:sz w:val="17"/>
              </w:rPr>
            </w:pPr>
            <w:r>
              <w:rPr>
                <w:color w:val="010202"/>
                <w:sz w:val="17"/>
              </w:rPr>
              <w:t>[P6] “Processes and practices should allow for sharing of knowledge and creation of awareness about existing tacit and explicit knowledge at the cluster level. This should be facilitated by the respective PMO in the PMO network or hierarchy. (...) policies and practices</w:t>
            </w:r>
            <w:r>
              <w:rPr>
                <w:color w:val="010202"/>
                <w:spacing w:val="-7"/>
                <w:sz w:val="17"/>
              </w:rPr>
              <w:t xml:space="preserve"> </w:t>
            </w:r>
            <w:r>
              <w:rPr>
                <w:color w:val="010202"/>
                <w:sz w:val="17"/>
              </w:rPr>
              <w:t>should</w:t>
            </w:r>
            <w:r>
              <w:rPr>
                <w:color w:val="010202"/>
                <w:spacing w:val="-7"/>
                <w:sz w:val="17"/>
              </w:rPr>
              <w:t xml:space="preserve"> </w:t>
            </w:r>
            <w:r>
              <w:rPr>
                <w:color w:val="010202"/>
                <w:sz w:val="17"/>
              </w:rPr>
              <w:t>allow</w:t>
            </w:r>
            <w:r>
              <w:rPr>
                <w:color w:val="010202"/>
                <w:spacing w:val="-7"/>
                <w:sz w:val="17"/>
              </w:rPr>
              <w:t xml:space="preserve"> </w:t>
            </w:r>
            <w:r>
              <w:rPr>
                <w:color w:val="010202"/>
                <w:sz w:val="17"/>
              </w:rPr>
              <w:t>sharing</w:t>
            </w:r>
            <w:r>
              <w:rPr>
                <w:color w:val="010202"/>
                <w:spacing w:val="-7"/>
                <w:sz w:val="17"/>
              </w:rPr>
              <w:t xml:space="preserve"> </w:t>
            </w:r>
            <w:r>
              <w:rPr>
                <w:color w:val="010202"/>
                <w:sz w:val="17"/>
              </w:rPr>
              <w:t>knowledge</w:t>
            </w:r>
            <w:r>
              <w:rPr>
                <w:color w:val="010202"/>
                <w:spacing w:val="-7"/>
                <w:sz w:val="17"/>
              </w:rPr>
              <w:t xml:space="preserve"> </w:t>
            </w:r>
            <w:r>
              <w:rPr>
                <w:color w:val="010202"/>
                <w:sz w:val="17"/>
              </w:rPr>
              <w:t>across</w:t>
            </w:r>
            <w:r>
              <w:rPr>
                <w:color w:val="010202"/>
                <w:spacing w:val="-8"/>
                <w:sz w:val="17"/>
              </w:rPr>
              <w:t xml:space="preserve"> </w:t>
            </w:r>
            <w:r>
              <w:rPr>
                <w:color w:val="010202"/>
                <w:sz w:val="17"/>
              </w:rPr>
              <w:t>clusters.</w:t>
            </w:r>
            <w:r>
              <w:rPr>
                <w:color w:val="010202"/>
                <w:spacing w:val="-8"/>
                <w:sz w:val="17"/>
              </w:rPr>
              <w:t xml:space="preserve"> </w:t>
            </w:r>
            <w:r>
              <w:rPr>
                <w:color w:val="010202"/>
                <w:sz w:val="17"/>
              </w:rPr>
              <w:t>This</w:t>
            </w:r>
            <w:r>
              <w:rPr>
                <w:color w:val="010202"/>
                <w:spacing w:val="-7"/>
                <w:sz w:val="17"/>
              </w:rPr>
              <w:t xml:space="preserve"> </w:t>
            </w:r>
            <w:r>
              <w:rPr>
                <w:color w:val="010202"/>
                <w:sz w:val="17"/>
              </w:rPr>
              <w:t>should be stimulated by the PMO</w:t>
            </w:r>
            <w:r>
              <w:rPr>
                <w:color w:val="010202"/>
                <w:spacing w:val="-18"/>
                <w:sz w:val="17"/>
              </w:rPr>
              <w:t xml:space="preserve"> </w:t>
            </w:r>
            <w:r>
              <w:rPr>
                <w:color w:val="010202"/>
                <w:sz w:val="17"/>
              </w:rPr>
              <w:t>members.”</w:t>
            </w:r>
          </w:p>
          <w:p w14:paraId="6EA55455" w14:textId="77777777" w:rsidR="00AF7330" w:rsidRDefault="00CF6EA9">
            <w:pPr>
              <w:pStyle w:val="TableParagraph"/>
              <w:ind w:left="99" w:right="82"/>
              <w:rPr>
                <w:sz w:val="17"/>
              </w:rPr>
            </w:pPr>
            <w:r>
              <w:rPr>
                <w:color w:val="010202"/>
                <w:sz w:val="17"/>
              </w:rPr>
              <w:t>[P7] “(…) at the sub</w:t>
            </w:r>
            <w:r>
              <w:rPr>
                <w:rFonts w:ascii="Arial" w:hAnsi="Arial"/>
                <w:color w:val="010202"/>
                <w:sz w:val="17"/>
              </w:rPr>
              <w:t>−</w:t>
            </w:r>
            <w:r>
              <w:rPr>
                <w:color w:val="010202"/>
                <w:sz w:val="17"/>
              </w:rPr>
              <w:t>project level, PMOs can be effective facilitators of project</w:t>
            </w:r>
            <w:r>
              <w:rPr>
                <w:rFonts w:ascii="Arial" w:hAnsi="Arial"/>
                <w:color w:val="010202"/>
                <w:sz w:val="17"/>
              </w:rPr>
              <w:t>−</w:t>
            </w:r>
            <w:r>
              <w:rPr>
                <w:color w:val="010202"/>
                <w:sz w:val="17"/>
              </w:rPr>
              <w:t xml:space="preserve">level knowledge transfer within their respective </w:t>
            </w:r>
            <w:proofErr w:type="spellStart"/>
            <w:r>
              <w:rPr>
                <w:color w:val="010202"/>
                <w:sz w:val="17"/>
              </w:rPr>
              <w:t>programmes</w:t>
            </w:r>
            <w:proofErr w:type="spellEnd"/>
            <w:r>
              <w:rPr>
                <w:color w:val="010202"/>
                <w:sz w:val="17"/>
              </w:rPr>
              <w:t xml:space="preserve"> (…)”</w:t>
            </w:r>
          </w:p>
        </w:tc>
      </w:tr>
    </w:tbl>
    <w:p w14:paraId="5E9887D4" w14:textId="77777777" w:rsidR="00AF7330" w:rsidRDefault="00AF7330">
      <w:pPr>
        <w:rPr>
          <w:sz w:val="17"/>
        </w:rPr>
        <w:sectPr w:rsidR="00AF7330">
          <w:pgSz w:w="12240" w:h="15840"/>
          <w:pgMar w:top="1120" w:right="1720" w:bottom="660" w:left="1720" w:header="922" w:footer="465" w:gutter="0"/>
          <w:cols w:space="720"/>
        </w:sectPr>
      </w:pPr>
    </w:p>
    <w:p w14:paraId="1C9FB1E0" w14:textId="77777777" w:rsidR="00AF7330" w:rsidRDefault="00AF7330">
      <w:pPr>
        <w:pStyle w:val="Corpodetexto"/>
        <w:spacing w:before="3"/>
        <w:rPr>
          <w:sz w:val="14"/>
        </w:rPr>
      </w:pPr>
    </w:p>
    <w:p w14:paraId="35779A65" w14:textId="77777777" w:rsidR="00AF7330" w:rsidRDefault="00CF6EA9">
      <w:pPr>
        <w:pStyle w:val="Cabealho2"/>
        <w:numPr>
          <w:ilvl w:val="1"/>
          <w:numId w:val="1"/>
        </w:numPr>
        <w:tabs>
          <w:tab w:val="left" w:pos="559"/>
        </w:tabs>
        <w:spacing w:before="64"/>
        <w:jc w:val="both"/>
      </w:pPr>
      <w:r>
        <w:rPr>
          <w:color w:val="010202"/>
          <w:w w:val="105"/>
        </w:rPr>
        <w:t>Lessons</w:t>
      </w:r>
      <w:r>
        <w:rPr>
          <w:color w:val="010202"/>
          <w:spacing w:val="-28"/>
          <w:w w:val="105"/>
        </w:rPr>
        <w:t xml:space="preserve"> </w:t>
      </w:r>
      <w:r>
        <w:rPr>
          <w:color w:val="010202"/>
          <w:w w:val="105"/>
        </w:rPr>
        <w:t>learned</w:t>
      </w:r>
    </w:p>
    <w:p w14:paraId="486ADB20" w14:textId="77777777" w:rsidR="00AF7330" w:rsidRDefault="00CF6EA9">
      <w:pPr>
        <w:pStyle w:val="Corpodetexto"/>
        <w:spacing w:before="115" w:line="237" w:lineRule="auto"/>
        <w:ind w:left="158" w:right="149" w:hanging="2"/>
        <w:jc w:val="both"/>
      </w:pPr>
      <w:r>
        <w:rPr>
          <w:color w:val="010202"/>
        </w:rPr>
        <w:t>While the concept of capturing lessons learned is widespread and appreciated by organizations, it is often still performed poorly due to time, resource and incentive constraints (Williams, 2008). In this sense, it has a negative consequence in organization learning and decision making processes.</w:t>
      </w:r>
    </w:p>
    <w:p w14:paraId="46652A93" w14:textId="77777777" w:rsidR="00AF7330" w:rsidRDefault="00AF7330">
      <w:pPr>
        <w:pStyle w:val="Corpodetexto"/>
        <w:spacing w:before="10"/>
        <w:rPr>
          <w:sz w:val="18"/>
        </w:rPr>
      </w:pPr>
    </w:p>
    <w:p w14:paraId="321F1BF9" w14:textId="77777777" w:rsidR="00AF7330" w:rsidRDefault="00CF6EA9">
      <w:pPr>
        <w:pStyle w:val="Corpodetexto"/>
        <w:spacing w:line="237" w:lineRule="auto"/>
        <w:ind w:left="156" w:right="148" w:firstLine="3"/>
        <w:jc w:val="both"/>
      </w:pPr>
      <w:r>
        <w:rPr>
          <w:color w:val="010202"/>
        </w:rPr>
        <w:t xml:space="preserve">According to </w:t>
      </w:r>
      <w:proofErr w:type="spellStart"/>
      <w:r>
        <w:rPr>
          <w:color w:val="010202"/>
        </w:rPr>
        <w:t>Tversky</w:t>
      </w:r>
      <w:proofErr w:type="spellEnd"/>
      <w:r>
        <w:rPr>
          <w:color w:val="010202"/>
        </w:rPr>
        <w:t xml:space="preserve"> and </w:t>
      </w:r>
      <w:proofErr w:type="spellStart"/>
      <w:r>
        <w:rPr>
          <w:color w:val="010202"/>
        </w:rPr>
        <w:t>Kahneman</w:t>
      </w:r>
      <w:proofErr w:type="spellEnd"/>
      <w:r>
        <w:rPr>
          <w:color w:val="010202"/>
        </w:rPr>
        <w:t xml:space="preserve"> (1974), people rely on heuristics, or general rules of thumb, when they make judgments. In other words, they use mental “shortcuts”. In certain situations heuristics can cause inconsistencies and promote cognitive biases, like judging the probability of the occurrence of events by how easily these events are brought to mind (</w:t>
      </w:r>
      <w:proofErr w:type="spellStart"/>
      <w:r>
        <w:rPr>
          <w:color w:val="010202"/>
        </w:rPr>
        <w:t>Virine</w:t>
      </w:r>
      <w:proofErr w:type="spellEnd"/>
      <w:r>
        <w:rPr>
          <w:color w:val="010202"/>
        </w:rPr>
        <w:t xml:space="preserve"> and </w:t>
      </w:r>
      <w:proofErr w:type="spellStart"/>
      <w:r>
        <w:rPr>
          <w:color w:val="010202"/>
        </w:rPr>
        <w:t>Trumper</w:t>
      </w:r>
      <w:proofErr w:type="spellEnd"/>
      <w:r>
        <w:rPr>
          <w:color w:val="010202"/>
        </w:rPr>
        <w:t>, 2008). Decision making in organizations is sensitive</w:t>
      </w:r>
      <w:r>
        <w:rPr>
          <w:color w:val="010202"/>
          <w:spacing w:val="-6"/>
        </w:rPr>
        <w:t xml:space="preserve"> </w:t>
      </w:r>
      <w:r>
        <w:rPr>
          <w:color w:val="010202"/>
        </w:rPr>
        <w:t>to</w:t>
      </w:r>
      <w:r>
        <w:rPr>
          <w:color w:val="010202"/>
          <w:spacing w:val="-6"/>
        </w:rPr>
        <w:t xml:space="preserve"> </w:t>
      </w:r>
      <w:r>
        <w:rPr>
          <w:color w:val="010202"/>
        </w:rPr>
        <w:t>the</w:t>
      </w:r>
      <w:r>
        <w:rPr>
          <w:color w:val="010202"/>
          <w:spacing w:val="-7"/>
        </w:rPr>
        <w:t xml:space="preserve"> </w:t>
      </w:r>
      <w:r>
        <w:rPr>
          <w:color w:val="010202"/>
        </w:rPr>
        <w:t>need</w:t>
      </w:r>
      <w:r>
        <w:rPr>
          <w:color w:val="010202"/>
          <w:spacing w:val="-6"/>
        </w:rPr>
        <w:t xml:space="preserve"> </w:t>
      </w:r>
      <w:r>
        <w:rPr>
          <w:color w:val="010202"/>
        </w:rPr>
        <w:t>to</w:t>
      </w:r>
      <w:r>
        <w:rPr>
          <w:color w:val="010202"/>
          <w:spacing w:val="-8"/>
        </w:rPr>
        <w:t xml:space="preserve"> </w:t>
      </w:r>
      <w:r>
        <w:rPr>
          <w:color w:val="010202"/>
        </w:rPr>
        <w:t>appear</w:t>
      </w:r>
      <w:r>
        <w:rPr>
          <w:color w:val="010202"/>
          <w:spacing w:val="-7"/>
        </w:rPr>
        <w:t xml:space="preserve"> </w:t>
      </w:r>
      <w:r>
        <w:rPr>
          <w:color w:val="010202"/>
        </w:rPr>
        <w:t>rational</w:t>
      </w:r>
      <w:r>
        <w:rPr>
          <w:color w:val="010202"/>
          <w:spacing w:val="-8"/>
        </w:rPr>
        <w:t xml:space="preserve"> </w:t>
      </w:r>
      <w:r>
        <w:rPr>
          <w:color w:val="010202"/>
        </w:rPr>
        <w:t>and</w:t>
      </w:r>
      <w:r>
        <w:rPr>
          <w:color w:val="010202"/>
          <w:spacing w:val="-7"/>
        </w:rPr>
        <w:t xml:space="preserve"> </w:t>
      </w:r>
      <w:r>
        <w:rPr>
          <w:color w:val="010202"/>
        </w:rPr>
        <w:t>accountable,</w:t>
      </w:r>
      <w:r>
        <w:rPr>
          <w:color w:val="010202"/>
          <w:spacing w:val="-5"/>
        </w:rPr>
        <w:t xml:space="preserve"> </w:t>
      </w:r>
      <w:r>
        <w:rPr>
          <w:color w:val="010202"/>
        </w:rPr>
        <w:t>so</w:t>
      </w:r>
      <w:r>
        <w:rPr>
          <w:color w:val="010202"/>
          <w:spacing w:val="-6"/>
        </w:rPr>
        <w:t xml:space="preserve"> </w:t>
      </w:r>
      <w:r>
        <w:rPr>
          <w:color w:val="010202"/>
        </w:rPr>
        <w:t>the</w:t>
      </w:r>
      <w:r>
        <w:rPr>
          <w:color w:val="010202"/>
          <w:spacing w:val="-8"/>
        </w:rPr>
        <w:t xml:space="preserve"> </w:t>
      </w:r>
      <w:r>
        <w:rPr>
          <w:color w:val="010202"/>
        </w:rPr>
        <w:t>maintenance</w:t>
      </w:r>
      <w:r>
        <w:rPr>
          <w:color w:val="010202"/>
          <w:spacing w:val="-7"/>
        </w:rPr>
        <w:t xml:space="preserve"> </w:t>
      </w:r>
      <w:r>
        <w:rPr>
          <w:color w:val="010202"/>
        </w:rPr>
        <w:t>of</w:t>
      </w:r>
      <w:r>
        <w:rPr>
          <w:color w:val="010202"/>
          <w:spacing w:val="-6"/>
        </w:rPr>
        <w:t xml:space="preserve"> </w:t>
      </w:r>
      <w:r>
        <w:rPr>
          <w:color w:val="010202"/>
        </w:rPr>
        <w:t>a</w:t>
      </w:r>
      <w:r>
        <w:rPr>
          <w:color w:val="010202"/>
          <w:spacing w:val="-7"/>
        </w:rPr>
        <w:t xml:space="preserve"> </w:t>
      </w:r>
      <w:proofErr w:type="spellStart"/>
      <w:r>
        <w:rPr>
          <w:color w:val="010202"/>
        </w:rPr>
        <w:t>stored</w:t>
      </w:r>
      <w:proofErr w:type="spellEnd"/>
      <w:r>
        <w:rPr>
          <w:color w:val="010202"/>
          <w:spacing w:val="-6"/>
        </w:rPr>
        <w:t xml:space="preserve"> </w:t>
      </w:r>
      <w:r>
        <w:rPr>
          <w:color w:val="010202"/>
        </w:rPr>
        <w:t>history</w:t>
      </w:r>
      <w:r>
        <w:rPr>
          <w:color w:val="010202"/>
          <w:spacing w:val="-6"/>
        </w:rPr>
        <w:t xml:space="preserve"> </w:t>
      </w:r>
      <w:r>
        <w:rPr>
          <w:color w:val="010202"/>
        </w:rPr>
        <w:t>of</w:t>
      </w:r>
      <w:r>
        <w:rPr>
          <w:color w:val="010202"/>
          <w:spacing w:val="-7"/>
        </w:rPr>
        <w:t xml:space="preserve"> </w:t>
      </w:r>
      <w:r>
        <w:rPr>
          <w:color w:val="010202"/>
        </w:rPr>
        <w:t>decisions</w:t>
      </w:r>
      <w:r>
        <w:rPr>
          <w:color w:val="010202"/>
          <w:spacing w:val="-6"/>
        </w:rPr>
        <w:t xml:space="preserve"> </w:t>
      </w:r>
      <w:r>
        <w:rPr>
          <w:color w:val="010202"/>
        </w:rPr>
        <w:t>is recognized</w:t>
      </w:r>
      <w:r>
        <w:rPr>
          <w:color w:val="010202"/>
          <w:spacing w:val="-11"/>
        </w:rPr>
        <w:t xml:space="preserve"> </w:t>
      </w:r>
      <w:r>
        <w:rPr>
          <w:color w:val="010202"/>
        </w:rPr>
        <w:t>as</w:t>
      </w:r>
      <w:r>
        <w:rPr>
          <w:color w:val="010202"/>
          <w:spacing w:val="-12"/>
        </w:rPr>
        <w:t xml:space="preserve"> </w:t>
      </w:r>
      <w:r>
        <w:rPr>
          <w:color w:val="010202"/>
        </w:rPr>
        <w:t>necessary</w:t>
      </w:r>
      <w:r>
        <w:rPr>
          <w:color w:val="010202"/>
          <w:spacing w:val="-11"/>
        </w:rPr>
        <w:t xml:space="preserve"> </w:t>
      </w:r>
      <w:r>
        <w:rPr>
          <w:color w:val="010202"/>
        </w:rPr>
        <w:t>(Choo,</w:t>
      </w:r>
      <w:r>
        <w:rPr>
          <w:color w:val="010202"/>
          <w:spacing w:val="-10"/>
        </w:rPr>
        <w:t xml:space="preserve"> </w:t>
      </w:r>
      <w:r>
        <w:rPr>
          <w:color w:val="010202"/>
        </w:rPr>
        <w:t>1998).</w:t>
      </w:r>
    </w:p>
    <w:p w14:paraId="6E80FFBD" w14:textId="77777777" w:rsidR="00AF7330" w:rsidRDefault="00AF7330">
      <w:pPr>
        <w:pStyle w:val="Corpodetexto"/>
        <w:spacing w:before="10"/>
        <w:rPr>
          <w:sz w:val="18"/>
        </w:rPr>
      </w:pPr>
    </w:p>
    <w:p w14:paraId="65DFDF28" w14:textId="77777777" w:rsidR="00AF7330" w:rsidRDefault="00CF6EA9">
      <w:pPr>
        <w:pStyle w:val="Corpodetexto"/>
        <w:spacing w:line="237" w:lineRule="auto"/>
        <w:ind w:left="158" w:right="146" w:hanging="1"/>
        <w:jc w:val="both"/>
      </w:pPr>
      <w:r>
        <w:rPr>
          <w:color w:val="010202"/>
        </w:rPr>
        <w:t>Four papers related PMO to lessons learned. Three of them referred also to knowledge broker (P3, P4, P5), as described in earlier section. Paper P8 is result from a case study in one organization. The description and respective evidences about lessons learned are described in Table 5.</w:t>
      </w:r>
    </w:p>
    <w:p w14:paraId="5880F824" w14:textId="77777777" w:rsidR="00AF7330" w:rsidRDefault="00CF6EA9">
      <w:pPr>
        <w:spacing w:before="92"/>
        <w:ind w:left="158"/>
        <w:jc w:val="both"/>
        <w:rPr>
          <w:sz w:val="19"/>
        </w:rPr>
      </w:pPr>
      <w:r>
        <w:rPr>
          <w:b/>
          <w:color w:val="010202"/>
          <w:sz w:val="19"/>
        </w:rPr>
        <w:t xml:space="preserve">Table 5: </w:t>
      </w:r>
      <w:r>
        <w:rPr>
          <w:color w:val="010202"/>
          <w:sz w:val="19"/>
        </w:rPr>
        <w:t>Results of ‘lessons learned’ theme</w:t>
      </w:r>
    </w:p>
    <w:p w14:paraId="66BC6B85" w14:textId="77777777" w:rsidR="00AF7330" w:rsidRDefault="00AF7330">
      <w:pPr>
        <w:pStyle w:val="Corpodetexto"/>
        <w:spacing w:before="6"/>
        <w:rPr>
          <w:sz w:val="7"/>
        </w:rPr>
      </w:pPr>
    </w:p>
    <w:tbl>
      <w:tblPr>
        <w:tblStyle w:val="TableNormal"/>
        <w:tblW w:w="0" w:type="auto"/>
        <w:tblInd w:w="327" w:type="dxa"/>
        <w:tblBorders>
          <w:top w:val="single" w:sz="4" w:space="0" w:color="010202"/>
          <w:left w:val="single" w:sz="4" w:space="0" w:color="010202"/>
          <w:bottom w:val="single" w:sz="4" w:space="0" w:color="010202"/>
          <w:right w:val="single" w:sz="4" w:space="0" w:color="010202"/>
          <w:insideH w:val="single" w:sz="4" w:space="0" w:color="010202"/>
          <w:insideV w:val="single" w:sz="4" w:space="0" w:color="010202"/>
        </w:tblBorders>
        <w:tblLayout w:type="fixed"/>
        <w:tblLook w:val="01E0" w:firstRow="1" w:lastRow="1" w:firstColumn="1" w:lastColumn="1" w:noHBand="0" w:noVBand="0"/>
      </w:tblPr>
      <w:tblGrid>
        <w:gridCol w:w="3298"/>
        <w:gridCol w:w="4843"/>
      </w:tblGrid>
      <w:tr w:rsidR="00AF7330" w14:paraId="2E6DADF4" w14:textId="77777777">
        <w:trPr>
          <w:trHeight w:hRule="exact" w:val="216"/>
        </w:trPr>
        <w:tc>
          <w:tcPr>
            <w:tcW w:w="3298" w:type="dxa"/>
            <w:shd w:val="clear" w:color="auto" w:fill="E8E6E6"/>
          </w:tcPr>
          <w:p w14:paraId="6575C37A" w14:textId="77777777" w:rsidR="00AF7330" w:rsidRDefault="00CF6EA9">
            <w:pPr>
              <w:pStyle w:val="TableParagraph"/>
              <w:spacing w:line="207" w:lineRule="exact"/>
              <w:ind w:left="1229" w:right="1229"/>
              <w:rPr>
                <w:sz w:val="17"/>
              </w:rPr>
            </w:pPr>
            <w:r>
              <w:rPr>
                <w:color w:val="010202"/>
                <w:sz w:val="17"/>
              </w:rPr>
              <w:t>Description</w:t>
            </w:r>
          </w:p>
        </w:tc>
        <w:tc>
          <w:tcPr>
            <w:tcW w:w="4843" w:type="dxa"/>
            <w:shd w:val="clear" w:color="auto" w:fill="E8E6E6"/>
          </w:tcPr>
          <w:p w14:paraId="71D90A51" w14:textId="77777777" w:rsidR="00AF7330" w:rsidRDefault="00CF6EA9">
            <w:pPr>
              <w:pStyle w:val="TableParagraph"/>
              <w:spacing w:line="207" w:lineRule="exact"/>
              <w:ind w:left="98" w:right="98"/>
              <w:rPr>
                <w:sz w:val="17"/>
              </w:rPr>
            </w:pPr>
            <w:r>
              <w:rPr>
                <w:color w:val="010202"/>
                <w:sz w:val="17"/>
              </w:rPr>
              <w:t>Evidence</w:t>
            </w:r>
          </w:p>
        </w:tc>
      </w:tr>
      <w:tr w:rsidR="00AF7330" w14:paraId="6BC6EBDB" w14:textId="77777777">
        <w:trPr>
          <w:trHeight w:hRule="exact" w:val="5590"/>
        </w:trPr>
        <w:tc>
          <w:tcPr>
            <w:tcW w:w="3298" w:type="dxa"/>
          </w:tcPr>
          <w:p w14:paraId="40B72C1A" w14:textId="77777777" w:rsidR="00AF7330" w:rsidRDefault="00AF7330">
            <w:pPr>
              <w:pStyle w:val="TableParagraph"/>
              <w:jc w:val="left"/>
              <w:rPr>
                <w:sz w:val="16"/>
              </w:rPr>
            </w:pPr>
          </w:p>
          <w:p w14:paraId="4E23BFB4" w14:textId="77777777" w:rsidR="00AF7330" w:rsidRDefault="00AF7330">
            <w:pPr>
              <w:pStyle w:val="TableParagraph"/>
              <w:jc w:val="left"/>
              <w:rPr>
                <w:sz w:val="16"/>
              </w:rPr>
            </w:pPr>
          </w:p>
          <w:p w14:paraId="4C7E4990" w14:textId="77777777" w:rsidR="00AF7330" w:rsidRDefault="00AF7330">
            <w:pPr>
              <w:pStyle w:val="TableParagraph"/>
              <w:spacing w:before="9"/>
              <w:jc w:val="left"/>
              <w:rPr>
                <w:sz w:val="18"/>
              </w:rPr>
            </w:pPr>
          </w:p>
          <w:p w14:paraId="23D8E5BE" w14:textId="77777777" w:rsidR="00AF7330" w:rsidRDefault="00CF6EA9">
            <w:pPr>
              <w:pStyle w:val="TableParagraph"/>
              <w:ind w:left="114" w:right="105" w:hanging="9"/>
              <w:rPr>
                <w:sz w:val="17"/>
              </w:rPr>
            </w:pPr>
            <w:r>
              <w:rPr>
                <w:color w:val="010202"/>
                <w:sz w:val="17"/>
              </w:rPr>
              <w:t xml:space="preserve">Lessons learned refinement and storage are important to create an organizational memory in order to avoid repeating the same mistakes and reinventing the wheel [P5]. However, PMOs struggled to make the PMs utilize these lessons learned repositories cause they are not systematically organized [P3]. Referring to lessons learned items is not deemed necessary when compared to referring to the standard templates to prepare </w:t>
            </w:r>
            <w:bookmarkStart w:id="5" w:name="_GoBack"/>
            <w:bookmarkEnd w:id="5"/>
            <w:r>
              <w:rPr>
                <w:color w:val="010202"/>
                <w:sz w:val="17"/>
              </w:rPr>
              <w:t>an implementation project plan [P8]. In this sense, it is necessary that PMO leaders encourage project teams to reflect about lessons learned during all phases of the project and not just in its closing [P4]. PMO leaders also have to provide an external facilitator to mediate the lessons learned sessions focusing also in the reasons why projects</w:t>
            </w:r>
            <w:r>
              <w:rPr>
                <w:color w:val="010202"/>
                <w:spacing w:val="-4"/>
                <w:sz w:val="17"/>
              </w:rPr>
              <w:t xml:space="preserve"> </w:t>
            </w:r>
            <w:r>
              <w:rPr>
                <w:color w:val="010202"/>
                <w:sz w:val="17"/>
              </w:rPr>
              <w:t>succeed</w:t>
            </w:r>
            <w:r>
              <w:rPr>
                <w:color w:val="010202"/>
                <w:spacing w:val="-6"/>
                <w:sz w:val="17"/>
              </w:rPr>
              <w:t xml:space="preserve"> </w:t>
            </w:r>
            <w:r>
              <w:rPr>
                <w:color w:val="010202"/>
                <w:sz w:val="17"/>
              </w:rPr>
              <w:t>and</w:t>
            </w:r>
            <w:r>
              <w:rPr>
                <w:color w:val="010202"/>
                <w:spacing w:val="-4"/>
                <w:sz w:val="17"/>
              </w:rPr>
              <w:t xml:space="preserve"> </w:t>
            </w:r>
            <w:r>
              <w:rPr>
                <w:color w:val="010202"/>
                <w:sz w:val="17"/>
              </w:rPr>
              <w:t>not</w:t>
            </w:r>
            <w:r>
              <w:rPr>
                <w:color w:val="010202"/>
                <w:spacing w:val="-5"/>
                <w:sz w:val="17"/>
              </w:rPr>
              <w:t xml:space="preserve"> </w:t>
            </w:r>
            <w:r>
              <w:rPr>
                <w:color w:val="010202"/>
                <w:sz w:val="17"/>
              </w:rPr>
              <w:t>just</w:t>
            </w:r>
            <w:r>
              <w:rPr>
                <w:color w:val="010202"/>
                <w:spacing w:val="-5"/>
                <w:sz w:val="17"/>
              </w:rPr>
              <w:t xml:space="preserve"> </w:t>
            </w:r>
            <w:r>
              <w:rPr>
                <w:color w:val="010202"/>
                <w:sz w:val="17"/>
              </w:rPr>
              <w:t>in</w:t>
            </w:r>
            <w:r>
              <w:rPr>
                <w:color w:val="010202"/>
                <w:spacing w:val="-4"/>
                <w:sz w:val="17"/>
              </w:rPr>
              <w:t xml:space="preserve"> </w:t>
            </w:r>
            <w:r>
              <w:rPr>
                <w:color w:val="010202"/>
                <w:sz w:val="17"/>
              </w:rPr>
              <w:t>failure</w:t>
            </w:r>
            <w:r>
              <w:rPr>
                <w:color w:val="010202"/>
                <w:spacing w:val="-4"/>
                <w:sz w:val="17"/>
              </w:rPr>
              <w:t xml:space="preserve"> </w:t>
            </w:r>
            <w:r>
              <w:rPr>
                <w:color w:val="010202"/>
                <w:sz w:val="17"/>
              </w:rPr>
              <w:t>cases [P4].</w:t>
            </w:r>
          </w:p>
        </w:tc>
        <w:tc>
          <w:tcPr>
            <w:tcW w:w="4843" w:type="dxa"/>
          </w:tcPr>
          <w:p w14:paraId="52F267FD" w14:textId="77777777" w:rsidR="00AF7330" w:rsidRDefault="00CF6EA9">
            <w:pPr>
              <w:pStyle w:val="TableParagraph"/>
              <w:ind w:left="106" w:right="95" w:hanging="2"/>
              <w:rPr>
                <w:sz w:val="17"/>
              </w:rPr>
            </w:pPr>
            <w:r>
              <w:rPr>
                <w:color w:val="010202"/>
                <w:sz w:val="17"/>
              </w:rPr>
              <w:t>[P3]</w:t>
            </w:r>
            <w:r>
              <w:rPr>
                <w:color w:val="010202"/>
                <w:spacing w:val="-6"/>
                <w:sz w:val="17"/>
              </w:rPr>
              <w:t xml:space="preserve"> </w:t>
            </w:r>
            <w:r>
              <w:rPr>
                <w:color w:val="010202"/>
                <w:sz w:val="17"/>
              </w:rPr>
              <w:t>“PMs</w:t>
            </w:r>
            <w:r>
              <w:rPr>
                <w:color w:val="010202"/>
                <w:spacing w:val="-5"/>
                <w:sz w:val="17"/>
              </w:rPr>
              <w:t xml:space="preserve"> </w:t>
            </w:r>
            <w:r>
              <w:rPr>
                <w:color w:val="010202"/>
                <w:sz w:val="17"/>
              </w:rPr>
              <w:t>reported</w:t>
            </w:r>
            <w:r>
              <w:rPr>
                <w:color w:val="010202"/>
                <w:spacing w:val="-6"/>
                <w:sz w:val="17"/>
              </w:rPr>
              <w:t xml:space="preserve"> </w:t>
            </w:r>
            <w:r>
              <w:rPr>
                <w:color w:val="010202"/>
                <w:sz w:val="17"/>
              </w:rPr>
              <w:t>that</w:t>
            </w:r>
            <w:r>
              <w:rPr>
                <w:color w:val="010202"/>
                <w:spacing w:val="-6"/>
                <w:sz w:val="17"/>
              </w:rPr>
              <w:t xml:space="preserve"> </w:t>
            </w:r>
            <w:r>
              <w:rPr>
                <w:color w:val="010202"/>
                <w:sz w:val="17"/>
              </w:rPr>
              <w:t>lessons</w:t>
            </w:r>
            <w:r>
              <w:rPr>
                <w:color w:val="010202"/>
                <w:spacing w:val="-7"/>
                <w:sz w:val="17"/>
              </w:rPr>
              <w:t xml:space="preserve"> </w:t>
            </w:r>
            <w:r>
              <w:rPr>
                <w:color w:val="010202"/>
                <w:sz w:val="17"/>
              </w:rPr>
              <w:t>learned</w:t>
            </w:r>
            <w:r>
              <w:rPr>
                <w:color w:val="010202"/>
                <w:spacing w:val="-5"/>
                <w:sz w:val="17"/>
              </w:rPr>
              <w:t xml:space="preserve"> </w:t>
            </w:r>
            <w:r>
              <w:rPr>
                <w:color w:val="010202"/>
                <w:sz w:val="17"/>
              </w:rPr>
              <w:t>databases</w:t>
            </w:r>
            <w:r>
              <w:rPr>
                <w:color w:val="010202"/>
                <w:spacing w:val="-5"/>
                <w:sz w:val="17"/>
              </w:rPr>
              <w:t xml:space="preserve"> </w:t>
            </w:r>
            <w:r>
              <w:rPr>
                <w:color w:val="010202"/>
                <w:sz w:val="17"/>
              </w:rPr>
              <w:t>contained</w:t>
            </w:r>
            <w:r>
              <w:rPr>
                <w:color w:val="010202"/>
                <w:spacing w:val="-5"/>
                <w:sz w:val="17"/>
              </w:rPr>
              <w:t xml:space="preserve"> </w:t>
            </w:r>
            <w:r>
              <w:rPr>
                <w:color w:val="010202"/>
                <w:sz w:val="17"/>
              </w:rPr>
              <w:t>large information</w:t>
            </w:r>
            <w:r>
              <w:rPr>
                <w:color w:val="010202"/>
                <w:spacing w:val="-6"/>
                <w:sz w:val="17"/>
              </w:rPr>
              <w:t xml:space="preserve"> </w:t>
            </w:r>
            <w:r>
              <w:rPr>
                <w:color w:val="010202"/>
                <w:sz w:val="17"/>
              </w:rPr>
              <w:t>that</w:t>
            </w:r>
            <w:r>
              <w:rPr>
                <w:color w:val="010202"/>
                <w:spacing w:val="-6"/>
                <w:sz w:val="17"/>
              </w:rPr>
              <w:t xml:space="preserve"> </w:t>
            </w:r>
            <w:r>
              <w:rPr>
                <w:color w:val="010202"/>
                <w:sz w:val="17"/>
              </w:rPr>
              <w:t>is</w:t>
            </w:r>
            <w:r>
              <w:rPr>
                <w:color w:val="010202"/>
                <w:spacing w:val="-6"/>
                <w:sz w:val="17"/>
              </w:rPr>
              <w:t xml:space="preserve"> </w:t>
            </w:r>
            <w:r>
              <w:rPr>
                <w:color w:val="010202"/>
                <w:sz w:val="17"/>
              </w:rPr>
              <w:t>not</w:t>
            </w:r>
            <w:r>
              <w:rPr>
                <w:color w:val="010202"/>
                <w:spacing w:val="-6"/>
                <w:sz w:val="17"/>
              </w:rPr>
              <w:t xml:space="preserve"> </w:t>
            </w:r>
            <w:r>
              <w:rPr>
                <w:color w:val="010202"/>
                <w:sz w:val="17"/>
              </w:rPr>
              <w:t>systematically</w:t>
            </w:r>
            <w:r>
              <w:rPr>
                <w:color w:val="010202"/>
                <w:spacing w:val="-6"/>
                <w:sz w:val="17"/>
              </w:rPr>
              <w:t xml:space="preserve"> </w:t>
            </w:r>
            <w:r>
              <w:rPr>
                <w:color w:val="010202"/>
                <w:sz w:val="17"/>
              </w:rPr>
              <w:t>organized.</w:t>
            </w:r>
            <w:r>
              <w:rPr>
                <w:color w:val="010202"/>
                <w:spacing w:val="-6"/>
                <w:sz w:val="17"/>
              </w:rPr>
              <w:t xml:space="preserve"> </w:t>
            </w:r>
            <w:r>
              <w:rPr>
                <w:color w:val="010202"/>
                <w:sz w:val="17"/>
              </w:rPr>
              <w:t>As</w:t>
            </w:r>
            <w:r>
              <w:rPr>
                <w:color w:val="010202"/>
                <w:spacing w:val="-6"/>
                <w:sz w:val="17"/>
              </w:rPr>
              <w:t xml:space="preserve"> </w:t>
            </w:r>
            <w:r>
              <w:rPr>
                <w:color w:val="010202"/>
                <w:sz w:val="17"/>
              </w:rPr>
              <w:t>a</w:t>
            </w:r>
            <w:r>
              <w:rPr>
                <w:color w:val="010202"/>
                <w:spacing w:val="-6"/>
                <w:sz w:val="17"/>
              </w:rPr>
              <w:t xml:space="preserve"> </w:t>
            </w:r>
            <w:r>
              <w:rPr>
                <w:color w:val="010202"/>
                <w:sz w:val="17"/>
              </w:rPr>
              <w:t>consequence, PMs commented that those lessons learned databases were underutilized and most PMs did not make use of them as a source of knowledge in future projects. PMOs thus struggled to make the PMs</w:t>
            </w:r>
            <w:r>
              <w:rPr>
                <w:color w:val="010202"/>
                <w:spacing w:val="-8"/>
                <w:sz w:val="17"/>
              </w:rPr>
              <w:t xml:space="preserve"> </w:t>
            </w:r>
            <w:r>
              <w:rPr>
                <w:color w:val="010202"/>
                <w:sz w:val="17"/>
              </w:rPr>
              <w:t>utilize</w:t>
            </w:r>
            <w:r>
              <w:rPr>
                <w:color w:val="010202"/>
                <w:spacing w:val="-7"/>
                <w:sz w:val="17"/>
              </w:rPr>
              <w:t xml:space="preserve"> </w:t>
            </w:r>
            <w:r>
              <w:rPr>
                <w:color w:val="010202"/>
                <w:sz w:val="17"/>
              </w:rPr>
              <w:t>these</w:t>
            </w:r>
            <w:r>
              <w:rPr>
                <w:color w:val="010202"/>
                <w:spacing w:val="-8"/>
                <w:sz w:val="17"/>
              </w:rPr>
              <w:t xml:space="preserve"> </w:t>
            </w:r>
            <w:r>
              <w:rPr>
                <w:color w:val="010202"/>
                <w:sz w:val="17"/>
              </w:rPr>
              <w:t>lessons</w:t>
            </w:r>
            <w:r>
              <w:rPr>
                <w:color w:val="010202"/>
                <w:spacing w:val="-8"/>
                <w:sz w:val="17"/>
              </w:rPr>
              <w:t xml:space="preserve"> </w:t>
            </w:r>
            <w:r>
              <w:rPr>
                <w:color w:val="010202"/>
                <w:sz w:val="17"/>
              </w:rPr>
              <w:t>learned</w:t>
            </w:r>
            <w:r>
              <w:rPr>
                <w:color w:val="010202"/>
                <w:spacing w:val="-8"/>
                <w:sz w:val="17"/>
              </w:rPr>
              <w:t xml:space="preserve"> </w:t>
            </w:r>
            <w:r>
              <w:rPr>
                <w:color w:val="010202"/>
                <w:sz w:val="17"/>
              </w:rPr>
              <w:t>repositories.”</w:t>
            </w:r>
          </w:p>
          <w:p w14:paraId="388C3711" w14:textId="77777777" w:rsidR="00AF7330" w:rsidRDefault="00CF6EA9">
            <w:pPr>
              <w:pStyle w:val="TableParagraph"/>
              <w:ind w:left="112" w:right="98" w:hanging="1"/>
              <w:rPr>
                <w:sz w:val="17"/>
              </w:rPr>
            </w:pPr>
            <w:r>
              <w:rPr>
                <w:color w:val="010202"/>
                <w:sz w:val="17"/>
              </w:rPr>
              <w:t>[P4] “It is recommended that PMO leaders actively engage successful project teams in formal learning practices not only to make</w:t>
            </w:r>
            <w:r>
              <w:rPr>
                <w:color w:val="010202"/>
                <w:spacing w:val="-4"/>
                <w:sz w:val="17"/>
              </w:rPr>
              <w:t xml:space="preserve"> </w:t>
            </w:r>
            <w:r>
              <w:rPr>
                <w:color w:val="010202"/>
                <w:sz w:val="17"/>
              </w:rPr>
              <w:t>the</w:t>
            </w:r>
            <w:r>
              <w:rPr>
                <w:color w:val="010202"/>
                <w:spacing w:val="-4"/>
                <w:sz w:val="17"/>
              </w:rPr>
              <w:t xml:space="preserve"> </w:t>
            </w:r>
            <w:r>
              <w:rPr>
                <w:color w:val="010202"/>
                <w:sz w:val="17"/>
              </w:rPr>
              <w:t>learning</w:t>
            </w:r>
            <w:r>
              <w:rPr>
                <w:color w:val="010202"/>
                <w:spacing w:val="-4"/>
                <w:sz w:val="17"/>
              </w:rPr>
              <w:t xml:space="preserve"> </w:t>
            </w:r>
            <w:r>
              <w:rPr>
                <w:color w:val="010202"/>
                <w:sz w:val="17"/>
              </w:rPr>
              <w:t>process</w:t>
            </w:r>
            <w:r>
              <w:rPr>
                <w:color w:val="010202"/>
                <w:spacing w:val="-4"/>
                <w:sz w:val="17"/>
              </w:rPr>
              <w:t xml:space="preserve"> </w:t>
            </w:r>
            <w:r>
              <w:rPr>
                <w:color w:val="010202"/>
                <w:sz w:val="17"/>
              </w:rPr>
              <w:t>more</w:t>
            </w:r>
            <w:r>
              <w:rPr>
                <w:color w:val="010202"/>
                <w:spacing w:val="-5"/>
                <w:sz w:val="17"/>
              </w:rPr>
              <w:t xml:space="preserve"> </w:t>
            </w:r>
            <w:r>
              <w:rPr>
                <w:color w:val="010202"/>
                <w:sz w:val="17"/>
              </w:rPr>
              <w:t>effective</w:t>
            </w:r>
            <w:r>
              <w:rPr>
                <w:color w:val="010202"/>
                <w:spacing w:val="-4"/>
                <w:sz w:val="17"/>
              </w:rPr>
              <w:t xml:space="preserve"> </w:t>
            </w:r>
            <w:r>
              <w:rPr>
                <w:color w:val="010202"/>
                <w:sz w:val="17"/>
              </w:rPr>
              <w:t>and</w:t>
            </w:r>
            <w:r>
              <w:rPr>
                <w:color w:val="010202"/>
                <w:spacing w:val="-5"/>
                <w:sz w:val="17"/>
              </w:rPr>
              <w:t xml:space="preserve"> </w:t>
            </w:r>
            <w:r>
              <w:rPr>
                <w:color w:val="010202"/>
                <w:sz w:val="17"/>
              </w:rPr>
              <w:t>engaging,</w:t>
            </w:r>
            <w:r>
              <w:rPr>
                <w:color w:val="010202"/>
                <w:spacing w:val="-5"/>
                <w:sz w:val="17"/>
              </w:rPr>
              <w:t xml:space="preserve"> </w:t>
            </w:r>
            <w:r>
              <w:rPr>
                <w:color w:val="010202"/>
                <w:sz w:val="17"/>
              </w:rPr>
              <w:t>but</w:t>
            </w:r>
            <w:r>
              <w:rPr>
                <w:color w:val="010202"/>
                <w:spacing w:val="-4"/>
                <w:sz w:val="17"/>
              </w:rPr>
              <w:t xml:space="preserve"> </w:t>
            </w:r>
            <w:r>
              <w:rPr>
                <w:color w:val="010202"/>
                <w:sz w:val="17"/>
              </w:rPr>
              <w:t>also</w:t>
            </w:r>
            <w:r>
              <w:rPr>
                <w:color w:val="010202"/>
                <w:spacing w:val="-6"/>
                <w:sz w:val="17"/>
              </w:rPr>
              <w:t xml:space="preserve"> </w:t>
            </w:r>
            <w:r>
              <w:rPr>
                <w:color w:val="010202"/>
                <w:sz w:val="17"/>
              </w:rPr>
              <w:t>to discover the reasons why projects succeed so this knowledge can also be embedded into future project routines. (...) It is recommended that PMO leaders encourage project teams to reflect</w:t>
            </w:r>
            <w:r>
              <w:rPr>
                <w:color w:val="010202"/>
                <w:spacing w:val="-6"/>
                <w:sz w:val="17"/>
              </w:rPr>
              <w:t xml:space="preserve"> </w:t>
            </w:r>
            <w:r>
              <w:rPr>
                <w:color w:val="010202"/>
                <w:sz w:val="17"/>
              </w:rPr>
              <w:t>more</w:t>
            </w:r>
            <w:r>
              <w:rPr>
                <w:color w:val="010202"/>
                <w:spacing w:val="-5"/>
                <w:sz w:val="17"/>
              </w:rPr>
              <w:t xml:space="preserve"> </w:t>
            </w:r>
            <w:r>
              <w:rPr>
                <w:color w:val="010202"/>
                <w:sz w:val="17"/>
              </w:rPr>
              <w:t>frequently</w:t>
            </w:r>
            <w:r>
              <w:rPr>
                <w:color w:val="010202"/>
                <w:spacing w:val="-5"/>
                <w:sz w:val="17"/>
              </w:rPr>
              <w:t xml:space="preserve"> </w:t>
            </w:r>
            <w:r>
              <w:rPr>
                <w:color w:val="010202"/>
                <w:sz w:val="17"/>
              </w:rPr>
              <w:t>over</w:t>
            </w:r>
            <w:r>
              <w:rPr>
                <w:color w:val="010202"/>
                <w:spacing w:val="-6"/>
                <w:sz w:val="17"/>
              </w:rPr>
              <w:t xml:space="preserve"> </w:t>
            </w:r>
            <w:r>
              <w:rPr>
                <w:color w:val="010202"/>
                <w:sz w:val="17"/>
              </w:rPr>
              <w:t>the</w:t>
            </w:r>
            <w:r>
              <w:rPr>
                <w:color w:val="010202"/>
                <w:spacing w:val="-6"/>
                <w:sz w:val="17"/>
              </w:rPr>
              <w:t xml:space="preserve"> </w:t>
            </w:r>
            <w:r>
              <w:rPr>
                <w:color w:val="010202"/>
                <w:sz w:val="17"/>
              </w:rPr>
              <w:t>course</w:t>
            </w:r>
            <w:r>
              <w:rPr>
                <w:color w:val="010202"/>
                <w:spacing w:val="-5"/>
                <w:sz w:val="17"/>
              </w:rPr>
              <w:t xml:space="preserve"> </w:t>
            </w:r>
            <w:r>
              <w:rPr>
                <w:color w:val="010202"/>
                <w:sz w:val="17"/>
              </w:rPr>
              <w:t>of</w:t>
            </w:r>
            <w:r>
              <w:rPr>
                <w:color w:val="010202"/>
                <w:spacing w:val="-5"/>
                <w:sz w:val="17"/>
              </w:rPr>
              <w:t xml:space="preserve"> </w:t>
            </w:r>
            <w:r>
              <w:rPr>
                <w:color w:val="010202"/>
                <w:sz w:val="17"/>
              </w:rPr>
              <w:t>the</w:t>
            </w:r>
            <w:r>
              <w:rPr>
                <w:color w:val="010202"/>
                <w:spacing w:val="-5"/>
                <w:sz w:val="17"/>
              </w:rPr>
              <w:t xml:space="preserve"> </w:t>
            </w:r>
            <w:r>
              <w:rPr>
                <w:color w:val="010202"/>
                <w:sz w:val="17"/>
              </w:rPr>
              <w:t>project</w:t>
            </w:r>
            <w:r>
              <w:rPr>
                <w:color w:val="010202"/>
                <w:spacing w:val="-6"/>
                <w:sz w:val="17"/>
              </w:rPr>
              <w:t xml:space="preserve"> </w:t>
            </w:r>
            <w:r>
              <w:rPr>
                <w:color w:val="010202"/>
                <w:sz w:val="17"/>
              </w:rPr>
              <w:t>life</w:t>
            </w:r>
            <w:r>
              <w:rPr>
                <w:color w:val="010202"/>
                <w:spacing w:val="-5"/>
                <w:sz w:val="17"/>
              </w:rPr>
              <w:t xml:space="preserve"> </w:t>
            </w:r>
            <w:r>
              <w:rPr>
                <w:color w:val="010202"/>
                <w:sz w:val="17"/>
              </w:rPr>
              <w:t>cycle</w:t>
            </w:r>
            <w:r>
              <w:rPr>
                <w:color w:val="010202"/>
                <w:spacing w:val="-5"/>
                <w:sz w:val="17"/>
              </w:rPr>
              <w:t xml:space="preserve"> </w:t>
            </w:r>
            <w:r>
              <w:rPr>
                <w:color w:val="010202"/>
                <w:sz w:val="17"/>
              </w:rPr>
              <w:t>(...) It is recommended that PMO leaders provide a means for project teams to utilize a trained facilitator from outside the project team who can help the team uncover its tacit knowledge and provide conditions that foster equal participation so organizational members’</w:t>
            </w:r>
            <w:r>
              <w:rPr>
                <w:color w:val="010202"/>
                <w:spacing w:val="-7"/>
                <w:sz w:val="17"/>
              </w:rPr>
              <w:t xml:space="preserve"> </w:t>
            </w:r>
            <w:r>
              <w:rPr>
                <w:color w:val="010202"/>
                <w:sz w:val="17"/>
              </w:rPr>
              <w:t>defensive</w:t>
            </w:r>
            <w:r>
              <w:rPr>
                <w:color w:val="010202"/>
                <w:spacing w:val="-5"/>
                <w:sz w:val="17"/>
              </w:rPr>
              <w:t xml:space="preserve"> </w:t>
            </w:r>
            <w:r>
              <w:rPr>
                <w:color w:val="010202"/>
                <w:sz w:val="17"/>
              </w:rPr>
              <w:t>routines</w:t>
            </w:r>
            <w:r>
              <w:rPr>
                <w:color w:val="010202"/>
                <w:spacing w:val="-5"/>
                <w:sz w:val="17"/>
              </w:rPr>
              <w:t xml:space="preserve"> </w:t>
            </w:r>
            <w:r>
              <w:rPr>
                <w:color w:val="010202"/>
                <w:sz w:val="17"/>
              </w:rPr>
              <w:t>do</w:t>
            </w:r>
            <w:r>
              <w:rPr>
                <w:color w:val="010202"/>
                <w:spacing w:val="-7"/>
                <w:sz w:val="17"/>
              </w:rPr>
              <w:t xml:space="preserve"> </w:t>
            </w:r>
            <w:r>
              <w:rPr>
                <w:color w:val="010202"/>
                <w:sz w:val="17"/>
              </w:rPr>
              <w:t>not</w:t>
            </w:r>
            <w:r>
              <w:rPr>
                <w:color w:val="010202"/>
                <w:spacing w:val="-5"/>
                <w:sz w:val="17"/>
              </w:rPr>
              <w:t xml:space="preserve"> </w:t>
            </w:r>
            <w:r>
              <w:rPr>
                <w:color w:val="010202"/>
                <w:sz w:val="17"/>
              </w:rPr>
              <w:t>undermine</w:t>
            </w:r>
            <w:r>
              <w:rPr>
                <w:color w:val="010202"/>
                <w:spacing w:val="-5"/>
                <w:sz w:val="17"/>
              </w:rPr>
              <w:t xml:space="preserve"> </w:t>
            </w:r>
            <w:r>
              <w:rPr>
                <w:color w:val="010202"/>
                <w:sz w:val="17"/>
              </w:rPr>
              <w:t>the</w:t>
            </w:r>
            <w:r>
              <w:rPr>
                <w:color w:val="010202"/>
                <w:spacing w:val="-5"/>
                <w:sz w:val="17"/>
              </w:rPr>
              <w:t xml:space="preserve"> </w:t>
            </w:r>
            <w:r>
              <w:rPr>
                <w:color w:val="010202"/>
                <w:sz w:val="17"/>
              </w:rPr>
              <w:t>session.”</w:t>
            </w:r>
          </w:p>
          <w:p w14:paraId="76295F10" w14:textId="77777777" w:rsidR="00AF7330" w:rsidRDefault="00CF6EA9">
            <w:pPr>
              <w:pStyle w:val="TableParagraph"/>
              <w:ind w:left="122" w:right="98"/>
              <w:rPr>
                <w:sz w:val="17"/>
              </w:rPr>
            </w:pPr>
            <w:r>
              <w:rPr>
                <w:color w:val="010202"/>
                <w:sz w:val="17"/>
              </w:rPr>
              <w:t>[P5] “The primary purpose of a PMO is to centralize information in order to create a knowledge base.”</w:t>
            </w:r>
          </w:p>
          <w:p w14:paraId="2C30EB7D" w14:textId="77777777" w:rsidR="00AF7330" w:rsidRDefault="00CF6EA9">
            <w:pPr>
              <w:pStyle w:val="TableParagraph"/>
              <w:ind w:left="147" w:right="122" w:hanging="1"/>
              <w:rPr>
                <w:sz w:val="17"/>
              </w:rPr>
            </w:pPr>
            <w:r>
              <w:rPr>
                <w:color w:val="010202"/>
                <w:sz w:val="17"/>
              </w:rPr>
              <w:t>[P8] “The PMO uses repositories to store copies of the project documents and provide access to information during and after a project. (...) However, there is a difficulty in storing information/data that can be retrieved easily. (...) Referring to lessons</w:t>
            </w:r>
            <w:r>
              <w:rPr>
                <w:color w:val="010202"/>
                <w:spacing w:val="-4"/>
                <w:sz w:val="17"/>
              </w:rPr>
              <w:t xml:space="preserve"> </w:t>
            </w:r>
            <w:r>
              <w:rPr>
                <w:color w:val="010202"/>
                <w:sz w:val="17"/>
              </w:rPr>
              <w:t>learned</w:t>
            </w:r>
            <w:r>
              <w:rPr>
                <w:color w:val="010202"/>
                <w:spacing w:val="-4"/>
                <w:sz w:val="17"/>
              </w:rPr>
              <w:t xml:space="preserve"> </w:t>
            </w:r>
            <w:r>
              <w:rPr>
                <w:color w:val="010202"/>
                <w:sz w:val="17"/>
              </w:rPr>
              <w:t>items</w:t>
            </w:r>
            <w:r>
              <w:rPr>
                <w:color w:val="010202"/>
                <w:spacing w:val="-4"/>
                <w:sz w:val="17"/>
              </w:rPr>
              <w:t xml:space="preserve"> </w:t>
            </w:r>
            <w:r>
              <w:rPr>
                <w:color w:val="010202"/>
                <w:sz w:val="17"/>
              </w:rPr>
              <w:t>is</w:t>
            </w:r>
            <w:r>
              <w:rPr>
                <w:color w:val="010202"/>
                <w:spacing w:val="-4"/>
                <w:sz w:val="17"/>
              </w:rPr>
              <w:t xml:space="preserve"> </w:t>
            </w:r>
            <w:r>
              <w:rPr>
                <w:color w:val="010202"/>
                <w:sz w:val="17"/>
              </w:rPr>
              <w:t>not</w:t>
            </w:r>
            <w:r>
              <w:rPr>
                <w:color w:val="010202"/>
                <w:spacing w:val="-4"/>
                <w:sz w:val="17"/>
              </w:rPr>
              <w:t xml:space="preserve"> </w:t>
            </w:r>
            <w:r>
              <w:rPr>
                <w:color w:val="010202"/>
                <w:sz w:val="17"/>
              </w:rPr>
              <w:t>deemed</w:t>
            </w:r>
            <w:r>
              <w:rPr>
                <w:color w:val="010202"/>
                <w:spacing w:val="-5"/>
                <w:sz w:val="17"/>
              </w:rPr>
              <w:t xml:space="preserve"> </w:t>
            </w:r>
            <w:r>
              <w:rPr>
                <w:color w:val="010202"/>
                <w:sz w:val="17"/>
              </w:rPr>
              <w:t>necessary</w:t>
            </w:r>
            <w:r>
              <w:rPr>
                <w:color w:val="010202"/>
                <w:spacing w:val="-5"/>
                <w:sz w:val="17"/>
              </w:rPr>
              <w:t xml:space="preserve"> </w:t>
            </w:r>
            <w:r>
              <w:rPr>
                <w:color w:val="010202"/>
                <w:sz w:val="17"/>
              </w:rPr>
              <w:t>when</w:t>
            </w:r>
            <w:r>
              <w:rPr>
                <w:color w:val="010202"/>
                <w:spacing w:val="-4"/>
                <w:sz w:val="17"/>
              </w:rPr>
              <w:t xml:space="preserve"> </w:t>
            </w:r>
            <w:r>
              <w:rPr>
                <w:color w:val="010202"/>
                <w:sz w:val="17"/>
              </w:rPr>
              <w:t>compared</w:t>
            </w:r>
            <w:r>
              <w:rPr>
                <w:color w:val="010202"/>
                <w:spacing w:val="-5"/>
                <w:sz w:val="17"/>
              </w:rPr>
              <w:t xml:space="preserve"> </w:t>
            </w:r>
            <w:r>
              <w:rPr>
                <w:color w:val="010202"/>
                <w:sz w:val="17"/>
              </w:rPr>
              <w:t>to referring</w:t>
            </w:r>
            <w:r>
              <w:rPr>
                <w:color w:val="010202"/>
                <w:spacing w:val="-6"/>
                <w:sz w:val="17"/>
              </w:rPr>
              <w:t xml:space="preserve"> </w:t>
            </w:r>
            <w:r>
              <w:rPr>
                <w:color w:val="010202"/>
                <w:sz w:val="17"/>
              </w:rPr>
              <w:t>to</w:t>
            </w:r>
            <w:r>
              <w:rPr>
                <w:color w:val="010202"/>
                <w:spacing w:val="-6"/>
                <w:sz w:val="17"/>
              </w:rPr>
              <w:t xml:space="preserve"> </w:t>
            </w:r>
            <w:r>
              <w:rPr>
                <w:color w:val="010202"/>
                <w:sz w:val="17"/>
              </w:rPr>
              <w:t>the</w:t>
            </w:r>
            <w:r>
              <w:rPr>
                <w:color w:val="010202"/>
                <w:spacing w:val="-6"/>
                <w:sz w:val="17"/>
              </w:rPr>
              <w:t xml:space="preserve"> </w:t>
            </w:r>
            <w:r>
              <w:rPr>
                <w:color w:val="010202"/>
                <w:sz w:val="17"/>
              </w:rPr>
              <w:t>standard</w:t>
            </w:r>
            <w:r>
              <w:rPr>
                <w:color w:val="010202"/>
                <w:spacing w:val="-6"/>
                <w:sz w:val="17"/>
              </w:rPr>
              <w:t xml:space="preserve"> </w:t>
            </w:r>
            <w:r>
              <w:rPr>
                <w:color w:val="010202"/>
                <w:sz w:val="17"/>
              </w:rPr>
              <w:t>templates</w:t>
            </w:r>
            <w:r>
              <w:rPr>
                <w:color w:val="010202"/>
                <w:spacing w:val="-6"/>
                <w:sz w:val="17"/>
              </w:rPr>
              <w:t xml:space="preserve"> </w:t>
            </w:r>
            <w:r>
              <w:rPr>
                <w:color w:val="010202"/>
                <w:sz w:val="17"/>
              </w:rPr>
              <w:t>to</w:t>
            </w:r>
            <w:r>
              <w:rPr>
                <w:color w:val="010202"/>
                <w:spacing w:val="-6"/>
                <w:sz w:val="17"/>
              </w:rPr>
              <w:t xml:space="preserve"> </w:t>
            </w:r>
            <w:r>
              <w:rPr>
                <w:color w:val="010202"/>
                <w:sz w:val="17"/>
              </w:rPr>
              <w:t>prepare</w:t>
            </w:r>
            <w:r>
              <w:rPr>
                <w:color w:val="010202"/>
                <w:spacing w:val="-6"/>
                <w:sz w:val="17"/>
              </w:rPr>
              <w:t xml:space="preserve"> </w:t>
            </w:r>
            <w:r>
              <w:rPr>
                <w:color w:val="010202"/>
                <w:sz w:val="17"/>
              </w:rPr>
              <w:t>an</w:t>
            </w:r>
            <w:r>
              <w:rPr>
                <w:color w:val="010202"/>
                <w:spacing w:val="-6"/>
                <w:sz w:val="17"/>
              </w:rPr>
              <w:t xml:space="preserve"> </w:t>
            </w:r>
            <w:r>
              <w:rPr>
                <w:color w:val="010202"/>
                <w:sz w:val="17"/>
              </w:rPr>
              <w:t>implementation project</w:t>
            </w:r>
            <w:r>
              <w:rPr>
                <w:color w:val="010202"/>
                <w:spacing w:val="-13"/>
                <w:sz w:val="17"/>
              </w:rPr>
              <w:t xml:space="preserve"> </w:t>
            </w:r>
            <w:r>
              <w:rPr>
                <w:color w:val="010202"/>
                <w:sz w:val="17"/>
              </w:rPr>
              <w:t>plan.”</w:t>
            </w:r>
          </w:p>
        </w:tc>
      </w:tr>
    </w:tbl>
    <w:p w14:paraId="49531B68" w14:textId="77777777" w:rsidR="00AF7330" w:rsidRDefault="00AF7330">
      <w:pPr>
        <w:pStyle w:val="Corpodetexto"/>
        <w:spacing w:before="9"/>
        <w:rPr>
          <w:sz w:val="13"/>
        </w:rPr>
      </w:pPr>
    </w:p>
    <w:p w14:paraId="144F3F86" w14:textId="77777777" w:rsidR="00AF7330" w:rsidRDefault="00CF6EA9">
      <w:pPr>
        <w:pStyle w:val="Cabealho2"/>
        <w:numPr>
          <w:ilvl w:val="1"/>
          <w:numId w:val="1"/>
        </w:numPr>
        <w:tabs>
          <w:tab w:val="left" w:pos="559"/>
        </w:tabs>
        <w:spacing w:before="65"/>
        <w:jc w:val="both"/>
      </w:pPr>
      <w:proofErr w:type="gramStart"/>
      <w:r>
        <w:rPr>
          <w:color w:val="010202"/>
        </w:rPr>
        <w:t xml:space="preserve">Project </w:t>
      </w:r>
      <w:r>
        <w:rPr>
          <w:color w:val="010202"/>
          <w:spacing w:val="3"/>
        </w:rPr>
        <w:t xml:space="preserve"> </w:t>
      </w:r>
      <w:r>
        <w:rPr>
          <w:color w:val="010202"/>
        </w:rPr>
        <w:t>performance</w:t>
      </w:r>
      <w:proofErr w:type="gramEnd"/>
    </w:p>
    <w:p w14:paraId="3F44A9E2" w14:textId="77777777" w:rsidR="00AF7330" w:rsidRDefault="00CF6EA9">
      <w:pPr>
        <w:pStyle w:val="Corpodetexto"/>
        <w:spacing w:before="115" w:line="237" w:lineRule="auto"/>
        <w:ind w:left="154" w:right="149" w:firstLine="3"/>
        <w:jc w:val="both"/>
      </w:pPr>
      <w:r>
        <w:rPr>
          <w:color w:val="010202"/>
        </w:rPr>
        <w:t>There are many dimensions for evaluating project performance (</w:t>
      </w:r>
      <w:proofErr w:type="spellStart"/>
      <w:r>
        <w:rPr>
          <w:color w:val="010202"/>
        </w:rPr>
        <w:t>Dvir</w:t>
      </w:r>
      <w:proofErr w:type="spellEnd"/>
      <w:r>
        <w:rPr>
          <w:color w:val="010202"/>
        </w:rPr>
        <w:t xml:space="preserve"> et al., 1998). According to Yu, </w:t>
      </w:r>
      <w:proofErr w:type="spellStart"/>
      <w:r>
        <w:rPr>
          <w:color w:val="010202"/>
        </w:rPr>
        <w:t>Flett</w:t>
      </w:r>
      <w:proofErr w:type="spellEnd"/>
      <w:r>
        <w:rPr>
          <w:color w:val="010202"/>
        </w:rPr>
        <w:t xml:space="preserve"> and Bowers (2005), different project </w:t>
      </w:r>
      <w:proofErr w:type="spellStart"/>
      <w:r>
        <w:rPr>
          <w:color w:val="010202"/>
        </w:rPr>
        <w:t>de</w:t>
      </w:r>
      <w:r>
        <w:rPr>
          <w:color w:val="010202"/>
        </w:rPr>
        <w:t>nitions</w:t>
      </w:r>
      <w:proofErr w:type="spellEnd"/>
      <w:r>
        <w:rPr>
          <w:color w:val="010202"/>
        </w:rPr>
        <w:t xml:space="preserve"> might warrant different success criteria. In other words, the Iron Triangle </w:t>
      </w:r>
      <w:r>
        <w:rPr>
          <w:rFonts w:ascii="Arial" w:hAnsi="Arial"/>
          <w:color w:val="010202"/>
          <w:w w:val="90"/>
        </w:rPr>
        <w:t xml:space="preserve">− </w:t>
      </w:r>
      <w:r>
        <w:rPr>
          <w:color w:val="010202"/>
        </w:rPr>
        <w:t xml:space="preserve">time, cost and quality </w:t>
      </w:r>
      <w:r>
        <w:rPr>
          <w:rFonts w:ascii="Arial" w:hAnsi="Arial"/>
          <w:color w:val="010202"/>
          <w:w w:val="90"/>
        </w:rPr>
        <w:t xml:space="preserve">− </w:t>
      </w:r>
      <w:r>
        <w:rPr>
          <w:color w:val="010202"/>
        </w:rPr>
        <w:t xml:space="preserve">is not </w:t>
      </w:r>
      <w:proofErr w:type="spellStart"/>
      <w:r>
        <w:rPr>
          <w:color w:val="010202"/>
        </w:rPr>
        <w:t>suf</w:t>
      </w:r>
      <w:r>
        <w:rPr>
          <w:color w:val="010202"/>
        </w:rPr>
        <w:t>cient</w:t>
      </w:r>
      <w:proofErr w:type="spellEnd"/>
      <w:r>
        <w:rPr>
          <w:color w:val="010202"/>
        </w:rPr>
        <w:t xml:space="preserve"> to cover all the particularities of each project. So, each project manager has to develop her/his range of Key Performance Indicators (KPI) incorporating the local project specificities. Another approach to studying project performance has been through the investigation of critical success factors (CSFs) as predictors of performance. Pinto (1986) identified 10 CSFs, ranging from project mission, top management support, project schedule/plan, client consultation, technical tasks, communication to personnel recruitment/selection and training.</w:t>
      </w:r>
    </w:p>
    <w:p w14:paraId="48361167" w14:textId="77777777" w:rsidR="00AF7330" w:rsidRDefault="00AF7330">
      <w:pPr>
        <w:pStyle w:val="Corpodetexto"/>
        <w:spacing w:before="8"/>
        <w:rPr>
          <w:sz w:val="18"/>
        </w:rPr>
      </w:pPr>
    </w:p>
    <w:p w14:paraId="5D466F23" w14:textId="77777777" w:rsidR="00AF7330" w:rsidRDefault="00CF6EA9">
      <w:pPr>
        <w:pStyle w:val="Corpodetexto"/>
        <w:ind w:left="154" w:right="153"/>
        <w:jc w:val="both"/>
      </w:pPr>
      <w:r>
        <w:rPr>
          <w:color w:val="010202"/>
        </w:rPr>
        <w:t>Two papers related PMO to project performance, considering its knowledge management activities. Both of them, P5 and P6, were based on interviews. In the first case, it was done with senior managers/directors of</w:t>
      </w:r>
    </w:p>
    <w:p w14:paraId="72227FEE" w14:textId="77777777" w:rsidR="00AF7330" w:rsidRDefault="00AF7330">
      <w:pPr>
        <w:jc w:val="both"/>
        <w:sectPr w:rsidR="00AF7330">
          <w:pgSz w:w="12240" w:h="15840"/>
          <w:pgMar w:top="1120" w:right="1720" w:bottom="660" w:left="1720" w:header="922" w:footer="465" w:gutter="0"/>
          <w:cols w:space="720"/>
        </w:sectPr>
      </w:pPr>
    </w:p>
    <w:p w14:paraId="3092D515" w14:textId="77777777" w:rsidR="00AF7330" w:rsidRDefault="00AF7330">
      <w:pPr>
        <w:pStyle w:val="Corpodetexto"/>
        <w:spacing w:before="11"/>
        <w:rPr>
          <w:sz w:val="13"/>
        </w:rPr>
      </w:pPr>
    </w:p>
    <w:p w14:paraId="0C0557C8" w14:textId="77777777" w:rsidR="00AF7330" w:rsidRDefault="00CF6EA9">
      <w:pPr>
        <w:pStyle w:val="Corpodetexto"/>
        <w:spacing w:before="57" w:line="230" w:lineRule="exact"/>
        <w:ind w:left="158" w:right="125" w:hanging="1"/>
      </w:pPr>
      <w:r>
        <w:rPr>
          <w:color w:val="010202"/>
        </w:rPr>
        <w:t>PMOs and in the second case, with project managers. The description and respective evidences about project performance are described in Table 6.</w:t>
      </w:r>
    </w:p>
    <w:p w14:paraId="44053C44" w14:textId="77777777" w:rsidR="00AF7330" w:rsidRDefault="00CF6EA9">
      <w:pPr>
        <w:pStyle w:val="Corpodetexto"/>
        <w:spacing w:before="98"/>
        <w:ind w:left="159" w:right="125"/>
      </w:pPr>
      <w:r>
        <w:rPr>
          <w:b/>
          <w:color w:val="010202"/>
        </w:rPr>
        <w:t xml:space="preserve">Table 6: </w:t>
      </w:r>
      <w:r>
        <w:rPr>
          <w:color w:val="010202"/>
        </w:rPr>
        <w:t>Results of ‘project performance’ theme</w:t>
      </w:r>
    </w:p>
    <w:p w14:paraId="17E5E7C7" w14:textId="77777777" w:rsidR="00AF7330" w:rsidRDefault="00AF7330">
      <w:pPr>
        <w:pStyle w:val="Corpodetexto"/>
        <w:spacing w:before="8"/>
        <w:rPr>
          <w:sz w:val="7"/>
        </w:rPr>
      </w:pPr>
    </w:p>
    <w:tbl>
      <w:tblPr>
        <w:tblStyle w:val="TableNormal"/>
        <w:tblW w:w="0" w:type="auto"/>
        <w:tblInd w:w="328" w:type="dxa"/>
        <w:tblBorders>
          <w:top w:val="single" w:sz="4" w:space="0" w:color="010202"/>
          <w:left w:val="single" w:sz="4" w:space="0" w:color="010202"/>
          <w:bottom w:val="single" w:sz="4" w:space="0" w:color="010202"/>
          <w:right w:val="single" w:sz="4" w:space="0" w:color="010202"/>
          <w:insideH w:val="single" w:sz="4" w:space="0" w:color="010202"/>
          <w:insideV w:val="single" w:sz="4" w:space="0" w:color="010202"/>
        </w:tblBorders>
        <w:tblLayout w:type="fixed"/>
        <w:tblLook w:val="01E0" w:firstRow="1" w:lastRow="1" w:firstColumn="1" w:lastColumn="1" w:noHBand="0" w:noVBand="0"/>
      </w:tblPr>
      <w:tblGrid>
        <w:gridCol w:w="3169"/>
        <w:gridCol w:w="4971"/>
      </w:tblGrid>
      <w:tr w:rsidR="00AF7330" w14:paraId="2C6812F4" w14:textId="77777777">
        <w:trPr>
          <w:trHeight w:hRule="exact" w:val="216"/>
        </w:trPr>
        <w:tc>
          <w:tcPr>
            <w:tcW w:w="3169" w:type="dxa"/>
            <w:shd w:val="clear" w:color="auto" w:fill="E8E6E6"/>
          </w:tcPr>
          <w:p w14:paraId="69F9866C" w14:textId="77777777" w:rsidR="00AF7330" w:rsidRDefault="00CF6EA9">
            <w:pPr>
              <w:pStyle w:val="TableParagraph"/>
              <w:spacing w:line="207" w:lineRule="exact"/>
              <w:ind w:left="1164" w:right="1165"/>
              <w:rPr>
                <w:sz w:val="17"/>
              </w:rPr>
            </w:pPr>
            <w:r>
              <w:rPr>
                <w:color w:val="010202"/>
                <w:sz w:val="17"/>
              </w:rPr>
              <w:t>Description</w:t>
            </w:r>
          </w:p>
        </w:tc>
        <w:tc>
          <w:tcPr>
            <w:tcW w:w="4971" w:type="dxa"/>
            <w:shd w:val="clear" w:color="auto" w:fill="E8E6E6"/>
          </w:tcPr>
          <w:p w14:paraId="24A6C1DD" w14:textId="77777777" w:rsidR="00AF7330" w:rsidRDefault="00CF6EA9">
            <w:pPr>
              <w:pStyle w:val="TableParagraph"/>
              <w:spacing w:line="207" w:lineRule="exact"/>
              <w:ind w:left="89" w:right="89"/>
              <w:rPr>
                <w:sz w:val="17"/>
              </w:rPr>
            </w:pPr>
            <w:r>
              <w:rPr>
                <w:color w:val="010202"/>
                <w:sz w:val="17"/>
              </w:rPr>
              <w:t>Evidence</w:t>
            </w:r>
          </w:p>
        </w:tc>
      </w:tr>
      <w:tr w:rsidR="00AF7330" w14:paraId="31684F37" w14:textId="77777777">
        <w:trPr>
          <w:trHeight w:hRule="exact" w:val="1664"/>
        </w:trPr>
        <w:tc>
          <w:tcPr>
            <w:tcW w:w="3169" w:type="dxa"/>
          </w:tcPr>
          <w:p w14:paraId="2FABE20C" w14:textId="77777777" w:rsidR="00AF7330" w:rsidRDefault="00AF7330">
            <w:pPr>
              <w:pStyle w:val="TableParagraph"/>
              <w:jc w:val="left"/>
              <w:rPr>
                <w:sz w:val="16"/>
              </w:rPr>
            </w:pPr>
          </w:p>
          <w:p w14:paraId="700BC42B" w14:textId="77777777" w:rsidR="00AF7330" w:rsidRDefault="00CF6EA9">
            <w:pPr>
              <w:pStyle w:val="TableParagraph"/>
              <w:spacing w:before="113"/>
              <w:ind w:left="155" w:right="152" w:hanging="4"/>
              <w:rPr>
                <w:sz w:val="17"/>
              </w:rPr>
            </w:pPr>
            <w:r>
              <w:rPr>
                <w:color w:val="010202"/>
                <w:sz w:val="17"/>
              </w:rPr>
              <w:t>Knowledge management activities, like managing best practices gained through successful and failed projects [P5] and sharing them with project managers</w:t>
            </w:r>
            <w:r>
              <w:rPr>
                <w:color w:val="010202"/>
                <w:spacing w:val="-27"/>
                <w:sz w:val="17"/>
              </w:rPr>
              <w:t xml:space="preserve"> </w:t>
            </w:r>
            <w:r>
              <w:rPr>
                <w:color w:val="010202"/>
                <w:sz w:val="17"/>
              </w:rPr>
              <w:t>[P6], aims to improve project</w:t>
            </w:r>
            <w:r>
              <w:rPr>
                <w:color w:val="010202"/>
                <w:spacing w:val="-21"/>
                <w:sz w:val="17"/>
              </w:rPr>
              <w:t xml:space="preserve"> </w:t>
            </w:r>
            <w:r>
              <w:rPr>
                <w:color w:val="010202"/>
                <w:sz w:val="17"/>
              </w:rPr>
              <w:t>performance.</w:t>
            </w:r>
          </w:p>
        </w:tc>
        <w:tc>
          <w:tcPr>
            <w:tcW w:w="4971" w:type="dxa"/>
          </w:tcPr>
          <w:p w14:paraId="0E718F59" w14:textId="77777777" w:rsidR="00AF7330" w:rsidRDefault="00CF6EA9">
            <w:pPr>
              <w:pStyle w:val="TableParagraph"/>
              <w:ind w:left="126" w:right="123"/>
              <w:rPr>
                <w:sz w:val="17"/>
              </w:rPr>
            </w:pPr>
            <w:r>
              <w:rPr>
                <w:color w:val="010202"/>
                <w:sz w:val="17"/>
              </w:rPr>
              <w:t>[P5] “Knowledge</w:t>
            </w:r>
            <w:r>
              <w:rPr>
                <w:rFonts w:ascii="Arial" w:hAnsi="Arial"/>
                <w:color w:val="010202"/>
                <w:sz w:val="17"/>
              </w:rPr>
              <w:t>−</w:t>
            </w:r>
            <w:r>
              <w:rPr>
                <w:color w:val="010202"/>
                <w:sz w:val="17"/>
              </w:rPr>
              <w:t>intensive PMOs, on the other hand, take an active role in managing best practices of project management, learning from projects (both failures and successes), (...) They make a purposeful effort to develop and apply knowledge to improve performance.”</w:t>
            </w:r>
          </w:p>
          <w:p w14:paraId="35950833" w14:textId="77777777" w:rsidR="00AF7330" w:rsidRDefault="00CF6EA9">
            <w:pPr>
              <w:pStyle w:val="TableParagraph"/>
              <w:ind w:left="126" w:right="119"/>
              <w:rPr>
                <w:sz w:val="17"/>
              </w:rPr>
            </w:pPr>
            <w:r>
              <w:rPr>
                <w:color w:val="010202"/>
                <w:sz w:val="17"/>
              </w:rPr>
              <w:t>[P6] “(…) About the importance of the PMO in knowledge sharing, project managers say they cannot produce equivalent results without the PMO or their fellow project managers.”</w:t>
            </w:r>
          </w:p>
        </w:tc>
      </w:tr>
    </w:tbl>
    <w:p w14:paraId="09B3BDC9" w14:textId="77777777" w:rsidR="00AF7330" w:rsidRDefault="00CF6EA9">
      <w:pPr>
        <w:pStyle w:val="Corpodetexto"/>
        <w:spacing w:before="93" w:line="237" w:lineRule="auto"/>
        <w:ind w:left="156" w:right="150" w:firstLine="1"/>
        <w:jc w:val="both"/>
      </w:pPr>
      <w:r>
        <w:rPr>
          <w:color w:val="010202"/>
        </w:rPr>
        <w:t>PMOs need attaining a degree of legitimacy within the organization in order to mobilize attention. Since knowledge management activities contribute to the project performance, it is hypothesized that, if it is well done,</w:t>
      </w:r>
      <w:r>
        <w:rPr>
          <w:color w:val="010202"/>
          <w:spacing w:val="-6"/>
        </w:rPr>
        <w:t xml:space="preserve"> </w:t>
      </w:r>
      <w:r>
        <w:rPr>
          <w:color w:val="010202"/>
        </w:rPr>
        <w:t>PMOs</w:t>
      </w:r>
      <w:r>
        <w:rPr>
          <w:color w:val="010202"/>
          <w:spacing w:val="-8"/>
        </w:rPr>
        <w:t xml:space="preserve"> </w:t>
      </w:r>
      <w:r>
        <w:rPr>
          <w:color w:val="010202"/>
        </w:rPr>
        <w:t>can</w:t>
      </w:r>
      <w:r>
        <w:rPr>
          <w:color w:val="010202"/>
          <w:spacing w:val="-6"/>
        </w:rPr>
        <w:t xml:space="preserve"> </w:t>
      </w:r>
      <w:r>
        <w:rPr>
          <w:color w:val="010202"/>
        </w:rPr>
        <w:t>form</w:t>
      </w:r>
      <w:r>
        <w:rPr>
          <w:color w:val="010202"/>
          <w:spacing w:val="-7"/>
        </w:rPr>
        <w:t xml:space="preserve"> </w:t>
      </w:r>
      <w:r>
        <w:rPr>
          <w:color w:val="010202"/>
        </w:rPr>
        <w:t>a</w:t>
      </w:r>
      <w:r>
        <w:rPr>
          <w:color w:val="010202"/>
          <w:spacing w:val="-6"/>
        </w:rPr>
        <w:t xml:space="preserve"> </w:t>
      </w:r>
      <w:r>
        <w:rPr>
          <w:color w:val="010202"/>
        </w:rPr>
        <w:t>strong</w:t>
      </w:r>
      <w:r>
        <w:rPr>
          <w:color w:val="010202"/>
          <w:spacing w:val="-6"/>
        </w:rPr>
        <w:t xml:space="preserve"> </w:t>
      </w:r>
      <w:r>
        <w:rPr>
          <w:color w:val="010202"/>
        </w:rPr>
        <w:t>network</w:t>
      </w:r>
      <w:r>
        <w:rPr>
          <w:color w:val="010202"/>
          <w:spacing w:val="-6"/>
        </w:rPr>
        <w:t xml:space="preserve"> </w:t>
      </w:r>
      <w:r>
        <w:rPr>
          <w:color w:val="010202"/>
        </w:rPr>
        <w:t>across</w:t>
      </w:r>
      <w:r>
        <w:rPr>
          <w:color w:val="010202"/>
          <w:spacing w:val="-7"/>
        </w:rPr>
        <w:t xml:space="preserve"> </w:t>
      </w:r>
      <w:r>
        <w:rPr>
          <w:color w:val="010202"/>
        </w:rPr>
        <w:t>communities</w:t>
      </w:r>
      <w:r>
        <w:rPr>
          <w:color w:val="010202"/>
          <w:spacing w:val="-6"/>
        </w:rPr>
        <w:t xml:space="preserve"> </w:t>
      </w:r>
      <w:r>
        <w:rPr>
          <w:color w:val="010202"/>
        </w:rPr>
        <w:t>in</w:t>
      </w:r>
      <w:r>
        <w:rPr>
          <w:color w:val="010202"/>
          <w:spacing w:val="-6"/>
        </w:rPr>
        <w:t xml:space="preserve"> </w:t>
      </w:r>
      <w:r>
        <w:rPr>
          <w:color w:val="010202"/>
        </w:rPr>
        <w:t>order</w:t>
      </w:r>
      <w:r>
        <w:rPr>
          <w:color w:val="010202"/>
          <w:spacing w:val="-7"/>
        </w:rPr>
        <w:t xml:space="preserve"> </w:t>
      </w:r>
      <w:r>
        <w:rPr>
          <w:color w:val="010202"/>
        </w:rPr>
        <w:t>to</w:t>
      </w:r>
      <w:r>
        <w:rPr>
          <w:color w:val="010202"/>
          <w:spacing w:val="-6"/>
        </w:rPr>
        <w:t xml:space="preserve"> </w:t>
      </w:r>
      <w:r>
        <w:rPr>
          <w:color w:val="010202"/>
        </w:rPr>
        <w:t>enlist</w:t>
      </w:r>
      <w:r>
        <w:rPr>
          <w:color w:val="010202"/>
          <w:spacing w:val="-6"/>
        </w:rPr>
        <w:t xml:space="preserve"> </w:t>
      </w:r>
      <w:r>
        <w:rPr>
          <w:color w:val="010202"/>
        </w:rPr>
        <w:t>support</w:t>
      </w:r>
      <w:r>
        <w:rPr>
          <w:color w:val="010202"/>
          <w:spacing w:val="-6"/>
        </w:rPr>
        <w:t xml:space="preserve"> </w:t>
      </w:r>
      <w:r>
        <w:rPr>
          <w:color w:val="010202"/>
        </w:rPr>
        <w:t>and</w:t>
      </w:r>
      <w:r>
        <w:rPr>
          <w:color w:val="010202"/>
          <w:spacing w:val="-6"/>
        </w:rPr>
        <w:t xml:space="preserve"> </w:t>
      </w:r>
      <w:r>
        <w:rPr>
          <w:color w:val="010202"/>
        </w:rPr>
        <w:t>effectively</w:t>
      </w:r>
      <w:r>
        <w:rPr>
          <w:color w:val="010202"/>
          <w:spacing w:val="-7"/>
        </w:rPr>
        <w:t xml:space="preserve"> </w:t>
      </w:r>
      <w:r>
        <w:rPr>
          <w:color w:val="010202"/>
        </w:rPr>
        <w:t>negotiate practice</w:t>
      </w:r>
      <w:r>
        <w:rPr>
          <w:color w:val="010202"/>
          <w:spacing w:val="-9"/>
        </w:rPr>
        <w:t xml:space="preserve"> </w:t>
      </w:r>
      <w:r>
        <w:rPr>
          <w:color w:val="010202"/>
        </w:rPr>
        <w:t>connections,</w:t>
      </w:r>
      <w:r>
        <w:rPr>
          <w:color w:val="010202"/>
          <w:spacing w:val="-9"/>
        </w:rPr>
        <w:t xml:space="preserve"> </w:t>
      </w:r>
      <w:r>
        <w:rPr>
          <w:color w:val="010202"/>
        </w:rPr>
        <w:t>and</w:t>
      </w:r>
      <w:r>
        <w:rPr>
          <w:color w:val="010202"/>
          <w:spacing w:val="-9"/>
        </w:rPr>
        <w:t xml:space="preserve"> </w:t>
      </w:r>
      <w:r>
        <w:rPr>
          <w:color w:val="010202"/>
        </w:rPr>
        <w:t>thus</w:t>
      </w:r>
      <w:r>
        <w:rPr>
          <w:color w:val="010202"/>
          <w:spacing w:val="-9"/>
        </w:rPr>
        <w:t xml:space="preserve"> </w:t>
      </w:r>
      <w:r>
        <w:rPr>
          <w:color w:val="010202"/>
        </w:rPr>
        <w:t>gaining</w:t>
      </w:r>
      <w:r>
        <w:rPr>
          <w:color w:val="010202"/>
          <w:spacing w:val="-8"/>
        </w:rPr>
        <w:t xml:space="preserve"> </w:t>
      </w:r>
      <w:r>
        <w:rPr>
          <w:color w:val="010202"/>
        </w:rPr>
        <w:t>legitimacy,</w:t>
      </w:r>
      <w:r>
        <w:rPr>
          <w:color w:val="010202"/>
          <w:spacing w:val="-9"/>
        </w:rPr>
        <w:t xml:space="preserve"> </w:t>
      </w:r>
      <w:r>
        <w:rPr>
          <w:color w:val="010202"/>
        </w:rPr>
        <w:t>as</w:t>
      </w:r>
      <w:r>
        <w:rPr>
          <w:color w:val="010202"/>
          <w:spacing w:val="-9"/>
        </w:rPr>
        <w:t xml:space="preserve"> </w:t>
      </w:r>
      <w:r>
        <w:rPr>
          <w:color w:val="010202"/>
        </w:rPr>
        <w:t>shown</w:t>
      </w:r>
      <w:r>
        <w:rPr>
          <w:color w:val="010202"/>
          <w:spacing w:val="-9"/>
        </w:rPr>
        <w:t xml:space="preserve"> </w:t>
      </w:r>
      <w:r>
        <w:rPr>
          <w:color w:val="010202"/>
        </w:rPr>
        <w:t>in</w:t>
      </w:r>
      <w:r>
        <w:rPr>
          <w:color w:val="010202"/>
          <w:spacing w:val="-9"/>
        </w:rPr>
        <w:t xml:space="preserve"> </w:t>
      </w:r>
      <w:r>
        <w:rPr>
          <w:color w:val="010202"/>
        </w:rPr>
        <w:t>Figure</w:t>
      </w:r>
      <w:r>
        <w:rPr>
          <w:color w:val="010202"/>
          <w:spacing w:val="-9"/>
        </w:rPr>
        <w:t xml:space="preserve"> </w:t>
      </w:r>
      <w:r>
        <w:rPr>
          <w:color w:val="010202"/>
        </w:rPr>
        <w:t>4.</w:t>
      </w:r>
    </w:p>
    <w:p w14:paraId="4F848277" w14:textId="77777777" w:rsidR="00AF7330" w:rsidRDefault="00CF6EA9">
      <w:pPr>
        <w:pStyle w:val="Cabealho1"/>
        <w:numPr>
          <w:ilvl w:val="0"/>
          <w:numId w:val="1"/>
        </w:numPr>
        <w:tabs>
          <w:tab w:val="left" w:pos="469"/>
        </w:tabs>
        <w:spacing w:before="118"/>
        <w:jc w:val="both"/>
      </w:pPr>
      <w:r>
        <w:rPr>
          <w:color w:val="010202"/>
          <w:w w:val="105"/>
        </w:rPr>
        <w:t>Conclusions</w:t>
      </w:r>
    </w:p>
    <w:p w14:paraId="298DDCC8" w14:textId="77777777" w:rsidR="00AF7330" w:rsidRDefault="00CF6EA9">
      <w:pPr>
        <w:pStyle w:val="Corpodetexto"/>
        <w:spacing w:before="114" w:line="237" w:lineRule="auto"/>
        <w:ind w:left="154" w:right="152" w:firstLine="3"/>
        <w:jc w:val="both"/>
      </w:pPr>
      <w:r>
        <w:rPr>
          <w:color w:val="010202"/>
        </w:rPr>
        <w:t>As</w:t>
      </w:r>
      <w:r>
        <w:rPr>
          <w:color w:val="010202"/>
          <w:spacing w:val="-3"/>
        </w:rPr>
        <w:t xml:space="preserve"> </w:t>
      </w:r>
      <w:r>
        <w:rPr>
          <w:color w:val="010202"/>
        </w:rPr>
        <w:t>the</w:t>
      </w:r>
      <w:r>
        <w:rPr>
          <w:color w:val="010202"/>
          <w:spacing w:val="-3"/>
        </w:rPr>
        <w:t xml:space="preserve"> </w:t>
      </w:r>
      <w:r>
        <w:rPr>
          <w:color w:val="010202"/>
        </w:rPr>
        <w:t>main</w:t>
      </w:r>
      <w:r>
        <w:rPr>
          <w:color w:val="010202"/>
          <w:spacing w:val="-3"/>
        </w:rPr>
        <w:t xml:space="preserve"> </w:t>
      </w:r>
      <w:r>
        <w:rPr>
          <w:color w:val="010202"/>
        </w:rPr>
        <w:t>objective</w:t>
      </w:r>
      <w:r>
        <w:rPr>
          <w:color w:val="010202"/>
          <w:spacing w:val="-3"/>
        </w:rPr>
        <w:t xml:space="preserve"> </w:t>
      </w:r>
      <w:r>
        <w:rPr>
          <w:color w:val="010202"/>
        </w:rPr>
        <w:t>of</w:t>
      </w:r>
      <w:r>
        <w:rPr>
          <w:color w:val="010202"/>
          <w:spacing w:val="-3"/>
        </w:rPr>
        <w:t xml:space="preserve"> </w:t>
      </w:r>
      <w:r>
        <w:rPr>
          <w:color w:val="010202"/>
        </w:rPr>
        <w:t>a</w:t>
      </w:r>
      <w:r>
        <w:rPr>
          <w:color w:val="010202"/>
          <w:spacing w:val="-3"/>
        </w:rPr>
        <w:t xml:space="preserve"> </w:t>
      </w:r>
      <w:r>
        <w:rPr>
          <w:color w:val="010202"/>
        </w:rPr>
        <w:t>PMO</w:t>
      </w:r>
      <w:r>
        <w:rPr>
          <w:color w:val="010202"/>
          <w:spacing w:val="-3"/>
        </w:rPr>
        <w:t xml:space="preserve"> </w:t>
      </w:r>
      <w:r>
        <w:rPr>
          <w:color w:val="010202"/>
        </w:rPr>
        <w:t>is</w:t>
      </w:r>
      <w:r>
        <w:rPr>
          <w:color w:val="010202"/>
          <w:spacing w:val="-3"/>
        </w:rPr>
        <w:t xml:space="preserve"> </w:t>
      </w:r>
      <w:r>
        <w:rPr>
          <w:color w:val="010202"/>
        </w:rPr>
        <w:t>to</w:t>
      </w:r>
      <w:r>
        <w:rPr>
          <w:color w:val="010202"/>
          <w:spacing w:val="-3"/>
        </w:rPr>
        <w:t xml:space="preserve"> </w:t>
      </w:r>
      <w:r>
        <w:rPr>
          <w:color w:val="010202"/>
        </w:rPr>
        <w:t>align</w:t>
      </w:r>
      <w:r>
        <w:rPr>
          <w:color w:val="010202"/>
          <w:spacing w:val="-3"/>
        </w:rPr>
        <w:t xml:space="preserve"> </w:t>
      </w:r>
      <w:r>
        <w:rPr>
          <w:color w:val="010202"/>
        </w:rPr>
        <w:t>project</w:t>
      </w:r>
      <w:r>
        <w:rPr>
          <w:color w:val="010202"/>
          <w:spacing w:val="-3"/>
        </w:rPr>
        <w:t xml:space="preserve"> </w:t>
      </w:r>
      <w:r>
        <w:rPr>
          <w:color w:val="010202"/>
        </w:rPr>
        <w:t>and</w:t>
      </w:r>
      <w:r>
        <w:rPr>
          <w:color w:val="010202"/>
          <w:spacing w:val="-3"/>
        </w:rPr>
        <w:t xml:space="preserve"> </w:t>
      </w:r>
      <w:r>
        <w:rPr>
          <w:color w:val="010202"/>
        </w:rPr>
        <w:t>organization</w:t>
      </w:r>
      <w:r>
        <w:rPr>
          <w:color w:val="010202"/>
          <w:spacing w:val="-2"/>
        </w:rPr>
        <w:t xml:space="preserve"> </w:t>
      </w:r>
      <w:r>
        <w:rPr>
          <w:color w:val="010202"/>
        </w:rPr>
        <w:t>meeting</w:t>
      </w:r>
      <w:r>
        <w:rPr>
          <w:color w:val="010202"/>
          <w:spacing w:val="-3"/>
        </w:rPr>
        <w:t xml:space="preserve"> </w:t>
      </w:r>
      <w:r>
        <w:rPr>
          <w:color w:val="010202"/>
        </w:rPr>
        <w:t>the</w:t>
      </w:r>
      <w:r>
        <w:rPr>
          <w:color w:val="010202"/>
          <w:spacing w:val="-3"/>
        </w:rPr>
        <w:t xml:space="preserve"> </w:t>
      </w:r>
      <w:r>
        <w:rPr>
          <w:color w:val="010202"/>
        </w:rPr>
        <w:t>needs</w:t>
      </w:r>
      <w:r>
        <w:rPr>
          <w:color w:val="010202"/>
          <w:spacing w:val="-3"/>
        </w:rPr>
        <w:t xml:space="preserve"> </w:t>
      </w:r>
      <w:r>
        <w:rPr>
          <w:color w:val="010202"/>
        </w:rPr>
        <w:t>of</w:t>
      </w:r>
      <w:r>
        <w:rPr>
          <w:color w:val="010202"/>
          <w:spacing w:val="-3"/>
        </w:rPr>
        <w:t xml:space="preserve"> </w:t>
      </w:r>
      <w:r>
        <w:rPr>
          <w:color w:val="010202"/>
        </w:rPr>
        <w:t>the</w:t>
      </w:r>
      <w:r>
        <w:rPr>
          <w:color w:val="010202"/>
          <w:spacing w:val="-3"/>
        </w:rPr>
        <w:t xml:space="preserve"> </w:t>
      </w:r>
      <w:r>
        <w:rPr>
          <w:color w:val="010202"/>
        </w:rPr>
        <w:t>organization,</w:t>
      </w:r>
      <w:r>
        <w:rPr>
          <w:color w:val="010202"/>
          <w:spacing w:val="-3"/>
        </w:rPr>
        <w:t xml:space="preserve"> </w:t>
      </w:r>
      <w:r>
        <w:rPr>
          <w:color w:val="010202"/>
        </w:rPr>
        <w:t>it</w:t>
      </w:r>
      <w:r>
        <w:rPr>
          <w:color w:val="010202"/>
          <w:spacing w:val="-3"/>
        </w:rPr>
        <w:t xml:space="preserve"> </w:t>
      </w:r>
      <w:r>
        <w:rPr>
          <w:color w:val="010202"/>
        </w:rPr>
        <w:t>is not possible to assert that a PMO is better or worse than another based on its structures and functions. However, considering the temporality of projects and the low priority of project managers in knowledge management</w:t>
      </w:r>
      <w:r>
        <w:rPr>
          <w:color w:val="010202"/>
          <w:spacing w:val="-9"/>
        </w:rPr>
        <w:t xml:space="preserve"> </w:t>
      </w:r>
      <w:r>
        <w:rPr>
          <w:color w:val="010202"/>
        </w:rPr>
        <w:t>activities,</w:t>
      </w:r>
      <w:r>
        <w:rPr>
          <w:color w:val="010202"/>
          <w:spacing w:val="-8"/>
        </w:rPr>
        <w:t xml:space="preserve"> </w:t>
      </w:r>
      <w:r>
        <w:rPr>
          <w:color w:val="010202"/>
        </w:rPr>
        <w:t>the</w:t>
      </w:r>
      <w:r>
        <w:rPr>
          <w:color w:val="010202"/>
          <w:spacing w:val="-9"/>
        </w:rPr>
        <w:t xml:space="preserve"> </w:t>
      </w:r>
      <w:r>
        <w:rPr>
          <w:color w:val="010202"/>
        </w:rPr>
        <w:t>PMO</w:t>
      </w:r>
      <w:r>
        <w:rPr>
          <w:color w:val="010202"/>
          <w:spacing w:val="-9"/>
        </w:rPr>
        <w:t xml:space="preserve"> </w:t>
      </w:r>
      <w:r>
        <w:rPr>
          <w:color w:val="010202"/>
        </w:rPr>
        <w:t>presents</w:t>
      </w:r>
      <w:r>
        <w:rPr>
          <w:color w:val="010202"/>
          <w:spacing w:val="-9"/>
        </w:rPr>
        <w:t xml:space="preserve"> </w:t>
      </w:r>
      <w:r>
        <w:rPr>
          <w:color w:val="010202"/>
        </w:rPr>
        <w:t>itself</w:t>
      </w:r>
      <w:r>
        <w:rPr>
          <w:color w:val="010202"/>
          <w:spacing w:val="-8"/>
        </w:rPr>
        <w:t xml:space="preserve"> </w:t>
      </w:r>
      <w:r>
        <w:rPr>
          <w:color w:val="010202"/>
        </w:rPr>
        <w:t>as</w:t>
      </w:r>
      <w:r>
        <w:rPr>
          <w:color w:val="010202"/>
          <w:spacing w:val="-9"/>
        </w:rPr>
        <w:t xml:space="preserve"> </w:t>
      </w:r>
      <w:r>
        <w:rPr>
          <w:color w:val="010202"/>
        </w:rPr>
        <w:t>a</w:t>
      </w:r>
      <w:r>
        <w:rPr>
          <w:color w:val="010202"/>
          <w:spacing w:val="-8"/>
        </w:rPr>
        <w:t xml:space="preserve"> </w:t>
      </w:r>
      <w:r>
        <w:rPr>
          <w:color w:val="010202"/>
        </w:rPr>
        <w:t>key</w:t>
      </w:r>
      <w:r>
        <w:rPr>
          <w:color w:val="010202"/>
          <w:spacing w:val="-8"/>
        </w:rPr>
        <w:t xml:space="preserve"> </w:t>
      </w:r>
      <w:r>
        <w:rPr>
          <w:color w:val="010202"/>
        </w:rPr>
        <w:t>role</w:t>
      </w:r>
      <w:r>
        <w:rPr>
          <w:color w:val="010202"/>
          <w:spacing w:val="-8"/>
        </w:rPr>
        <w:t xml:space="preserve"> </w:t>
      </w:r>
      <w:r>
        <w:rPr>
          <w:color w:val="010202"/>
        </w:rPr>
        <w:t>in</w:t>
      </w:r>
      <w:r>
        <w:rPr>
          <w:color w:val="010202"/>
          <w:spacing w:val="-8"/>
        </w:rPr>
        <w:t xml:space="preserve"> </w:t>
      </w:r>
      <w:r>
        <w:rPr>
          <w:color w:val="010202"/>
        </w:rPr>
        <w:t>this</w:t>
      </w:r>
      <w:r>
        <w:rPr>
          <w:color w:val="010202"/>
          <w:spacing w:val="-8"/>
        </w:rPr>
        <w:t xml:space="preserve"> </w:t>
      </w:r>
      <w:r>
        <w:rPr>
          <w:color w:val="010202"/>
        </w:rPr>
        <w:t>scenario.</w:t>
      </w:r>
    </w:p>
    <w:p w14:paraId="425BBE6C" w14:textId="77777777" w:rsidR="00AF7330" w:rsidRDefault="00AF7330">
      <w:pPr>
        <w:pStyle w:val="Corpodetexto"/>
        <w:spacing w:before="9"/>
        <w:rPr>
          <w:sz w:val="18"/>
        </w:rPr>
      </w:pPr>
    </w:p>
    <w:p w14:paraId="54A4FFF0" w14:textId="77777777" w:rsidR="00AF7330" w:rsidRDefault="00CF6EA9">
      <w:pPr>
        <w:pStyle w:val="Corpodetexto"/>
        <w:spacing w:line="237" w:lineRule="auto"/>
        <w:ind w:left="152" w:right="152" w:firstLine="2"/>
        <w:jc w:val="both"/>
      </w:pPr>
      <w:r>
        <w:rPr>
          <w:color w:val="010202"/>
        </w:rPr>
        <w:t>This study aimed to evaluate how PMOs manage project’s knowledge through a systematic review</w:t>
      </w:r>
      <w:r>
        <w:rPr>
          <w:rFonts w:ascii="Arial" w:hAnsi="Arial"/>
          <w:color w:val="010202"/>
        </w:rPr>
        <w:t>−</w:t>
      </w:r>
      <w:r>
        <w:rPr>
          <w:color w:val="010202"/>
        </w:rPr>
        <w:t>based approach, which resulted in four themes: communities of practice, lessons learned, knowledge broker and project</w:t>
      </w:r>
      <w:r>
        <w:rPr>
          <w:color w:val="010202"/>
          <w:spacing w:val="-7"/>
        </w:rPr>
        <w:t xml:space="preserve"> </w:t>
      </w:r>
      <w:r>
        <w:rPr>
          <w:color w:val="010202"/>
        </w:rPr>
        <w:t>performance.</w:t>
      </w:r>
      <w:r>
        <w:rPr>
          <w:color w:val="010202"/>
          <w:spacing w:val="-7"/>
        </w:rPr>
        <w:t xml:space="preserve"> </w:t>
      </w:r>
      <w:r>
        <w:rPr>
          <w:color w:val="010202"/>
        </w:rPr>
        <w:t>Findings</w:t>
      </w:r>
      <w:r>
        <w:rPr>
          <w:color w:val="010202"/>
          <w:spacing w:val="-6"/>
        </w:rPr>
        <w:t xml:space="preserve"> </w:t>
      </w:r>
      <w:r>
        <w:rPr>
          <w:color w:val="010202"/>
        </w:rPr>
        <w:t>related</w:t>
      </w:r>
      <w:r>
        <w:rPr>
          <w:color w:val="010202"/>
          <w:spacing w:val="-6"/>
        </w:rPr>
        <w:t xml:space="preserve"> </w:t>
      </w:r>
      <w:r>
        <w:rPr>
          <w:color w:val="010202"/>
        </w:rPr>
        <w:t>the</w:t>
      </w:r>
      <w:r>
        <w:rPr>
          <w:color w:val="010202"/>
          <w:spacing w:val="-8"/>
        </w:rPr>
        <w:t xml:space="preserve"> </w:t>
      </w:r>
      <w:r>
        <w:rPr>
          <w:color w:val="010202"/>
        </w:rPr>
        <w:t>creation</w:t>
      </w:r>
      <w:r>
        <w:rPr>
          <w:color w:val="010202"/>
          <w:spacing w:val="-6"/>
        </w:rPr>
        <w:t xml:space="preserve"> </w:t>
      </w:r>
      <w:r>
        <w:rPr>
          <w:color w:val="010202"/>
        </w:rPr>
        <w:t>of</w:t>
      </w:r>
      <w:r>
        <w:rPr>
          <w:color w:val="010202"/>
          <w:spacing w:val="-6"/>
        </w:rPr>
        <w:t xml:space="preserve"> </w:t>
      </w:r>
      <w:r>
        <w:rPr>
          <w:color w:val="010202"/>
        </w:rPr>
        <w:t>a</w:t>
      </w:r>
      <w:r>
        <w:rPr>
          <w:color w:val="010202"/>
          <w:spacing w:val="-6"/>
        </w:rPr>
        <w:t xml:space="preserve"> </w:t>
      </w:r>
      <w:r>
        <w:rPr>
          <w:color w:val="010202"/>
        </w:rPr>
        <w:t>PMO</w:t>
      </w:r>
      <w:r>
        <w:rPr>
          <w:color w:val="010202"/>
          <w:spacing w:val="-6"/>
        </w:rPr>
        <w:t xml:space="preserve"> </w:t>
      </w:r>
      <w:r>
        <w:rPr>
          <w:color w:val="010202"/>
        </w:rPr>
        <w:t>as</w:t>
      </w:r>
      <w:r>
        <w:rPr>
          <w:color w:val="010202"/>
          <w:spacing w:val="-7"/>
        </w:rPr>
        <w:t xml:space="preserve"> </w:t>
      </w:r>
      <w:r>
        <w:rPr>
          <w:color w:val="010202"/>
        </w:rPr>
        <w:t>a</w:t>
      </w:r>
      <w:r>
        <w:rPr>
          <w:color w:val="010202"/>
          <w:spacing w:val="-6"/>
        </w:rPr>
        <w:t xml:space="preserve"> </w:t>
      </w:r>
      <w:r>
        <w:rPr>
          <w:color w:val="010202"/>
        </w:rPr>
        <w:t>community</w:t>
      </w:r>
      <w:r>
        <w:rPr>
          <w:color w:val="010202"/>
          <w:spacing w:val="-5"/>
        </w:rPr>
        <w:t xml:space="preserve"> </w:t>
      </w:r>
      <w:r>
        <w:rPr>
          <w:color w:val="010202"/>
        </w:rPr>
        <w:t>of</w:t>
      </w:r>
      <w:r>
        <w:rPr>
          <w:color w:val="010202"/>
          <w:spacing w:val="-6"/>
        </w:rPr>
        <w:t xml:space="preserve"> </w:t>
      </w:r>
      <w:r>
        <w:rPr>
          <w:color w:val="010202"/>
        </w:rPr>
        <w:t>practice</w:t>
      </w:r>
      <w:r>
        <w:rPr>
          <w:color w:val="010202"/>
          <w:spacing w:val="-6"/>
        </w:rPr>
        <w:t xml:space="preserve"> </w:t>
      </w:r>
      <w:r>
        <w:rPr>
          <w:color w:val="010202"/>
        </w:rPr>
        <w:t>by</w:t>
      </w:r>
      <w:r>
        <w:rPr>
          <w:color w:val="010202"/>
          <w:spacing w:val="-6"/>
        </w:rPr>
        <w:t xml:space="preserve"> </w:t>
      </w:r>
      <w:r>
        <w:rPr>
          <w:color w:val="010202"/>
        </w:rPr>
        <w:t>itself</w:t>
      </w:r>
      <w:r>
        <w:rPr>
          <w:color w:val="010202"/>
          <w:spacing w:val="-6"/>
        </w:rPr>
        <w:t xml:space="preserve"> </w:t>
      </w:r>
      <w:r>
        <w:rPr>
          <w:color w:val="010202"/>
        </w:rPr>
        <w:t>or</w:t>
      </w:r>
      <w:r>
        <w:rPr>
          <w:color w:val="010202"/>
          <w:spacing w:val="-7"/>
        </w:rPr>
        <w:t xml:space="preserve"> </w:t>
      </w:r>
      <w:r>
        <w:rPr>
          <w:color w:val="010202"/>
        </w:rPr>
        <w:t>as</w:t>
      </w:r>
      <w:r>
        <w:rPr>
          <w:color w:val="010202"/>
          <w:spacing w:val="-7"/>
        </w:rPr>
        <w:t xml:space="preserve"> </w:t>
      </w:r>
      <w:r>
        <w:rPr>
          <w:color w:val="010202"/>
        </w:rPr>
        <w:t>part</w:t>
      </w:r>
      <w:r>
        <w:rPr>
          <w:color w:val="010202"/>
          <w:spacing w:val="-6"/>
        </w:rPr>
        <w:t xml:space="preserve"> </w:t>
      </w:r>
      <w:r>
        <w:rPr>
          <w:color w:val="010202"/>
        </w:rPr>
        <w:t>of</w:t>
      </w:r>
      <w:r>
        <w:rPr>
          <w:color w:val="010202"/>
          <w:spacing w:val="-5"/>
        </w:rPr>
        <w:t xml:space="preserve"> </w:t>
      </w:r>
      <w:r>
        <w:rPr>
          <w:color w:val="010202"/>
        </w:rPr>
        <w:t>a knowledge network promoting learning in action. Acting as knowledge broker in a community of practice, PMOs promote knowledge sharing. In order to avoid repeating the same mistakes, it is important that those actions be supported by refined and stored lessons learned in an accessible and readable way. This last point seems</w:t>
      </w:r>
      <w:r>
        <w:rPr>
          <w:color w:val="010202"/>
          <w:spacing w:val="-6"/>
        </w:rPr>
        <w:t xml:space="preserve"> </w:t>
      </w:r>
      <w:r>
        <w:rPr>
          <w:color w:val="010202"/>
        </w:rPr>
        <w:t>to</w:t>
      </w:r>
      <w:r>
        <w:rPr>
          <w:color w:val="010202"/>
          <w:spacing w:val="-5"/>
        </w:rPr>
        <w:t xml:space="preserve"> </w:t>
      </w:r>
      <w:r>
        <w:rPr>
          <w:color w:val="010202"/>
        </w:rPr>
        <w:t>be</w:t>
      </w:r>
      <w:r>
        <w:rPr>
          <w:color w:val="010202"/>
          <w:spacing w:val="-5"/>
        </w:rPr>
        <w:t xml:space="preserve"> </w:t>
      </w:r>
      <w:r>
        <w:rPr>
          <w:color w:val="010202"/>
        </w:rPr>
        <w:t>the</w:t>
      </w:r>
      <w:r>
        <w:rPr>
          <w:color w:val="010202"/>
          <w:spacing w:val="-6"/>
        </w:rPr>
        <w:t xml:space="preserve"> </w:t>
      </w:r>
      <w:r>
        <w:rPr>
          <w:color w:val="010202"/>
        </w:rPr>
        <w:t>strong</w:t>
      </w:r>
      <w:r>
        <w:rPr>
          <w:color w:val="010202"/>
          <w:spacing w:val="-5"/>
        </w:rPr>
        <w:t xml:space="preserve"> </w:t>
      </w:r>
      <w:r>
        <w:rPr>
          <w:color w:val="010202"/>
        </w:rPr>
        <w:t>one</w:t>
      </w:r>
      <w:r>
        <w:rPr>
          <w:color w:val="010202"/>
          <w:spacing w:val="-5"/>
        </w:rPr>
        <w:t xml:space="preserve"> </w:t>
      </w:r>
      <w:r>
        <w:rPr>
          <w:color w:val="010202"/>
        </w:rPr>
        <w:t>to</w:t>
      </w:r>
      <w:r>
        <w:rPr>
          <w:color w:val="010202"/>
          <w:spacing w:val="-5"/>
        </w:rPr>
        <w:t xml:space="preserve"> </w:t>
      </w:r>
      <w:r>
        <w:rPr>
          <w:color w:val="010202"/>
        </w:rPr>
        <w:t>be</w:t>
      </w:r>
      <w:r>
        <w:rPr>
          <w:color w:val="010202"/>
          <w:spacing w:val="-5"/>
        </w:rPr>
        <w:t xml:space="preserve"> </w:t>
      </w:r>
      <w:r>
        <w:rPr>
          <w:color w:val="010202"/>
        </w:rPr>
        <w:t>emphasized</w:t>
      </w:r>
      <w:r>
        <w:rPr>
          <w:color w:val="010202"/>
          <w:spacing w:val="-5"/>
        </w:rPr>
        <w:t xml:space="preserve"> </w:t>
      </w:r>
      <w:r>
        <w:rPr>
          <w:color w:val="010202"/>
        </w:rPr>
        <w:t>by</w:t>
      </w:r>
      <w:r>
        <w:rPr>
          <w:color w:val="010202"/>
          <w:spacing w:val="-5"/>
        </w:rPr>
        <w:t xml:space="preserve"> </w:t>
      </w:r>
      <w:r>
        <w:rPr>
          <w:color w:val="010202"/>
        </w:rPr>
        <w:t>PMOs.</w:t>
      </w:r>
      <w:r>
        <w:rPr>
          <w:color w:val="010202"/>
          <w:spacing w:val="-5"/>
        </w:rPr>
        <w:t xml:space="preserve"> </w:t>
      </w:r>
      <w:r>
        <w:rPr>
          <w:color w:val="010202"/>
        </w:rPr>
        <w:t>This</w:t>
      </w:r>
      <w:r>
        <w:rPr>
          <w:color w:val="010202"/>
          <w:spacing w:val="-5"/>
        </w:rPr>
        <w:t xml:space="preserve"> </w:t>
      </w:r>
      <w:r>
        <w:rPr>
          <w:color w:val="010202"/>
        </w:rPr>
        <w:t>cyclic</w:t>
      </w:r>
      <w:r>
        <w:rPr>
          <w:color w:val="010202"/>
          <w:spacing w:val="-5"/>
        </w:rPr>
        <w:t xml:space="preserve"> </w:t>
      </w:r>
      <w:r>
        <w:rPr>
          <w:color w:val="010202"/>
        </w:rPr>
        <w:t>work</w:t>
      </w:r>
      <w:r>
        <w:rPr>
          <w:color w:val="010202"/>
          <w:spacing w:val="-6"/>
        </w:rPr>
        <w:t xml:space="preserve"> </w:t>
      </w:r>
      <w:r>
        <w:rPr>
          <w:color w:val="010202"/>
        </w:rPr>
        <w:t>tends</w:t>
      </w:r>
      <w:r>
        <w:rPr>
          <w:color w:val="010202"/>
          <w:spacing w:val="-6"/>
        </w:rPr>
        <w:t xml:space="preserve"> </w:t>
      </w:r>
      <w:r>
        <w:rPr>
          <w:color w:val="010202"/>
        </w:rPr>
        <w:t>to</w:t>
      </w:r>
      <w:r>
        <w:rPr>
          <w:color w:val="010202"/>
          <w:spacing w:val="-7"/>
        </w:rPr>
        <w:t xml:space="preserve"> </w:t>
      </w:r>
      <w:r>
        <w:rPr>
          <w:color w:val="010202"/>
        </w:rPr>
        <w:t>increase</w:t>
      </w:r>
      <w:r>
        <w:rPr>
          <w:color w:val="010202"/>
          <w:spacing w:val="-5"/>
        </w:rPr>
        <w:t xml:space="preserve"> </w:t>
      </w:r>
      <w:r>
        <w:rPr>
          <w:color w:val="010202"/>
        </w:rPr>
        <w:t>project</w:t>
      </w:r>
      <w:r>
        <w:rPr>
          <w:color w:val="010202"/>
          <w:spacing w:val="-7"/>
        </w:rPr>
        <w:t xml:space="preserve"> </w:t>
      </w:r>
      <w:r>
        <w:rPr>
          <w:color w:val="010202"/>
        </w:rPr>
        <w:t>performance which</w:t>
      </w:r>
      <w:r>
        <w:rPr>
          <w:color w:val="010202"/>
          <w:spacing w:val="-9"/>
        </w:rPr>
        <w:t xml:space="preserve"> </w:t>
      </w:r>
      <w:r>
        <w:rPr>
          <w:color w:val="010202"/>
        </w:rPr>
        <w:t>strengthens</w:t>
      </w:r>
      <w:r>
        <w:rPr>
          <w:color w:val="010202"/>
          <w:spacing w:val="-11"/>
        </w:rPr>
        <w:t xml:space="preserve"> </w:t>
      </w:r>
      <w:r>
        <w:rPr>
          <w:color w:val="010202"/>
        </w:rPr>
        <w:t>and</w:t>
      </w:r>
      <w:r>
        <w:rPr>
          <w:color w:val="010202"/>
          <w:spacing w:val="-9"/>
        </w:rPr>
        <w:t xml:space="preserve"> </w:t>
      </w:r>
      <w:r>
        <w:rPr>
          <w:color w:val="010202"/>
        </w:rPr>
        <w:t>legitimizes</w:t>
      </w:r>
      <w:r>
        <w:rPr>
          <w:color w:val="010202"/>
          <w:spacing w:val="-10"/>
        </w:rPr>
        <w:t xml:space="preserve"> </w:t>
      </w:r>
      <w:r>
        <w:rPr>
          <w:color w:val="010202"/>
        </w:rPr>
        <w:t>the</w:t>
      </w:r>
      <w:r>
        <w:rPr>
          <w:color w:val="010202"/>
          <w:spacing w:val="-10"/>
        </w:rPr>
        <w:t xml:space="preserve"> </w:t>
      </w:r>
      <w:r>
        <w:rPr>
          <w:color w:val="010202"/>
        </w:rPr>
        <w:t>PMO</w:t>
      </w:r>
      <w:r>
        <w:rPr>
          <w:color w:val="010202"/>
          <w:spacing w:val="-9"/>
        </w:rPr>
        <w:t xml:space="preserve"> </w:t>
      </w:r>
      <w:r>
        <w:rPr>
          <w:color w:val="010202"/>
        </w:rPr>
        <w:t>presence</w:t>
      </w:r>
      <w:r>
        <w:rPr>
          <w:color w:val="010202"/>
          <w:spacing w:val="-11"/>
        </w:rPr>
        <w:t xml:space="preserve"> </w:t>
      </w:r>
      <w:r>
        <w:rPr>
          <w:color w:val="010202"/>
        </w:rPr>
        <w:t>in</w:t>
      </w:r>
      <w:r>
        <w:rPr>
          <w:color w:val="010202"/>
          <w:spacing w:val="-9"/>
        </w:rPr>
        <w:t xml:space="preserve"> </w:t>
      </w:r>
      <w:r>
        <w:rPr>
          <w:color w:val="010202"/>
        </w:rPr>
        <w:t>the</w:t>
      </w:r>
      <w:r>
        <w:rPr>
          <w:color w:val="010202"/>
          <w:spacing w:val="-10"/>
        </w:rPr>
        <w:t xml:space="preserve"> </w:t>
      </w:r>
      <w:r>
        <w:rPr>
          <w:color w:val="010202"/>
        </w:rPr>
        <w:t>organizational</w:t>
      </w:r>
      <w:r>
        <w:rPr>
          <w:color w:val="010202"/>
          <w:spacing w:val="-9"/>
        </w:rPr>
        <w:t xml:space="preserve"> </w:t>
      </w:r>
      <w:r>
        <w:rPr>
          <w:color w:val="010202"/>
        </w:rPr>
        <w:t>context.</w:t>
      </w:r>
    </w:p>
    <w:p w14:paraId="58FB77B2" w14:textId="77777777" w:rsidR="00AF7330" w:rsidRDefault="00AF7330">
      <w:pPr>
        <w:pStyle w:val="Corpodetexto"/>
        <w:spacing w:before="10"/>
        <w:rPr>
          <w:sz w:val="18"/>
        </w:rPr>
      </w:pPr>
    </w:p>
    <w:p w14:paraId="422BDBE1" w14:textId="77777777" w:rsidR="00AF7330" w:rsidRDefault="00CF6EA9">
      <w:pPr>
        <w:pStyle w:val="Corpodetexto"/>
        <w:spacing w:line="237" w:lineRule="auto"/>
        <w:ind w:left="151" w:right="154" w:firstLine="2"/>
        <w:jc w:val="both"/>
      </w:pPr>
      <w:r>
        <w:rPr>
          <w:color w:val="010202"/>
        </w:rPr>
        <w:t>The synthesis were based on only eight papers, which limits the validity of conclusions. As the majority of studies were based on qualitative investigations sustained by interviews, observations and focus groups and thus,</w:t>
      </w:r>
      <w:r>
        <w:rPr>
          <w:color w:val="010202"/>
          <w:spacing w:val="-4"/>
        </w:rPr>
        <w:t xml:space="preserve"> </w:t>
      </w:r>
      <w:r>
        <w:rPr>
          <w:color w:val="010202"/>
        </w:rPr>
        <w:t>resulting</w:t>
      </w:r>
      <w:r>
        <w:rPr>
          <w:color w:val="010202"/>
          <w:spacing w:val="-3"/>
        </w:rPr>
        <w:t xml:space="preserve"> </w:t>
      </w:r>
      <w:r>
        <w:rPr>
          <w:color w:val="010202"/>
        </w:rPr>
        <w:t>in</w:t>
      </w:r>
      <w:r>
        <w:rPr>
          <w:color w:val="010202"/>
          <w:spacing w:val="-4"/>
        </w:rPr>
        <w:t xml:space="preserve"> </w:t>
      </w:r>
      <w:r>
        <w:rPr>
          <w:color w:val="010202"/>
        </w:rPr>
        <w:t>a</w:t>
      </w:r>
      <w:r>
        <w:rPr>
          <w:color w:val="010202"/>
          <w:spacing w:val="-4"/>
        </w:rPr>
        <w:t xml:space="preserve"> </w:t>
      </w:r>
      <w:r>
        <w:rPr>
          <w:color w:val="010202"/>
        </w:rPr>
        <w:t>diagnostic</w:t>
      </w:r>
      <w:r>
        <w:rPr>
          <w:color w:val="010202"/>
          <w:spacing w:val="-4"/>
        </w:rPr>
        <w:t xml:space="preserve"> </w:t>
      </w:r>
      <w:r>
        <w:rPr>
          <w:color w:val="010202"/>
        </w:rPr>
        <w:t>of</w:t>
      </w:r>
      <w:r>
        <w:rPr>
          <w:color w:val="010202"/>
          <w:spacing w:val="-4"/>
        </w:rPr>
        <w:t xml:space="preserve"> </w:t>
      </w:r>
      <w:r>
        <w:rPr>
          <w:color w:val="010202"/>
        </w:rPr>
        <w:t>current</w:t>
      </w:r>
      <w:r>
        <w:rPr>
          <w:color w:val="010202"/>
          <w:spacing w:val="-4"/>
        </w:rPr>
        <w:t xml:space="preserve"> </w:t>
      </w:r>
      <w:r>
        <w:rPr>
          <w:color w:val="010202"/>
        </w:rPr>
        <w:t>state,</w:t>
      </w:r>
      <w:r>
        <w:rPr>
          <w:color w:val="010202"/>
          <w:spacing w:val="-4"/>
        </w:rPr>
        <w:t xml:space="preserve"> </w:t>
      </w:r>
      <w:r>
        <w:rPr>
          <w:color w:val="010202"/>
        </w:rPr>
        <w:t>it</w:t>
      </w:r>
      <w:r>
        <w:rPr>
          <w:color w:val="010202"/>
          <w:spacing w:val="-4"/>
        </w:rPr>
        <w:t xml:space="preserve"> </w:t>
      </w:r>
      <w:r>
        <w:rPr>
          <w:color w:val="010202"/>
        </w:rPr>
        <w:t>is</w:t>
      </w:r>
      <w:r>
        <w:rPr>
          <w:color w:val="010202"/>
          <w:spacing w:val="-4"/>
        </w:rPr>
        <w:t xml:space="preserve"> </w:t>
      </w:r>
      <w:r>
        <w:rPr>
          <w:color w:val="010202"/>
        </w:rPr>
        <w:t>necessary</w:t>
      </w:r>
      <w:r>
        <w:rPr>
          <w:color w:val="010202"/>
          <w:spacing w:val="-4"/>
        </w:rPr>
        <w:t xml:space="preserve"> </w:t>
      </w:r>
      <w:r>
        <w:rPr>
          <w:color w:val="010202"/>
        </w:rPr>
        <w:t>a</w:t>
      </w:r>
      <w:r>
        <w:rPr>
          <w:color w:val="010202"/>
          <w:spacing w:val="-4"/>
        </w:rPr>
        <w:t xml:space="preserve"> </w:t>
      </w:r>
      <w:r>
        <w:rPr>
          <w:color w:val="010202"/>
        </w:rPr>
        <w:t>major</w:t>
      </w:r>
      <w:r>
        <w:rPr>
          <w:color w:val="010202"/>
          <w:spacing w:val="-4"/>
        </w:rPr>
        <w:t xml:space="preserve"> </w:t>
      </w:r>
      <w:r>
        <w:rPr>
          <w:color w:val="010202"/>
        </w:rPr>
        <w:t>number</w:t>
      </w:r>
      <w:r>
        <w:rPr>
          <w:color w:val="010202"/>
          <w:spacing w:val="-4"/>
        </w:rPr>
        <w:t xml:space="preserve"> </w:t>
      </w:r>
      <w:r>
        <w:rPr>
          <w:color w:val="010202"/>
        </w:rPr>
        <w:t>of</w:t>
      </w:r>
      <w:r>
        <w:rPr>
          <w:color w:val="010202"/>
          <w:spacing w:val="-4"/>
        </w:rPr>
        <w:t xml:space="preserve"> </w:t>
      </w:r>
      <w:r>
        <w:rPr>
          <w:color w:val="010202"/>
        </w:rPr>
        <w:t>empirical</w:t>
      </w:r>
      <w:r>
        <w:rPr>
          <w:color w:val="010202"/>
          <w:spacing w:val="-5"/>
        </w:rPr>
        <w:t xml:space="preserve"> </w:t>
      </w:r>
      <w:r>
        <w:rPr>
          <w:color w:val="010202"/>
        </w:rPr>
        <w:t>studies</w:t>
      </w:r>
      <w:r>
        <w:rPr>
          <w:color w:val="010202"/>
          <w:spacing w:val="-4"/>
        </w:rPr>
        <w:t xml:space="preserve"> </w:t>
      </w:r>
      <w:r>
        <w:rPr>
          <w:color w:val="010202"/>
        </w:rPr>
        <w:t>emphasizing in</w:t>
      </w:r>
      <w:r>
        <w:rPr>
          <w:color w:val="010202"/>
          <w:spacing w:val="-6"/>
        </w:rPr>
        <w:t xml:space="preserve"> </w:t>
      </w:r>
      <w:r>
        <w:rPr>
          <w:color w:val="010202"/>
        </w:rPr>
        <w:t>how</w:t>
      </w:r>
      <w:r>
        <w:rPr>
          <w:color w:val="010202"/>
          <w:spacing w:val="-7"/>
        </w:rPr>
        <w:t xml:space="preserve"> </w:t>
      </w:r>
      <w:r>
        <w:rPr>
          <w:color w:val="010202"/>
        </w:rPr>
        <w:t>PMOs</w:t>
      </w:r>
      <w:r>
        <w:rPr>
          <w:color w:val="010202"/>
          <w:spacing w:val="-7"/>
        </w:rPr>
        <w:t xml:space="preserve"> </w:t>
      </w:r>
      <w:r>
        <w:rPr>
          <w:color w:val="010202"/>
        </w:rPr>
        <w:t>can</w:t>
      </w:r>
      <w:r>
        <w:rPr>
          <w:color w:val="010202"/>
          <w:spacing w:val="-6"/>
        </w:rPr>
        <w:t xml:space="preserve"> </w:t>
      </w:r>
      <w:r>
        <w:rPr>
          <w:color w:val="010202"/>
        </w:rPr>
        <w:t>better</w:t>
      </w:r>
      <w:r>
        <w:rPr>
          <w:color w:val="010202"/>
          <w:spacing w:val="-7"/>
        </w:rPr>
        <w:t xml:space="preserve"> </w:t>
      </w:r>
      <w:r>
        <w:rPr>
          <w:color w:val="010202"/>
        </w:rPr>
        <w:t>facilitate</w:t>
      </w:r>
      <w:r>
        <w:rPr>
          <w:color w:val="010202"/>
          <w:spacing w:val="-6"/>
        </w:rPr>
        <w:t xml:space="preserve"> </w:t>
      </w:r>
      <w:r>
        <w:rPr>
          <w:color w:val="010202"/>
        </w:rPr>
        <w:t>the</w:t>
      </w:r>
      <w:r>
        <w:rPr>
          <w:color w:val="010202"/>
          <w:spacing w:val="-7"/>
        </w:rPr>
        <w:t xml:space="preserve"> </w:t>
      </w:r>
      <w:r>
        <w:rPr>
          <w:color w:val="010202"/>
        </w:rPr>
        <w:t>groups</w:t>
      </w:r>
      <w:r>
        <w:rPr>
          <w:color w:val="010202"/>
          <w:spacing w:val="-6"/>
        </w:rPr>
        <w:t xml:space="preserve"> </w:t>
      </w:r>
      <w:r>
        <w:rPr>
          <w:color w:val="010202"/>
        </w:rPr>
        <w:t>and</w:t>
      </w:r>
      <w:r>
        <w:rPr>
          <w:color w:val="010202"/>
          <w:spacing w:val="-6"/>
        </w:rPr>
        <w:t xml:space="preserve"> </w:t>
      </w:r>
      <w:r>
        <w:rPr>
          <w:color w:val="010202"/>
        </w:rPr>
        <w:t>how</w:t>
      </w:r>
      <w:r>
        <w:rPr>
          <w:color w:val="010202"/>
          <w:spacing w:val="-7"/>
        </w:rPr>
        <w:t xml:space="preserve"> </w:t>
      </w:r>
      <w:r>
        <w:rPr>
          <w:color w:val="010202"/>
        </w:rPr>
        <w:t>tacit</w:t>
      </w:r>
      <w:r>
        <w:rPr>
          <w:color w:val="010202"/>
          <w:spacing w:val="-7"/>
        </w:rPr>
        <w:t xml:space="preserve"> </w:t>
      </w:r>
      <w:r>
        <w:rPr>
          <w:color w:val="010202"/>
        </w:rPr>
        <w:t>knowledge</w:t>
      </w:r>
      <w:r>
        <w:rPr>
          <w:color w:val="010202"/>
          <w:spacing w:val="-7"/>
        </w:rPr>
        <w:t xml:space="preserve"> </w:t>
      </w:r>
      <w:r>
        <w:rPr>
          <w:color w:val="010202"/>
        </w:rPr>
        <w:t>can</w:t>
      </w:r>
      <w:r>
        <w:rPr>
          <w:color w:val="010202"/>
          <w:spacing w:val="-6"/>
        </w:rPr>
        <w:t xml:space="preserve"> </w:t>
      </w:r>
      <w:r>
        <w:rPr>
          <w:color w:val="010202"/>
        </w:rPr>
        <w:t>be</w:t>
      </w:r>
      <w:r>
        <w:rPr>
          <w:color w:val="010202"/>
          <w:spacing w:val="-6"/>
        </w:rPr>
        <w:t xml:space="preserve"> </w:t>
      </w:r>
      <w:r>
        <w:rPr>
          <w:color w:val="010202"/>
        </w:rPr>
        <w:t>better</w:t>
      </w:r>
      <w:r>
        <w:rPr>
          <w:color w:val="010202"/>
          <w:spacing w:val="-7"/>
        </w:rPr>
        <w:t xml:space="preserve"> </w:t>
      </w:r>
      <w:r>
        <w:rPr>
          <w:color w:val="010202"/>
        </w:rPr>
        <w:t>codified</w:t>
      </w:r>
      <w:r>
        <w:rPr>
          <w:color w:val="010202"/>
          <w:spacing w:val="-6"/>
        </w:rPr>
        <w:t xml:space="preserve"> </w:t>
      </w:r>
      <w:r>
        <w:rPr>
          <w:color w:val="010202"/>
        </w:rPr>
        <w:t>to</w:t>
      </w:r>
      <w:r>
        <w:rPr>
          <w:color w:val="010202"/>
          <w:spacing w:val="-7"/>
        </w:rPr>
        <w:t xml:space="preserve"> </w:t>
      </w:r>
      <w:r>
        <w:rPr>
          <w:color w:val="010202"/>
        </w:rPr>
        <w:t>gain</w:t>
      </w:r>
      <w:r>
        <w:rPr>
          <w:color w:val="010202"/>
          <w:spacing w:val="-6"/>
        </w:rPr>
        <w:t xml:space="preserve"> </w:t>
      </w:r>
      <w:r>
        <w:rPr>
          <w:color w:val="010202"/>
        </w:rPr>
        <w:t>credibility and</w:t>
      </w:r>
      <w:r>
        <w:rPr>
          <w:color w:val="010202"/>
          <w:spacing w:val="-6"/>
        </w:rPr>
        <w:t xml:space="preserve"> </w:t>
      </w:r>
      <w:r>
        <w:rPr>
          <w:color w:val="010202"/>
        </w:rPr>
        <w:t>thus</w:t>
      </w:r>
      <w:r>
        <w:rPr>
          <w:color w:val="010202"/>
          <w:spacing w:val="-7"/>
        </w:rPr>
        <w:t xml:space="preserve"> </w:t>
      </w:r>
      <w:r>
        <w:rPr>
          <w:color w:val="010202"/>
        </w:rPr>
        <w:t>be</w:t>
      </w:r>
      <w:r>
        <w:rPr>
          <w:color w:val="010202"/>
          <w:spacing w:val="-6"/>
        </w:rPr>
        <w:t xml:space="preserve"> </w:t>
      </w:r>
      <w:r>
        <w:rPr>
          <w:color w:val="010202"/>
        </w:rPr>
        <w:t>used</w:t>
      </w:r>
      <w:r>
        <w:rPr>
          <w:color w:val="010202"/>
          <w:spacing w:val="-6"/>
        </w:rPr>
        <w:t xml:space="preserve"> </w:t>
      </w:r>
      <w:r>
        <w:rPr>
          <w:color w:val="010202"/>
        </w:rPr>
        <w:t>by</w:t>
      </w:r>
      <w:r>
        <w:rPr>
          <w:color w:val="010202"/>
          <w:spacing w:val="-5"/>
        </w:rPr>
        <w:t xml:space="preserve"> </w:t>
      </w:r>
      <w:r>
        <w:rPr>
          <w:color w:val="010202"/>
        </w:rPr>
        <w:t>projects</w:t>
      </w:r>
      <w:r>
        <w:rPr>
          <w:color w:val="010202"/>
          <w:spacing w:val="-7"/>
        </w:rPr>
        <w:t xml:space="preserve"> </w:t>
      </w:r>
      <w:r>
        <w:rPr>
          <w:color w:val="010202"/>
        </w:rPr>
        <w:t>managers</w:t>
      </w:r>
      <w:r>
        <w:rPr>
          <w:color w:val="010202"/>
          <w:spacing w:val="-6"/>
        </w:rPr>
        <w:t xml:space="preserve"> </w:t>
      </w:r>
      <w:r>
        <w:rPr>
          <w:color w:val="010202"/>
        </w:rPr>
        <w:t>in</w:t>
      </w:r>
      <w:r>
        <w:rPr>
          <w:color w:val="010202"/>
          <w:spacing w:val="-6"/>
        </w:rPr>
        <w:t xml:space="preserve"> </w:t>
      </w:r>
      <w:r>
        <w:rPr>
          <w:color w:val="010202"/>
        </w:rPr>
        <w:t>future</w:t>
      </w:r>
      <w:r>
        <w:rPr>
          <w:color w:val="010202"/>
          <w:spacing w:val="-6"/>
        </w:rPr>
        <w:t xml:space="preserve"> </w:t>
      </w:r>
      <w:r>
        <w:rPr>
          <w:color w:val="010202"/>
        </w:rPr>
        <w:t>similar</w:t>
      </w:r>
      <w:r>
        <w:rPr>
          <w:color w:val="010202"/>
          <w:spacing w:val="-6"/>
        </w:rPr>
        <w:t xml:space="preserve"> </w:t>
      </w:r>
      <w:r>
        <w:rPr>
          <w:color w:val="010202"/>
        </w:rPr>
        <w:t>problems.</w:t>
      </w:r>
      <w:r>
        <w:rPr>
          <w:color w:val="010202"/>
          <w:spacing w:val="-6"/>
        </w:rPr>
        <w:t xml:space="preserve"> </w:t>
      </w:r>
      <w:r>
        <w:rPr>
          <w:color w:val="010202"/>
        </w:rPr>
        <w:t>In</w:t>
      </w:r>
      <w:r>
        <w:rPr>
          <w:color w:val="010202"/>
          <w:spacing w:val="-6"/>
        </w:rPr>
        <w:t xml:space="preserve"> </w:t>
      </w:r>
      <w:r>
        <w:rPr>
          <w:color w:val="010202"/>
        </w:rPr>
        <w:t>a</w:t>
      </w:r>
      <w:r>
        <w:rPr>
          <w:color w:val="010202"/>
          <w:spacing w:val="-6"/>
        </w:rPr>
        <w:t xml:space="preserve"> </w:t>
      </w:r>
      <w:r>
        <w:rPr>
          <w:color w:val="010202"/>
        </w:rPr>
        <w:t>socio</w:t>
      </w:r>
      <w:r>
        <w:rPr>
          <w:rFonts w:ascii="Arial" w:hAnsi="Arial"/>
          <w:color w:val="010202"/>
        </w:rPr>
        <w:t>−</w:t>
      </w:r>
      <w:r>
        <w:rPr>
          <w:color w:val="010202"/>
        </w:rPr>
        <w:t>technical</w:t>
      </w:r>
      <w:r>
        <w:rPr>
          <w:color w:val="010202"/>
          <w:spacing w:val="-5"/>
        </w:rPr>
        <w:t xml:space="preserve"> </w:t>
      </w:r>
      <w:r>
        <w:rPr>
          <w:color w:val="010202"/>
        </w:rPr>
        <w:t>approach</w:t>
      </w:r>
      <w:r>
        <w:rPr>
          <w:color w:val="010202"/>
          <w:spacing w:val="-6"/>
        </w:rPr>
        <w:t xml:space="preserve"> </w:t>
      </w:r>
      <w:r>
        <w:rPr>
          <w:color w:val="010202"/>
        </w:rPr>
        <w:t>of</w:t>
      </w:r>
      <w:r>
        <w:rPr>
          <w:color w:val="010202"/>
          <w:spacing w:val="-6"/>
        </w:rPr>
        <w:t xml:space="preserve"> </w:t>
      </w:r>
      <w:r>
        <w:rPr>
          <w:color w:val="010202"/>
        </w:rPr>
        <w:t>knowledge process, communities of practice and knowledge broker role can be considered as social enablers and repositories of lessons learned as technical ones. Further research is required about a broader systematic review</w:t>
      </w:r>
      <w:r>
        <w:rPr>
          <w:color w:val="010202"/>
          <w:spacing w:val="-8"/>
        </w:rPr>
        <w:t xml:space="preserve"> </w:t>
      </w:r>
      <w:r>
        <w:rPr>
          <w:color w:val="010202"/>
        </w:rPr>
        <w:t>of</w:t>
      </w:r>
      <w:r>
        <w:rPr>
          <w:color w:val="010202"/>
          <w:spacing w:val="-7"/>
        </w:rPr>
        <w:t xml:space="preserve"> </w:t>
      </w:r>
      <w:r>
        <w:rPr>
          <w:color w:val="010202"/>
        </w:rPr>
        <w:t>KM</w:t>
      </w:r>
      <w:r>
        <w:rPr>
          <w:color w:val="010202"/>
          <w:spacing w:val="-9"/>
        </w:rPr>
        <w:t xml:space="preserve"> </w:t>
      </w:r>
      <w:r>
        <w:rPr>
          <w:color w:val="010202"/>
        </w:rPr>
        <w:t>in</w:t>
      </w:r>
      <w:r>
        <w:rPr>
          <w:color w:val="010202"/>
          <w:spacing w:val="-7"/>
        </w:rPr>
        <w:t xml:space="preserve"> </w:t>
      </w:r>
      <w:r>
        <w:rPr>
          <w:color w:val="010202"/>
        </w:rPr>
        <w:t>PM´s</w:t>
      </w:r>
      <w:r>
        <w:rPr>
          <w:color w:val="010202"/>
          <w:spacing w:val="-9"/>
        </w:rPr>
        <w:t xml:space="preserve"> </w:t>
      </w:r>
      <w:r>
        <w:rPr>
          <w:color w:val="010202"/>
        </w:rPr>
        <w:t>perspective</w:t>
      </w:r>
      <w:r>
        <w:rPr>
          <w:color w:val="010202"/>
          <w:spacing w:val="-8"/>
        </w:rPr>
        <w:t xml:space="preserve"> </w:t>
      </w:r>
      <w:r>
        <w:rPr>
          <w:color w:val="010202"/>
        </w:rPr>
        <w:t>and</w:t>
      </w:r>
      <w:r>
        <w:rPr>
          <w:color w:val="010202"/>
          <w:spacing w:val="-7"/>
        </w:rPr>
        <w:t xml:space="preserve"> </w:t>
      </w:r>
      <w:r>
        <w:rPr>
          <w:color w:val="010202"/>
        </w:rPr>
        <w:t>considering</w:t>
      </w:r>
      <w:r>
        <w:rPr>
          <w:color w:val="010202"/>
          <w:spacing w:val="-6"/>
        </w:rPr>
        <w:t xml:space="preserve"> </w:t>
      </w:r>
      <w:r>
        <w:rPr>
          <w:color w:val="010202"/>
        </w:rPr>
        <w:t>PMO</w:t>
      </w:r>
      <w:r>
        <w:rPr>
          <w:color w:val="010202"/>
          <w:spacing w:val="-7"/>
        </w:rPr>
        <w:t xml:space="preserve"> </w:t>
      </w:r>
      <w:r>
        <w:rPr>
          <w:color w:val="010202"/>
        </w:rPr>
        <w:t>as</w:t>
      </w:r>
      <w:r>
        <w:rPr>
          <w:color w:val="010202"/>
          <w:spacing w:val="-9"/>
        </w:rPr>
        <w:t xml:space="preserve"> </w:t>
      </w:r>
      <w:r>
        <w:rPr>
          <w:color w:val="010202"/>
        </w:rPr>
        <w:t>a</w:t>
      </w:r>
      <w:r>
        <w:rPr>
          <w:color w:val="010202"/>
          <w:spacing w:val="-7"/>
        </w:rPr>
        <w:t xml:space="preserve"> </w:t>
      </w:r>
      <w:r>
        <w:rPr>
          <w:color w:val="010202"/>
        </w:rPr>
        <w:t>structural</w:t>
      </w:r>
      <w:r>
        <w:rPr>
          <w:color w:val="010202"/>
          <w:spacing w:val="-9"/>
        </w:rPr>
        <w:t xml:space="preserve"> </w:t>
      </w:r>
      <w:r>
        <w:rPr>
          <w:color w:val="010202"/>
        </w:rPr>
        <w:t>enabler.</w:t>
      </w:r>
    </w:p>
    <w:p w14:paraId="279F1604" w14:textId="77777777" w:rsidR="00AF7330" w:rsidRDefault="00CF6EA9">
      <w:pPr>
        <w:pStyle w:val="Cabealho1"/>
        <w:spacing w:before="116"/>
        <w:ind w:left="157" w:firstLine="0"/>
      </w:pPr>
      <w:r>
        <w:rPr>
          <w:color w:val="010202"/>
          <w:w w:val="105"/>
        </w:rPr>
        <w:t>References</w:t>
      </w:r>
    </w:p>
    <w:p w14:paraId="1D1C51AD" w14:textId="77777777" w:rsidR="00AF7330" w:rsidRDefault="00CF6EA9">
      <w:pPr>
        <w:spacing w:before="114"/>
        <w:ind w:left="558" w:right="125" w:hanging="401"/>
        <w:rPr>
          <w:sz w:val="17"/>
        </w:rPr>
      </w:pPr>
      <w:proofErr w:type="spellStart"/>
      <w:r>
        <w:rPr>
          <w:color w:val="010202"/>
          <w:sz w:val="17"/>
        </w:rPr>
        <w:t>Alavi</w:t>
      </w:r>
      <w:proofErr w:type="spellEnd"/>
      <w:r>
        <w:rPr>
          <w:color w:val="010202"/>
          <w:sz w:val="17"/>
        </w:rPr>
        <w:t xml:space="preserve">, M. and </w:t>
      </w:r>
      <w:proofErr w:type="spellStart"/>
      <w:r>
        <w:rPr>
          <w:color w:val="010202"/>
          <w:sz w:val="17"/>
        </w:rPr>
        <w:t>Leidner</w:t>
      </w:r>
      <w:proofErr w:type="spellEnd"/>
      <w:r>
        <w:rPr>
          <w:color w:val="010202"/>
          <w:sz w:val="17"/>
        </w:rPr>
        <w:t>, D. E. (2001) Review: knowledge management and knowledge management systems: conceptual foundations and research issues, MIS Quarterly, Vol. 25, No. 1, pp. 107</w:t>
      </w:r>
      <w:r>
        <w:rPr>
          <w:rFonts w:ascii="Arial" w:hAnsi="Arial"/>
          <w:color w:val="010202"/>
          <w:sz w:val="17"/>
        </w:rPr>
        <w:t>−</w:t>
      </w:r>
      <w:r>
        <w:rPr>
          <w:color w:val="010202"/>
          <w:sz w:val="17"/>
        </w:rPr>
        <w:t>136.</w:t>
      </w:r>
    </w:p>
    <w:p w14:paraId="6276127E" w14:textId="77777777" w:rsidR="00AF7330" w:rsidRDefault="00CF6EA9">
      <w:pPr>
        <w:ind w:left="559" w:right="125" w:hanging="401"/>
        <w:rPr>
          <w:sz w:val="17"/>
        </w:rPr>
      </w:pPr>
      <w:proofErr w:type="spellStart"/>
      <w:r>
        <w:rPr>
          <w:color w:val="010202"/>
          <w:sz w:val="17"/>
        </w:rPr>
        <w:t>Aubry</w:t>
      </w:r>
      <w:proofErr w:type="spellEnd"/>
      <w:r>
        <w:rPr>
          <w:color w:val="010202"/>
          <w:sz w:val="17"/>
        </w:rPr>
        <w:t xml:space="preserve">, M., Hobbs, B. and </w:t>
      </w:r>
      <w:proofErr w:type="spellStart"/>
      <w:r>
        <w:rPr>
          <w:color w:val="010202"/>
          <w:sz w:val="17"/>
        </w:rPr>
        <w:t>Thuillier</w:t>
      </w:r>
      <w:proofErr w:type="spellEnd"/>
      <w:r>
        <w:rPr>
          <w:color w:val="010202"/>
          <w:sz w:val="17"/>
        </w:rPr>
        <w:t xml:space="preserve">, D. (2007) A new framework for understanding </w:t>
      </w:r>
      <w:proofErr w:type="spellStart"/>
      <w:r>
        <w:rPr>
          <w:color w:val="010202"/>
          <w:sz w:val="17"/>
        </w:rPr>
        <w:t>organisational</w:t>
      </w:r>
      <w:proofErr w:type="spellEnd"/>
      <w:r>
        <w:rPr>
          <w:color w:val="010202"/>
          <w:sz w:val="17"/>
        </w:rPr>
        <w:t xml:space="preserve"> project management through PMO, International Journal of Project Management, Vol. 25, No. 4, pp. 328</w:t>
      </w:r>
      <w:r>
        <w:rPr>
          <w:rFonts w:ascii="Arial" w:hAnsi="Arial"/>
          <w:color w:val="010202"/>
          <w:sz w:val="17"/>
        </w:rPr>
        <w:t>−</w:t>
      </w:r>
      <w:r>
        <w:rPr>
          <w:color w:val="010202"/>
          <w:sz w:val="17"/>
        </w:rPr>
        <w:t>336.</w:t>
      </w:r>
    </w:p>
    <w:p w14:paraId="66B051E6" w14:textId="77777777" w:rsidR="00AF7330" w:rsidRDefault="00CF6EA9">
      <w:pPr>
        <w:ind w:left="559" w:right="125" w:hanging="401"/>
        <w:rPr>
          <w:sz w:val="17"/>
        </w:rPr>
      </w:pPr>
      <w:proofErr w:type="spellStart"/>
      <w:r>
        <w:rPr>
          <w:color w:val="010202"/>
          <w:sz w:val="17"/>
        </w:rPr>
        <w:t>Aubry</w:t>
      </w:r>
      <w:proofErr w:type="spellEnd"/>
      <w:r>
        <w:rPr>
          <w:color w:val="010202"/>
          <w:sz w:val="17"/>
        </w:rPr>
        <w:t xml:space="preserve">, M., Müller, R., Hobbs, B. and </w:t>
      </w:r>
      <w:proofErr w:type="spellStart"/>
      <w:r>
        <w:rPr>
          <w:color w:val="010202"/>
          <w:sz w:val="17"/>
        </w:rPr>
        <w:t>Blomquist</w:t>
      </w:r>
      <w:proofErr w:type="spellEnd"/>
      <w:r>
        <w:rPr>
          <w:color w:val="010202"/>
          <w:sz w:val="17"/>
        </w:rPr>
        <w:t>, T. (2010) Project management offices in transition, International Journal of Project Management, Vol. 28, No. 8, pp. 766</w:t>
      </w:r>
      <w:r>
        <w:rPr>
          <w:rFonts w:ascii="Arial" w:hAnsi="Arial"/>
          <w:color w:val="010202"/>
          <w:sz w:val="17"/>
        </w:rPr>
        <w:t>−</w:t>
      </w:r>
      <w:r>
        <w:rPr>
          <w:color w:val="010202"/>
          <w:sz w:val="17"/>
        </w:rPr>
        <w:t>778.</w:t>
      </w:r>
    </w:p>
    <w:p w14:paraId="1542D480" w14:textId="77777777" w:rsidR="00AF7330" w:rsidRDefault="00CF6EA9">
      <w:pPr>
        <w:spacing w:line="206" w:lineRule="exact"/>
        <w:ind w:left="160"/>
        <w:jc w:val="both"/>
        <w:rPr>
          <w:sz w:val="17"/>
        </w:rPr>
      </w:pPr>
      <w:r>
        <w:rPr>
          <w:color w:val="010202"/>
          <w:sz w:val="17"/>
        </w:rPr>
        <w:t xml:space="preserve">Bardin, L. (1977) </w:t>
      </w:r>
      <w:proofErr w:type="spellStart"/>
      <w:r>
        <w:rPr>
          <w:color w:val="010202"/>
          <w:sz w:val="17"/>
        </w:rPr>
        <w:t>Análise</w:t>
      </w:r>
      <w:proofErr w:type="spellEnd"/>
      <w:r>
        <w:rPr>
          <w:color w:val="010202"/>
          <w:sz w:val="17"/>
        </w:rPr>
        <w:t xml:space="preserve"> de </w:t>
      </w:r>
      <w:proofErr w:type="spellStart"/>
      <w:r>
        <w:rPr>
          <w:color w:val="010202"/>
          <w:sz w:val="17"/>
        </w:rPr>
        <w:t>conteúdo</w:t>
      </w:r>
      <w:proofErr w:type="spellEnd"/>
      <w:r>
        <w:rPr>
          <w:color w:val="010202"/>
          <w:sz w:val="17"/>
        </w:rPr>
        <w:t xml:space="preserve">, </w:t>
      </w:r>
      <w:proofErr w:type="spellStart"/>
      <w:r>
        <w:rPr>
          <w:color w:val="010202"/>
          <w:sz w:val="17"/>
        </w:rPr>
        <w:t>Edições</w:t>
      </w:r>
      <w:proofErr w:type="spellEnd"/>
      <w:r>
        <w:rPr>
          <w:color w:val="010202"/>
          <w:sz w:val="17"/>
        </w:rPr>
        <w:t xml:space="preserve"> 70, </w:t>
      </w:r>
      <w:proofErr w:type="spellStart"/>
      <w:r>
        <w:rPr>
          <w:color w:val="010202"/>
          <w:sz w:val="17"/>
        </w:rPr>
        <w:t>Lisboa</w:t>
      </w:r>
      <w:proofErr w:type="spellEnd"/>
      <w:r>
        <w:rPr>
          <w:color w:val="010202"/>
          <w:sz w:val="17"/>
        </w:rPr>
        <w:t>.</w:t>
      </w:r>
    </w:p>
    <w:p w14:paraId="3FDEF436" w14:textId="77777777" w:rsidR="00AF7330" w:rsidRDefault="00CF6EA9">
      <w:pPr>
        <w:ind w:left="161" w:right="567" w:hanging="1"/>
        <w:rPr>
          <w:sz w:val="17"/>
        </w:rPr>
      </w:pPr>
      <w:r>
        <w:rPr>
          <w:color w:val="010202"/>
          <w:sz w:val="17"/>
        </w:rPr>
        <w:t xml:space="preserve">Brown, J. S. and </w:t>
      </w:r>
      <w:proofErr w:type="spellStart"/>
      <w:r>
        <w:rPr>
          <w:color w:val="010202"/>
          <w:sz w:val="17"/>
        </w:rPr>
        <w:t>Duguid</w:t>
      </w:r>
      <w:proofErr w:type="spellEnd"/>
      <w:r>
        <w:rPr>
          <w:color w:val="010202"/>
          <w:sz w:val="17"/>
        </w:rPr>
        <w:t>, P. (1998) Organizing knowledge. California Management Review, Vol. 40, No. 3, pp. 90</w:t>
      </w:r>
      <w:r>
        <w:rPr>
          <w:rFonts w:ascii="Arial" w:hAnsi="Arial"/>
          <w:color w:val="010202"/>
          <w:sz w:val="17"/>
        </w:rPr>
        <w:t>−</w:t>
      </w:r>
      <w:r>
        <w:rPr>
          <w:color w:val="010202"/>
          <w:sz w:val="17"/>
        </w:rPr>
        <w:t xml:space="preserve">111. </w:t>
      </w:r>
      <w:proofErr w:type="spellStart"/>
      <w:r>
        <w:rPr>
          <w:color w:val="010202"/>
          <w:sz w:val="17"/>
        </w:rPr>
        <w:t>Buono</w:t>
      </w:r>
      <w:proofErr w:type="spellEnd"/>
      <w:r>
        <w:rPr>
          <w:color w:val="010202"/>
          <w:sz w:val="17"/>
        </w:rPr>
        <w:t xml:space="preserve">, A. F. and </w:t>
      </w:r>
      <w:proofErr w:type="spellStart"/>
      <w:r>
        <w:rPr>
          <w:color w:val="010202"/>
          <w:sz w:val="17"/>
        </w:rPr>
        <w:t>Poulfelt</w:t>
      </w:r>
      <w:proofErr w:type="spellEnd"/>
      <w:r>
        <w:rPr>
          <w:color w:val="010202"/>
          <w:sz w:val="17"/>
        </w:rPr>
        <w:t>, F. (2005) Challenges and Issues in Knowledge Management, Information Age Publishing,</w:t>
      </w:r>
    </w:p>
    <w:p w14:paraId="674BA0EB" w14:textId="77777777" w:rsidR="00AF7330" w:rsidRDefault="00CF6EA9">
      <w:pPr>
        <w:spacing w:line="206" w:lineRule="exact"/>
        <w:ind w:left="561" w:right="125"/>
        <w:rPr>
          <w:sz w:val="17"/>
        </w:rPr>
      </w:pPr>
      <w:r>
        <w:rPr>
          <w:color w:val="010202"/>
          <w:w w:val="95"/>
          <w:sz w:val="17"/>
        </w:rPr>
        <w:t>Greenwich, pp. 337</w:t>
      </w:r>
      <w:r>
        <w:rPr>
          <w:rFonts w:ascii="Arial" w:hAnsi="Arial"/>
          <w:color w:val="010202"/>
          <w:w w:val="95"/>
          <w:sz w:val="17"/>
        </w:rPr>
        <w:t>−</w:t>
      </w:r>
      <w:r>
        <w:rPr>
          <w:color w:val="010202"/>
          <w:w w:val="95"/>
          <w:sz w:val="17"/>
        </w:rPr>
        <w:t>364.</w:t>
      </w:r>
    </w:p>
    <w:p w14:paraId="5B694763" w14:textId="77777777" w:rsidR="00AF7330" w:rsidRDefault="00CF6EA9">
      <w:pPr>
        <w:ind w:left="562" w:right="125" w:hanging="401"/>
        <w:rPr>
          <w:sz w:val="17"/>
        </w:rPr>
      </w:pPr>
      <w:r>
        <w:rPr>
          <w:color w:val="010202"/>
          <w:sz w:val="17"/>
        </w:rPr>
        <w:t>Choo, C. W. (1998) The Knowing Organization: How Organizations Use Information To Construct Meaning, Create Knowledge, and Make Decisions, New York, Oxford University Press.</w:t>
      </w:r>
    </w:p>
    <w:p w14:paraId="70E49002" w14:textId="77777777" w:rsidR="00AF7330" w:rsidRDefault="00CF6EA9">
      <w:pPr>
        <w:ind w:left="563" w:right="125" w:hanging="401"/>
        <w:rPr>
          <w:sz w:val="17"/>
        </w:rPr>
      </w:pPr>
      <w:r>
        <w:rPr>
          <w:color w:val="010202"/>
          <w:sz w:val="17"/>
        </w:rPr>
        <w:t>Clark, G. and Kelly, L. (2005) New directions for knowledge transfer and knowledge brokerage in Scotland, Office of Chief Researcher Knowledge Transfer Team, Briefing Paper, Scottish Executive.</w:t>
      </w:r>
    </w:p>
    <w:p w14:paraId="0B757DE9" w14:textId="77777777" w:rsidR="00AF7330" w:rsidRDefault="00AF7330">
      <w:pPr>
        <w:rPr>
          <w:sz w:val="17"/>
        </w:rPr>
        <w:sectPr w:rsidR="00AF7330">
          <w:footerReference w:type="default" r:id="rId20"/>
          <w:pgSz w:w="12240" w:h="15840"/>
          <w:pgMar w:top="1120" w:right="1720" w:bottom="660" w:left="1720" w:header="922" w:footer="465" w:gutter="0"/>
          <w:cols w:space="720"/>
        </w:sectPr>
      </w:pPr>
    </w:p>
    <w:p w14:paraId="356C1DC0" w14:textId="77777777" w:rsidR="00AF7330" w:rsidRDefault="00AF7330">
      <w:pPr>
        <w:pStyle w:val="Corpodetexto"/>
        <w:spacing w:before="8"/>
        <w:rPr>
          <w:sz w:val="13"/>
        </w:rPr>
      </w:pPr>
    </w:p>
    <w:p w14:paraId="0FBE1AE1" w14:textId="77777777" w:rsidR="00AF7330" w:rsidRDefault="00CF6EA9">
      <w:pPr>
        <w:spacing w:before="65"/>
        <w:ind w:left="558" w:right="125" w:hanging="401"/>
        <w:rPr>
          <w:sz w:val="17"/>
        </w:rPr>
      </w:pPr>
      <w:r>
        <w:rPr>
          <w:color w:val="010202"/>
          <w:sz w:val="17"/>
        </w:rPr>
        <w:t>Dai, C. X. Y. and Wells, W. G. (2004) An exploration of project management office features and their relationship to project performance. International Journal of Project Management, Vol. 22, No. 7, pp. 523</w:t>
      </w:r>
      <w:r>
        <w:rPr>
          <w:rFonts w:ascii="Arial" w:hAnsi="Arial"/>
          <w:color w:val="010202"/>
          <w:sz w:val="17"/>
        </w:rPr>
        <w:t>−</w:t>
      </w:r>
      <w:r>
        <w:rPr>
          <w:color w:val="010202"/>
          <w:sz w:val="17"/>
        </w:rPr>
        <w:t>532.</w:t>
      </w:r>
    </w:p>
    <w:p w14:paraId="0B19F233" w14:textId="77777777" w:rsidR="00AF7330" w:rsidRDefault="00CF6EA9">
      <w:pPr>
        <w:ind w:left="558" w:right="125" w:hanging="400"/>
        <w:rPr>
          <w:sz w:val="17"/>
        </w:rPr>
      </w:pPr>
      <w:r>
        <w:rPr>
          <w:color w:val="010202"/>
          <w:sz w:val="17"/>
        </w:rPr>
        <w:t xml:space="preserve">Davenport, T. H. and </w:t>
      </w:r>
      <w:proofErr w:type="spellStart"/>
      <w:r>
        <w:rPr>
          <w:color w:val="010202"/>
          <w:sz w:val="17"/>
        </w:rPr>
        <w:t>Prusak</w:t>
      </w:r>
      <w:proofErr w:type="spellEnd"/>
      <w:r>
        <w:rPr>
          <w:color w:val="010202"/>
          <w:sz w:val="17"/>
        </w:rPr>
        <w:t>, L. (2000) Working knowledge: how organizations manage what they know, Harvard Business School Press, Boston.</w:t>
      </w:r>
    </w:p>
    <w:p w14:paraId="7D6D3470" w14:textId="77777777" w:rsidR="00AF7330" w:rsidRDefault="00CF6EA9">
      <w:pPr>
        <w:ind w:left="559" w:right="356" w:hanging="401"/>
        <w:rPr>
          <w:sz w:val="17"/>
        </w:rPr>
      </w:pPr>
      <w:proofErr w:type="spellStart"/>
      <w:r>
        <w:rPr>
          <w:color w:val="010202"/>
          <w:sz w:val="17"/>
        </w:rPr>
        <w:t>Dvir</w:t>
      </w:r>
      <w:proofErr w:type="spellEnd"/>
      <w:r>
        <w:rPr>
          <w:color w:val="010202"/>
          <w:sz w:val="17"/>
        </w:rPr>
        <w:t xml:space="preserve">, D., </w:t>
      </w:r>
      <w:proofErr w:type="spellStart"/>
      <w:r>
        <w:rPr>
          <w:color w:val="010202"/>
          <w:sz w:val="17"/>
        </w:rPr>
        <w:t>Lipovetsky</w:t>
      </w:r>
      <w:proofErr w:type="spellEnd"/>
      <w:r>
        <w:rPr>
          <w:color w:val="010202"/>
          <w:sz w:val="17"/>
        </w:rPr>
        <w:t xml:space="preserve">, S., </w:t>
      </w:r>
      <w:proofErr w:type="spellStart"/>
      <w:r>
        <w:rPr>
          <w:color w:val="010202"/>
          <w:sz w:val="17"/>
        </w:rPr>
        <w:t>Shenhar</w:t>
      </w:r>
      <w:proofErr w:type="spellEnd"/>
      <w:r>
        <w:rPr>
          <w:color w:val="010202"/>
          <w:sz w:val="17"/>
        </w:rPr>
        <w:t xml:space="preserve">, A. and </w:t>
      </w:r>
      <w:proofErr w:type="spellStart"/>
      <w:r>
        <w:rPr>
          <w:color w:val="010202"/>
          <w:sz w:val="17"/>
        </w:rPr>
        <w:t>Tishler</w:t>
      </w:r>
      <w:proofErr w:type="spellEnd"/>
      <w:r>
        <w:rPr>
          <w:color w:val="010202"/>
          <w:sz w:val="17"/>
        </w:rPr>
        <w:t>, A. (1998) In search of project classification: a non</w:t>
      </w:r>
      <w:r>
        <w:rPr>
          <w:rFonts w:ascii="Arial" w:hAnsi="Arial"/>
          <w:color w:val="010202"/>
          <w:sz w:val="17"/>
        </w:rPr>
        <w:t>−</w:t>
      </w:r>
      <w:r>
        <w:rPr>
          <w:color w:val="010202"/>
          <w:sz w:val="17"/>
        </w:rPr>
        <w:t>universal approach to project success factors, Res Policy Amsterdam, Vol. 27, No. 9, pp. 915</w:t>
      </w:r>
      <w:r>
        <w:rPr>
          <w:rFonts w:ascii="Arial" w:hAnsi="Arial"/>
          <w:color w:val="010202"/>
          <w:sz w:val="17"/>
        </w:rPr>
        <w:t>−</w:t>
      </w:r>
      <w:r>
        <w:rPr>
          <w:color w:val="010202"/>
          <w:sz w:val="17"/>
        </w:rPr>
        <w:t>935.</w:t>
      </w:r>
    </w:p>
    <w:p w14:paraId="6181A971" w14:textId="77777777" w:rsidR="00AF7330" w:rsidRDefault="00CF6EA9">
      <w:pPr>
        <w:ind w:left="560" w:right="668" w:hanging="400"/>
        <w:rPr>
          <w:sz w:val="17"/>
        </w:rPr>
      </w:pPr>
      <w:proofErr w:type="spellStart"/>
      <w:r>
        <w:rPr>
          <w:color w:val="010202"/>
          <w:sz w:val="17"/>
        </w:rPr>
        <w:t>Handzic</w:t>
      </w:r>
      <w:proofErr w:type="spellEnd"/>
      <w:r>
        <w:rPr>
          <w:color w:val="010202"/>
          <w:sz w:val="17"/>
        </w:rPr>
        <w:t>, M. (2011) Integrated Socio</w:t>
      </w:r>
      <w:r>
        <w:rPr>
          <w:rFonts w:ascii="Arial" w:hAnsi="Arial"/>
          <w:color w:val="010202"/>
          <w:sz w:val="17"/>
        </w:rPr>
        <w:t>−</w:t>
      </w:r>
      <w:r>
        <w:rPr>
          <w:color w:val="010202"/>
          <w:sz w:val="17"/>
        </w:rPr>
        <w:t>Technical Knowledge Management Model: An Empirical Evaluation, Journal of Knowledge Management, Vol. 15, No. 2, pp. 198</w:t>
      </w:r>
      <w:r>
        <w:rPr>
          <w:rFonts w:ascii="Arial" w:hAnsi="Arial"/>
          <w:color w:val="010202"/>
          <w:sz w:val="17"/>
        </w:rPr>
        <w:t>−</w:t>
      </w:r>
      <w:r>
        <w:rPr>
          <w:color w:val="010202"/>
          <w:sz w:val="17"/>
        </w:rPr>
        <w:t>211.</w:t>
      </w:r>
    </w:p>
    <w:p w14:paraId="464E3E86" w14:textId="77777777" w:rsidR="00AF7330" w:rsidRDefault="00CF6EA9">
      <w:pPr>
        <w:ind w:left="561" w:right="125" w:hanging="401"/>
        <w:rPr>
          <w:sz w:val="17"/>
        </w:rPr>
      </w:pPr>
      <w:r>
        <w:rPr>
          <w:color w:val="010202"/>
          <w:sz w:val="17"/>
        </w:rPr>
        <w:t xml:space="preserve">Hobbs, B. and </w:t>
      </w:r>
      <w:proofErr w:type="spellStart"/>
      <w:r>
        <w:rPr>
          <w:color w:val="010202"/>
          <w:sz w:val="17"/>
        </w:rPr>
        <w:t>Aubry</w:t>
      </w:r>
      <w:proofErr w:type="spellEnd"/>
      <w:r>
        <w:rPr>
          <w:color w:val="010202"/>
          <w:sz w:val="17"/>
        </w:rPr>
        <w:t>, M. (2007) A multiphase research program investigating project management offices (PMOs): The results of phase 1, Project Management Journal, Vol. 38, No. 1, pp. 74</w:t>
      </w:r>
      <w:r>
        <w:rPr>
          <w:rFonts w:ascii="Arial" w:hAnsi="Arial"/>
          <w:color w:val="010202"/>
          <w:sz w:val="17"/>
        </w:rPr>
        <w:t>−</w:t>
      </w:r>
      <w:r>
        <w:rPr>
          <w:color w:val="010202"/>
          <w:sz w:val="17"/>
        </w:rPr>
        <w:t>86.</w:t>
      </w:r>
    </w:p>
    <w:p w14:paraId="42C178CA" w14:textId="77777777" w:rsidR="00AF7330" w:rsidRDefault="00CF6EA9">
      <w:pPr>
        <w:ind w:left="163" w:right="125" w:hanging="1"/>
        <w:rPr>
          <w:sz w:val="17"/>
        </w:rPr>
      </w:pPr>
      <w:r>
        <w:rPr>
          <w:color w:val="010202"/>
          <w:sz w:val="17"/>
        </w:rPr>
        <w:t xml:space="preserve">Hobbs, B. and </w:t>
      </w:r>
      <w:proofErr w:type="spellStart"/>
      <w:r>
        <w:rPr>
          <w:color w:val="010202"/>
          <w:sz w:val="17"/>
        </w:rPr>
        <w:t>Aubry</w:t>
      </w:r>
      <w:proofErr w:type="spellEnd"/>
      <w:r>
        <w:rPr>
          <w:color w:val="010202"/>
          <w:sz w:val="17"/>
        </w:rPr>
        <w:t xml:space="preserve">, M. (2010) The project management office or PMO: A quest for understanding. Newtown Square. </w:t>
      </w:r>
      <w:proofErr w:type="spellStart"/>
      <w:r>
        <w:rPr>
          <w:color w:val="010202"/>
          <w:sz w:val="17"/>
        </w:rPr>
        <w:t>Hogberg</w:t>
      </w:r>
      <w:proofErr w:type="spellEnd"/>
      <w:r>
        <w:rPr>
          <w:color w:val="010202"/>
          <w:sz w:val="17"/>
        </w:rPr>
        <w:t xml:space="preserve">, O. and </w:t>
      </w:r>
      <w:proofErr w:type="spellStart"/>
      <w:r>
        <w:rPr>
          <w:color w:val="010202"/>
          <w:sz w:val="17"/>
        </w:rPr>
        <w:t>Adamsson</w:t>
      </w:r>
      <w:proofErr w:type="spellEnd"/>
      <w:r>
        <w:rPr>
          <w:color w:val="010202"/>
          <w:sz w:val="17"/>
        </w:rPr>
        <w:t>, A. (1983) A Scandinavian view of project management, International Journal of Project</w:t>
      </w:r>
    </w:p>
    <w:p w14:paraId="1343BC9F" w14:textId="77777777" w:rsidR="00AF7330" w:rsidRDefault="00CF6EA9">
      <w:pPr>
        <w:spacing w:line="206" w:lineRule="exact"/>
        <w:ind w:left="563" w:right="125"/>
        <w:rPr>
          <w:sz w:val="17"/>
        </w:rPr>
      </w:pPr>
      <w:r>
        <w:rPr>
          <w:color w:val="010202"/>
          <w:sz w:val="17"/>
        </w:rPr>
        <w:t>Management, Vol. 1, No. 4, pp. 216</w:t>
      </w:r>
      <w:r>
        <w:rPr>
          <w:rFonts w:ascii="Arial" w:hAnsi="Arial"/>
          <w:color w:val="010202"/>
          <w:sz w:val="17"/>
        </w:rPr>
        <w:t>−</w:t>
      </w:r>
      <w:r>
        <w:rPr>
          <w:color w:val="010202"/>
          <w:sz w:val="17"/>
        </w:rPr>
        <w:t>219.</w:t>
      </w:r>
    </w:p>
    <w:p w14:paraId="28A7CE12" w14:textId="77777777" w:rsidR="00AF7330" w:rsidRDefault="00CF6EA9">
      <w:pPr>
        <w:spacing w:line="207" w:lineRule="exact"/>
        <w:ind w:left="163" w:right="125"/>
        <w:rPr>
          <w:sz w:val="17"/>
        </w:rPr>
      </w:pPr>
      <w:proofErr w:type="spellStart"/>
      <w:r>
        <w:rPr>
          <w:color w:val="010202"/>
          <w:sz w:val="17"/>
        </w:rPr>
        <w:t>Kerzner</w:t>
      </w:r>
      <w:proofErr w:type="spellEnd"/>
      <w:r>
        <w:rPr>
          <w:color w:val="010202"/>
          <w:sz w:val="17"/>
        </w:rPr>
        <w:t>, H. (2013) Project Management: A Systems Approach to Planning, Scheduling, and Controlling, Wiley.</w:t>
      </w:r>
    </w:p>
    <w:p w14:paraId="489945C1" w14:textId="77777777" w:rsidR="00AF7330" w:rsidRDefault="00CF6EA9">
      <w:pPr>
        <w:ind w:left="564" w:right="125" w:hanging="401"/>
        <w:rPr>
          <w:sz w:val="17"/>
        </w:rPr>
      </w:pPr>
      <w:r>
        <w:rPr>
          <w:color w:val="010202"/>
          <w:sz w:val="17"/>
        </w:rPr>
        <w:t>King, W. R., Chung, T. R. and Haney, M. H. (2008) Knowledge Management and Organizational Learning (Editorial), The International Journal of Management Science, Vol. 36, pp. 167</w:t>
      </w:r>
      <w:r>
        <w:rPr>
          <w:rFonts w:ascii="Arial" w:hAnsi="Arial"/>
          <w:color w:val="010202"/>
          <w:sz w:val="17"/>
        </w:rPr>
        <w:t>−</w:t>
      </w:r>
      <w:r>
        <w:rPr>
          <w:color w:val="010202"/>
          <w:sz w:val="17"/>
        </w:rPr>
        <w:t>172.</w:t>
      </w:r>
    </w:p>
    <w:p w14:paraId="3B15E650" w14:textId="77777777" w:rsidR="00AF7330" w:rsidRDefault="00CF6EA9">
      <w:pPr>
        <w:ind w:left="565" w:right="125" w:hanging="401"/>
        <w:rPr>
          <w:sz w:val="17"/>
        </w:rPr>
      </w:pPr>
      <w:proofErr w:type="spellStart"/>
      <w:r>
        <w:rPr>
          <w:color w:val="010202"/>
          <w:sz w:val="17"/>
        </w:rPr>
        <w:t>Kitchenham</w:t>
      </w:r>
      <w:proofErr w:type="spellEnd"/>
      <w:r>
        <w:rPr>
          <w:color w:val="010202"/>
          <w:sz w:val="17"/>
        </w:rPr>
        <w:t>, B. and Charters, S. (2007) Guidelines for performing systematic literature reviews in software engineering, Technical Report EBSE</w:t>
      </w:r>
      <w:r>
        <w:rPr>
          <w:rFonts w:ascii="Arial" w:hAnsi="Arial"/>
          <w:color w:val="010202"/>
          <w:sz w:val="17"/>
        </w:rPr>
        <w:t>−</w:t>
      </w:r>
      <w:r>
        <w:rPr>
          <w:color w:val="010202"/>
          <w:sz w:val="17"/>
        </w:rPr>
        <w:t>2007</w:t>
      </w:r>
      <w:r>
        <w:rPr>
          <w:rFonts w:ascii="Arial" w:hAnsi="Arial"/>
          <w:color w:val="010202"/>
          <w:sz w:val="17"/>
        </w:rPr>
        <w:t>−</w:t>
      </w:r>
      <w:r>
        <w:rPr>
          <w:color w:val="010202"/>
          <w:sz w:val="17"/>
        </w:rPr>
        <w:t xml:space="preserve">01, School of Computer Science and Mathematics, </w:t>
      </w:r>
      <w:proofErr w:type="spellStart"/>
      <w:r>
        <w:rPr>
          <w:color w:val="010202"/>
          <w:sz w:val="17"/>
        </w:rPr>
        <w:t>Keele</w:t>
      </w:r>
      <w:proofErr w:type="spellEnd"/>
      <w:r>
        <w:rPr>
          <w:color w:val="010202"/>
          <w:sz w:val="17"/>
        </w:rPr>
        <w:t xml:space="preserve"> University.</w:t>
      </w:r>
    </w:p>
    <w:p w14:paraId="523165CD" w14:textId="77777777" w:rsidR="00AF7330" w:rsidRDefault="00CF6EA9">
      <w:pPr>
        <w:ind w:left="565" w:right="125" w:hanging="400"/>
        <w:rPr>
          <w:sz w:val="17"/>
        </w:rPr>
      </w:pPr>
      <w:r>
        <w:rPr>
          <w:color w:val="010202"/>
          <w:sz w:val="17"/>
        </w:rPr>
        <w:t>Liao, S. H. (2003) Knowledge management technologies and applications – literature review from 1995 to 2002, Expert Systems with Applications, Vol. 25, pp. 155</w:t>
      </w:r>
      <w:r>
        <w:rPr>
          <w:rFonts w:ascii="Arial" w:hAnsi="Arial"/>
          <w:color w:val="010202"/>
          <w:sz w:val="17"/>
        </w:rPr>
        <w:t>−</w:t>
      </w:r>
      <w:r>
        <w:rPr>
          <w:color w:val="010202"/>
          <w:sz w:val="17"/>
        </w:rPr>
        <w:t>164.</w:t>
      </w:r>
    </w:p>
    <w:p w14:paraId="4C1B420A" w14:textId="77777777" w:rsidR="00AF7330" w:rsidRDefault="00CF6EA9">
      <w:pPr>
        <w:spacing w:line="206" w:lineRule="exact"/>
        <w:ind w:left="166" w:right="125"/>
        <w:rPr>
          <w:sz w:val="17"/>
        </w:rPr>
      </w:pPr>
      <w:r>
        <w:rPr>
          <w:color w:val="010202"/>
          <w:sz w:val="17"/>
        </w:rPr>
        <w:t xml:space="preserve">Milton, N. (2005) Knowledge management for teams and projects, </w:t>
      </w:r>
      <w:proofErr w:type="spellStart"/>
      <w:r>
        <w:rPr>
          <w:color w:val="010202"/>
          <w:sz w:val="17"/>
        </w:rPr>
        <w:t>Chandos</w:t>
      </w:r>
      <w:proofErr w:type="spellEnd"/>
      <w:r>
        <w:rPr>
          <w:color w:val="010202"/>
          <w:sz w:val="17"/>
        </w:rPr>
        <w:t>, Oxford.</w:t>
      </w:r>
    </w:p>
    <w:p w14:paraId="4CC147EF" w14:textId="77777777" w:rsidR="00AF7330" w:rsidRDefault="00CF6EA9">
      <w:pPr>
        <w:ind w:left="566" w:right="125" w:hanging="400"/>
        <w:rPr>
          <w:sz w:val="17"/>
        </w:rPr>
      </w:pPr>
      <w:r>
        <w:rPr>
          <w:color w:val="010202"/>
          <w:sz w:val="17"/>
        </w:rPr>
        <w:t xml:space="preserve">Morris, P. W. G., Pinto, J. K. and </w:t>
      </w:r>
      <w:proofErr w:type="spellStart"/>
      <w:r>
        <w:rPr>
          <w:color w:val="010202"/>
          <w:sz w:val="17"/>
        </w:rPr>
        <w:t>Söderlund</w:t>
      </w:r>
      <w:proofErr w:type="spellEnd"/>
      <w:r>
        <w:rPr>
          <w:color w:val="010202"/>
          <w:sz w:val="17"/>
        </w:rPr>
        <w:t>, J. (2011) The Oxford Handbook of Project Management, Oxford University Press, New York, pp. 37</w:t>
      </w:r>
      <w:r>
        <w:rPr>
          <w:rFonts w:ascii="Arial" w:hAnsi="Arial"/>
          <w:color w:val="010202"/>
          <w:sz w:val="17"/>
        </w:rPr>
        <w:t>−</w:t>
      </w:r>
      <w:r>
        <w:rPr>
          <w:color w:val="010202"/>
          <w:sz w:val="17"/>
        </w:rPr>
        <w:t>64.</w:t>
      </w:r>
    </w:p>
    <w:p w14:paraId="2DF16E8C" w14:textId="77777777" w:rsidR="00AF7330" w:rsidRDefault="00CF6EA9">
      <w:pPr>
        <w:ind w:left="567" w:hanging="401"/>
        <w:rPr>
          <w:sz w:val="17"/>
        </w:rPr>
      </w:pPr>
      <w:proofErr w:type="spellStart"/>
      <w:r>
        <w:rPr>
          <w:color w:val="010202"/>
          <w:sz w:val="17"/>
        </w:rPr>
        <w:t>Oluikpe</w:t>
      </w:r>
      <w:proofErr w:type="spellEnd"/>
      <w:r>
        <w:rPr>
          <w:color w:val="010202"/>
          <w:sz w:val="17"/>
        </w:rPr>
        <w:t xml:space="preserve">, P., </w:t>
      </w:r>
      <w:proofErr w:type="spellStart"/>
      <w:r>
        <w:rPr>
          <w:color w:val="010202"/>
          <w:sz w:val="17"/>
        </w:rPr>
        <w:t>Sohail</w:t>
      </w:r>
      <w:proofErr w:type="spellEnd"/>
      <w:r>
        <w:rPr>
          <w:color w:val="010202"/>
          <w:sz w:val="17"/>
        </w:rPr>
        <w:t xml:space="preserve">, M. and </w:t>
      </w:r>
      <w:proofErr w:type="spellStart"/>
      <w:r>
        <w:rPr>
          <w:color w:val="010202"/>
          <w:sz w:val="17"/>
        </w:rPr>
        <w:t>Odhiambo</w:t>
      </w:r>
      <w:proofErr w:type="spellEnd"/>
      <w:r>
        <w:rPr>
          <w:color w:val="010202"/>
          <w:sz w:val="17"/>
        </w:rPr>
        <w:t>, F. (2009) Towards a framework for knowledge management in project management, International Journal of Knowledge Management Studies, Vol. 4, No. 1, pp. 18</w:t>
      </w:r>
      <w:r>
        <w:rPr>
          <w:rFonts w:ascii="Arial" w:hAnsi="Arial"/>
          <w:color w:val="010202"/>
          <w:sz w:val="17"/>
        </w:rPr>
        <w:t>−</w:t>
      </w:r>
      <w:r>
        <w:rPr>
          <w:color w:val="010202"/>
          <w:sz w:val="17"/>
        </w:rPr>
        <w:t>46.</w:t>
      </w:r>
    </w:p>
    <w:p w14:paraId="222AB8B8" w14:textId="77777777" w:rsidR="00AF7330" w:rsidRDefault="00CF6EA9">
      <w:pPr>
        <w:ind w:left="568" w:right="125" w:hanging="401"/>
        <w:rPr>
          <w:sz w:val="17"/>
        </w:rPr>
      </w:pPr>
      <w:proofErr w:type="spellStart"/>
      <w:r>
        <w:rPr>
          <w:color w:val="010202"/>
          <w:sz w:val="17"/>
        </w:rPr>
        <w:t>Pawlowski</w:t>
      </w:r>
      <w:proofErr w:type="spellEnd"/>
      <w:r>
        <w:rPr>
          <w:color w:val="010202"/>
          <w:sz w:val="17"/>
        </w:rPr>
        <w:t>, S. D. and Robey, D. (2004) Bridging user organizations: knowledge brokering and the work of information technology professionals, MIS Quarterly, Vol. 28, No. 4, pp. 645</w:t>
      </w:r>
      <w:r>
        <w:rPr>
          <w:rFonts w:ascii="Arial" w:hAnsi="Arial"/>
          <w:color w:val="010202"/>
          <w:sz w:val="17"/>
        </w:rPr>
        <w:t>−</w:t>
      </w:r>
      <w:r>
        <w:rPr>
          <w:color w:val="010202"/>
          <w:sz w:val="17"/>
        </w:rPr>
        <w:t>672.</w:t>
      </w:r>
    </w:p>
    <w:p w14:paraId="5BFD25BC" w14:textId="77777777" w:rsidR="00AF7330" w:rsidRDefault="00CF6EA9">
      <w:pPr>
        <w:ind w:left="569" w:right="125" w:hanging="400"/>
        <w:rPr>
          <w:sz w:val="17"/>
        </w:rPr>
      </w:pPr>
      <w:r>
        <w:rPr>
          <w:color w:val="010202"/>
          <w:sz w:val="17"/>
        </w:rPr>
        <w:t>Pinto, J. K. (1986) Project implementation: a determination of its critical success factors, moderators, and their relative importance across the project life cycle, Dissertation, University of Pittsburgh.</w:t>
      </w:r>
    </w:p>
    <w:p w14:paraId="199D94A9" w14:textId="77777777" w:rsidR="00AF7330" w:rsidRDefault="00CF6EA9">
      <w:pPr>
        <w:spacing w:line="206" w:lineRule="exact"/>
        <w:ind w:left="170" w:right="125"/>
        <w:rPr>
          <w:sz w:val="17"/>
        </w:rPr>
      </w:pPr>
      <w:r>
        <w:rPr>
          <w:color w:val="010202"/>
          <w:sz w:val="17"/>
        </w:rPr>
        <w:t>PM Solutions (2014) The State of the Project Management Office (PMO), Project Management Solutions.</w:t>
      </w:r>
    </w:p>
    <w:p w14:paraId="4D5CD86F" w14:textId="77777777" w:rsidR="00AF7330" w:rsidRDefault="00CF6EA9">
      <w:pPr>
        <w:ind w:left="570" w:right="528" w:hanging="401"/>
        <w:rPr>
          <w:sz w:val="17"/>
        </w:rPr>
      </w:pPr>
      <w:r>
        <w:rPr>
          <w:color w:val="010202"/>
          <w:sz w:val="17"/>
        </w:rPr>
        <w:t xml:space="preserve">Project Management Institute (2013) A guide to the project management body of knowledge (PMBOK® guide) </w:t>
      </w:r>
      <w:r>
        <w:rPr>
          <w:rFonts w:ascii="Arial" w:hAnsi="Arial"/>
          <w:color w:val="010202"/>
          <w:w w:val="90"/>
          <w:sz w:val="17"/>
        </w:rPr>
        <w:t xml:space="preserve">− </w:t>
      </w:r>
      <w:r>
        <w:rPr>
          <w:color w:val="010202"/>
          <w:sz w:val="17"/>
        </w:rPr>
        <w:t>Fifth edition, Newtown Square.</w:t>
      </w:r>
    </w:p>
    <w:p w14:paraId="7DE7E746" w14:textId="77777777" w:rsidR="00AF7330" w:rsidRDefault="00CF6EA9">
      <w:pPr>
        <w:ind w:left="571" w:right="125" w:hanging="401"/>
        <w:rPr>
          <w:sz w:val="17"/>
        </w:rPr>
      </w:pPr>
      <w:r>
        <w:rPr>
          <w:color w:val="010202"/>
          <w:sz w:val="17"/>
        </w:rPr>
        <w:t xml:space="preserve">Schindler, M. and </w:t>
      </w:r>
      <w:proofErr w:type="spellStart"/>
      <w:r>
        <w:rPr>
          <w:color w:val="010202"/>
          <w:sz w:val="17"/>
        </w:rPr>
        <w:t>Eppler</w:t>
      </w:r>
      <w:proofErr w:type="spellEnd"/>
      <w:r>
        <w:rPr>
          <w:color w:val="010202"/>
          <w:sz w:val="17"/>
        </w:rPr>
        <w:t>, M. J. (2003) Harvesting project knowledge: a review of project learning methods and success factors, International Journal of Project Management, Vol. 21, No. 3, pp. 219</w:t>
      </w:r>
      <w:r>
        <w:rPr>
          <w:rFonts w:ascii="Arial" w:hAnsi="Arial"/>
          <w:color w:val="010202"/>
          <w:sz w:val="17"/>
        </w:rPr>
        <w:t>−</w:t>
      </w:r>
      <w:r>
        <w:rPr>
          <w:color w:val="010202"/>
          <w:sz w:val="17"/>
        </w:rPr>
        <w:t>228.</w:t>
      </w:r>
    </w:p>
    <w:p w14:paraId="44A0572C" w14:textId="77777777" w:rsidR="00AF7330" w:rsidRDefault="00CF6EA9">
      <w:pPr>
        <w:ind w:left="173" w:right="123" w:hanging="1"/>
        <w:rPr>
          <w:sz w:val="17"/>
        </w:rPr>
      </w:pPr>
      <w:proofErr w:type="spellStart"/>
      <w:r>
        <w:rPr>
          <w:color w:val="010202"/>
          <w:sz w:val="17"/>
        </w:rPr>
        <w:t>Tversky</w:t>
      </w:r>
      <w:proofErr w:type="spellEnd"/>
      <w:r>
        <w:rPr>
          <w:color w:val="010202"/>
          <w:sz w:val="17"/>
        </w:rPr>
        <w:t xml:space="preserve">, A. and </w:t>
      </w:r>
      <w:proofErr w:type="spellStart"/>
      <w:r>
        <w:rPr>
          <w:color w:val="010202"/>
          <w:sz w:val="17"/>
        </w:rPr>
        <w:t>Kahneman</w:t>
      </w:r>
      <w:proofErr w:type="spellEnd"/>
      <w:r>
        <w:rPr>
          <w:color w:val="010202"/>
          <w:sz w:val="17"/>
        </w:rPr>
        <w:t>, D. (1974) Judgment under uncertainty: Heuristics and biases, Science, Vol. 185, pp. 1125</w:t>
      </w:r>
      <w:r>
        <w:rPr>
          <w:rFonts w:ascii="Arial" w:hAnsi="Arial"/>
          <w:color w:val="010202"/>
          <w:sz w:val="17"/>
        </w:rPr>
        <w:t>−</w:t>
      </w:r>
      <w:r>
        <w:rPr>
          <w:color w:val="010202"/>
          <w:sz w:val="17"/>
        </w:rPr>
        <w:t xml:space="preserve">1130. </w:t>
      </w:r>
      <w:proofErr w:type="spellStart"/>
      <w:r>
        <w:rPr>
          <w:color w:val="010202"/>
          <w:sz w:val="17"/>
        </w:rPr>
        <w:t>Virine</w:t>
      </w:r>
      <w:proofErr w:type="spellEnd"/>
      <w:r>
        <w:rPr>
          <w:color w:val="010202"/>
          <w:sz w:val="17"/>
        </w:rPr>
        <w:t xml:space="preserve">, L. and </w:t>
      </w:r>
      <w:proofErr w:type="spellStart"/>
      <w:r>
        <w:rPr>
          <w:color w:val="010202"/>
          <w:sz w:val="17"/>
        </w:rPr>
        <w:t>Trumper</w:t>
      </w:r>
      <w:proofErr w:type="spellEnd"/>
      <w:r>
        <w:rPr>
          <w:color w:val="010202"/>
          <w:sz w:val="17"/>
        </w:rPr>
        <w:t>, M. (2008) Project decisions: the art and science, Ed Management Concepts.</w:t>
      </w:r>
    </w:p>
    <w:p w14:paraId="563D1ECE" w14:textId="77777777" w:rsidR="00AF7330" w:rsidRDefault="00CF6EA9">
      <w:pPr>
        <w:ind w:left="573" w:right="276" w:hanging="400"/>
        <w:rPr>
          <w:sz w:val="17"/>
        </w:rPr>
      </w:pPr>
      <w:r>
        <w:rPr>
          <w:color w:val="010202"/>
          <w:sz w:val="17"/>
        </w:rPr>
        <w:t xml:space="preserve">Ward, J. and Aurum, A. (2004) Knowledge management in software engineering </w:t>
      </w:r>
      <w:r>
        <w:rPr>
          <w:rFonts w:ascii="Arial" w:hAnsi="Arial"/>
          <w:color w:val="010202"/>
          <w:w w:val="90"/>
          <w:sz w:val="17"/>
        </w:rPr>
        <w:t xml:space="preserve">− </w:t>
      </w:r>
      <w:r>
        <w:rPr>
          <w:color w:val="010202"/>
          <w:sz w:val="17"/>
        </w:rPr>
        <w:t>describing the process, Proceedings of the 15th Australian software engineering conference (ASWEC 2004), Melbourne, Australia, pp. 137</w:t>
      </w:r>
      <w:r>
        <w:rPr>
          <w:rFonts w:ascii="Arial" w:hAnsi="Arial"/>
          <w:color w:val="010202"/>
          <w:sz w:val="17"/>
        </w:rPr>
        <w:t>−</w:t>
      </w:r>
      <w:r>
        <w:rPr>
          <w:color w:val="010202"/>
          <w:sz w:val="17"/>
        </w:rPr>
        <w:t>146.</w:t>
      </w:r>
    </w:p>
    <w:p w14:paraId="01D3AD4A" w14:textId="77777777" w:rsidR="00AF7330" w:rsidRDefault="00CF6EA9">
      <w:pPr>
        <w:ind w:left="575" w:right="125" w:hanging="401"/>
        <w:rPr>
          <w:sz w:val="17"/>
        </w:rPr>
      </w:pPr>
      <w:r>
        <w:rPr>
          <w:color w:val="010202"/>
          <w:sz w:val="17"/>
        </w:rPr>
        <w:t>Ward, V., Smith, S., Carruthers, S. and Hamer, S. (2010) Knowledge Brokering: Exploring the process of transferring knowledge into action, Final project report.</w:t>
      </w:r>
    </w:p>
    <w:p w14:paraId="30ABAB4D" w14:textId="77777777" w:rsidR="00AF7330" w:rsidRDefault="00CF6EA9">
      <w:pPr>
        <w:spacing w:line="206" w:lineRule="exact"/>
        <w:ind w:left="176" w:right="125" w:hanging="1"/>
        <w:rPr>
          <w:sz w:val="17"/>
        </w:rPr>
      </w:pPr>
      <w:r>
        <w:rPr>
          <w:color w:val="010202"/>
          <w:sz w:val="17"/>
        </w:rPr>
        <w:t xml:space="preserve">Wenger, E. (2008) Communities of Practice </w:t>
      </w:r>
      <w:r>
        <w:rPr>
          <w:rFonts w:ascii="Arial" w:hAnsi="Arial"/>
          <w:color w:val="010202"/>
          <w:w w:val="90"/>
          <w:sz w:val="17"/>
        </w:rPr>
        <w:t xml:space="preserve">− </w:t>
      </w:r>
      <w:r>
        <w:rPr>
          <w:color w:val="010202"/>
          <w:sz w:val="17"/>
        </w:rPr>
        <w:t>Learning, Meaning and Identity, Cambridge University Press, New York.</w:t>
      </w:r>
    </w:p>
    <w:p w14:paraId="44D78463" w14:textId="77777777" w:rsidR="00AF7330" w:rsidRDefault="00CF6EA9">
      <w:pPr>
        <w:ind w:left="576" w:right="125" w:hanging="401"/>
        <w:rPr>
          <w:sz w:val="17"/>
        </w:rPr>
      </w:pPr>
      <w:r>
        <w:rPr>
          <w:color w:val="010202"/>
          <w:sz w:val="17"/>
        </w:rPr>
        <w:t>Williams, T. (2005) Assessing and moving on from the dominant project management discourse in the light of project overruns, IEEE Transactions on Engineering Management, Vol. 52, No. 4, pp. 497</w:t>
      </w:r>
      <w:r>
        <w:rPr>
          <w:rFonts w:ascii="Arial" w:hAnsi="Arial"/>
          <w:color w:val="010202"/>
          <w:sz w:val="17"/>
        </w:rPr>
        <w:t>−</w:t>
      </w:r>
      <w:r>
        <w:rPr>
          <w:color w:val="010202"/>
          <w:sz w:val="17"/>
        </w:rPr>
        <w:t>508.</w:t>
      </w:r>
    </w:p>
    <w:p w14:paraId="1AFEAB86" w14:textId="77777777" w:rsidR="00AF7330" w:rsidRDefault="00CF6EA9">
      <w:pPr>
        <w:ind w:left="577" w:right="299" w:hanging="400"/>
        <w:rPr>
          <w:sz w:val="17"/>
        </w:rPr>
      </w:pPr>
      <w:r>
        <w:rPr>
          <w:color w:val="010202"/>
          <w:sz w:val="17"/>
        </w:rPr>
        <w:t xml:space="preserve">Williams, T. (2008) How Do Organizations Learn Lessons From Projects </w:t>
      </w:r>
      <w:r>
        <w:rPr>
          <w:rFonts w:ascii="Arial" w:hAnsi="Arial"/>
          <w:color w:val="010202"/>
          <w:w w:val="90"/>
          <w:sz w:val="17"/>
        </w:rPr>
        <w:t xml:space="preserve">− </w:t>
      </w:r>
      <w:r>
        <w:rPr>
          <w:color w:val="010202"/>
          <w:sz w:val="17"/>
        </w:rPr>
        <w:t>And Do They? IEEE Transactions on Engineering Management, Vol. 55, No. 2, pp. 248</w:t>
      </w:r>
      <w:r>
        <w:rPr>
          <w:rFonts w:ascii="Arial" w:hAnsi="Arial"/>
          <w:color w:val="010202"/>
          <w:sz w:val="17"/>
        </w:rPr>
        <w:t>−</w:t>
      </w:r>
      <w:r>
        <w:rPr>
          <w:color w:val="010202"/>
          <w:sz w:val="17"/>
        </w:rPr>
        <w:t>266.</w:t>
      </w:r>
    </w:p>
    <w:p w14:paraId="3706FA30" w14:textId="77777777" w:rsidR="00AF7330" w:rsidRDefault="00CF6EA9">
      <w:pPr>
        <w:ind w:left="578" w:right="904" w:hanging="401"/>
        <w:rPr>
          <w:sz w:val="17"/>
        </w:rPr>
      </w:pPr>
      <w:r>
        <w:rPr>
          <w:color w:val="010202"/>
          <w:sz w:val="17"/>
        </w:rPr>
        <w:t xml:space="preserve">Yu, A. G., </w:t>
      </w:r>
      <w:proofErr w:type="spellStart"/>
      <w:r>
        <w:rPr>
          <w:color w:val="010202"/>
          <w:sz w:val="17"/>
        </w:rPr>
        <w:t>Flett</w:t>
      </w:r>
      <w:proofErr w:type="spellEnd"/>
      <w:r>
        <w:rPr>
          <w:color w:val="010202"/>
          <w:sz w:val="17"/>
        </w:rPr>
        <w:t>, P. D. and Bowers, J. A. (2005) Developing a value</w:t>
      </w:r>
      <w:r>
        <w:rPr>
          <w:rFonts w:ascii="Arial" w:hAnsi="Arial"/>
          <w:color w:val="010202"/>
          <w:sz w:val="17"/>
        </w:rPr>
        <w:t>−</w:t>
      </w:r>
      <w:proofErr w:type="spellStart"/>
      <w:r>
        <w:rPr>
          <w:color w:val="010202"/>
          <w:sz w:val="17"/>
        </w:rPr>
        <w:t>centred</w:t>
      </w:r>
      <w:proofErr w:type="spellEnd"/>
      <w:r>
        <w:rPr>
          <w:color w:val="010202"/>
          <w:sz w:val="17"/>
        </w:rPr>
        <w:t xml:space="preserve"> proposal for assessing project success International Journal of Project Management, Vol. 23, pp. 428–436.</w:t>
      </w:r>
    </w:p>
    <w:sectPr w:rsidR="00AF7330">
      <w:footerReference w:type="default" r:id="rId21"/>
      <w:pgSz w:w="12240" w:h="15840"/>
      <w:pgMar w:top="1120" w:right="1720" w:bottom="660" w:left="1720" w:header="922" w:footer="465"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Ruben Tadeia" w:date="2016-04-18T00:16:00Z" w:initials="RT">
    <w:p w14:paraId="551A4B08" w14:textId="3D465918" w:rsidR="001A46E7" w:rsidRDefault="001A46E7">
      <w:pPr>
        <w:pStyle w:val="Textodecomentrio"/>
      </w:pPr>
      <w:r>
        <w:rPr>
          <w:rStyle w:val="Refdecomentrio"/>
        </w:rPr>
        <w:annotationRef/>
      </w:r>
      <w:r>
        <w:t xml:space="preserve">Professor das </w:t>
      </w:r>
      <w:proofErr w:type="spellStart"/>
      <w:r>
        <w:t>Teóricas</w:t>
      </w:r>
      <w:proofErr w:type="spellEnd"/>
    </w:p>
  </w:comment>
  <w:comment w:id="1" w:author="Ruben Tadeia" w:date="2016-04-18T00:15:00Z" w:initials="RT">
    <w:p w14:paraId="54772D2A" w14:textId="77777777" w:rsidR="008F6168" w:rsidRDefault="008F6168">
      <w:pPr>
        <w:pStyle w:val="Textodecomentrio"/>
      </w:pPr>
      <w:r>
        <w:rPr>
          <w:rStyle w:val="Refdecomentrio"/>
        </w:rPr>
        <w:annotationRef/>
      </w:r>
      <w:r>
        <w:t>Corrector</w:t>
      </w:r>
    </w:p>
  </w:comment>
  <w:comment w:id="2" w:author="Ruben Tadeia" w:date="2016-04-18T00:24:00Z" w:initials="RT">
    <w:p w14:paraId="4E7B98C4" w14:textId="408772F7" w:rsidR="001A46E7" w:rsidRDefault="001A46E7">
      <w:pPr>
        <w:pStyle w:val="Textodecomentrio"/>
      </w:pPr>
      <w:r>
        <w:rPr>
          <w:rStyle w:val="Refdecomentrio"/>
        </w:rPr>
        <w:annotationRef/>
      </w:r>
      <w:r>
        <w:t xml:space="preserve">O </w:t>
      </w:r>
      <w:proofErr w:type="spellStart"/>
      <w:r>
        <w:t>que</w:t>
      </w:r>
      <w:proofErr w:type="spellEnd"/>
      <w:r>
        <w:t xml:space="preserve"> é um </w:t>
      </w:r>
      <w:proofErr w:type="spellStart"/>
      <w:r>
        <w:t>projecto</w:t>
      </w:r>
      <w:proofErr w:type="spellEnd"/>
    </w:p>
  </w:comment>
  <w:comment w:id="3" w:author="Ruben Tadeia" w:date="2016-04-18T00:30:00Z" w:initials="RT">
    <w:p w14:paraId="257D4519" w14:textId="7DA54202" w:rsidR="00C90650" w:rsidRDefault="00C90650">
      <w:pPr>
        <w:pStyle w:val="Textodecomentrio"/>
      </w:pPr>
      <w:r>
        <w:rPr>
          <w:rStyle w:val="Refdecomentrio"/>
        </w:rPr>
        <w:annotationRef/>
      </w:r>
      <w:r>
        <w:t>Project Management literature o que é?</w:t>
      </w:r>
    </w:p>
  </w:comment>
  <w:comment w:id="4" w:author="ruben borralho" w:date="2016-05-12T16:18:00Z" w:initials="rb">
    <w:p w14:paraId="441E1DA1" w14:textId="49BC4DC7" w:rsidR="001F72EB" w:rsidRDefault="001F72EB">
      <w:pPr>
        <w:pStyle w:val="Textodecomentrio"/>
      </w:pPr>
      <w:r>
        <w:rPr>
          <w:rStyle w:val="Refdecomentrio"/>
        </w:rPr>
        <w:annotationRef/>
      </w:r>
      <w:r>
        <w:t xml:space="preserve">O </w:t>
      </w:r>
      <w:proofErr w:type="spellStart"/>
      <w:r>
        <w:t>que</w:t>
      </w:r>
      <w:proofErr w:type="spellEnd"/>
      <w:r>
        <w:t xml:space="preserve"> </w:t>
      </w:r>
      <w:proofErr w:type="spellStart"/>
      <w:r>
        <w:t>querem</w:t>
      </w:r>
      <w:proofErr w:type="spellEnd"/>
      <w:r>
        <w:t xml:space="preserve"> </w:t>
      </w:r>
      <w:proofErr w:type="spellStart"/>
      <w:r>
        <w:t>dizer</w:t>
      </w:r>
      <w:proofErr w:type="spellEnd"/>
      <w:r>
        <w:t xml:space="preserve"> com </w:t>
      </w:r>
      <w:proofErr w:type="spellStart"/>
      <w:r>
        <w:t>isto</w:t>
      </w:r>
      <w:proofErr w:type="spellEnd"/>
      <w: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51A4B08" w15:done="0"/>
  <w15:commentEx w15:paraId="54772D2A" w15:done="0"/>
  <w15:commentEx w15:paraId="4E7B98C4" w15:done="0"/>
  <w15:commentEx w15:paraId="257D4519" w15:done="0"/>
  <w15:commentEx w15:paraId="441E1DA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3348D3" w14:textId="77777777" w:rsidR="00D8366E" w:rsidRDefault="00D8366E">
      <w:r>
        <w:separator/>
      </w:r>
    </w:p>
  </w:endnote>
  <w:endnote w:type="continuationSeparator" w:id="0">
    <w:p w14:paraId="31203E72" w14:textId="77777777" w:rsidR="00D8366E" w:rsidRDefault="00D836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F42A16" w14:textId="77777777" w:rsidR="00AF7330" w:rsidRDefault="00EA0E66">
    <w:pPr>
      <w:pStyle w:val="Corpodetexto"/>
      <w:spacing w:line="14" w:lineRule="auto"/>
      <w:rPr>
        <w:sz w:val="20"/>
      </w:rPr>
    </w:pPr>
    <w:r>
      <w:rPr>
        <w:noProof/>
        <w:lang w:val="pt-PT" w:eastAsia="pt-PT"/>
      </w:rPr>
      <mc:AlternateContent>
        <mc:Choice Requires="wps">
          <w:drawing>
            <wp:anchor distT="0" distB="0" distL="114300" distR="114300" simplePos="0" relativeHeight="503306384" behindDoc="1" locked="0" layoutInCell="1" allowOverlap="1" wp14:anchorId="002D86FE" wp14:editId="6DA06C21">
              <wp:simplePos x="0" y="0"/>
              <wp:positionH relativeFrom="page">
                <wp:posOffset>3780790</wp:posOffset>
              </wp:positionH>
              <wp:positionV relativeFrom="page">
                <wp:posOffset>9623425</wp:posOffset>
              </wp:positionV>
              <wp:extent cx="210185" cy="121285"/>
              <wp:effectExtent l="0" t="3175" r="0" b="0"/>
              <wp:wrapNone/>
              <wp:docPr id="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185" cy="121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B489DF" w14:textId="56078639" w:rsidR="00AF7330" w:rsidRDefault="00CF6EA9">
                          <w:pPr>
                            <w:spacing w:before="1"/>
                            <w:ind w:left="40"/>
                            <w:rPr>
                              <w:rFonts w:ascii="Arial"/>
                              <w:sz w:val="15"/>
                            </w:rPr>
                          </w:pPr>
                          <w:r>
                            <w:fldChar w:fldCharType="begin"/>
                          </w:r>
                          <w:r>
                            <w:rPr>
                              <w:rFonts w:ascii="Arial"/>
                              <w:color w:val="231F20"/>
                              <w:sz w:val="15"/>
                            </w:rPr>
                            <w:instrText xml:space="preserve"> PAGE </w:instrText>
                          </w:r>
                          <w:r>
                            <w:fldChar w:fldCharType="separate"/>
                          </w:r>
                          <w:r w:rsidR="0027776E">
                            <w:rPr>
                              <w:rFonts w:ascii="Arial"/>
                              <w:noProof/>
                              <w:color w:val="231F20"/>
                              <w:sz w:val="15"/>
                            </w:rPr>
                            <w:t>238</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02D86FE" id="_x0000_t202" coordsize="21600,21600" o:spt="202" path="m,l,21600r21600,l21600,xe">
              <v:stroke joinstyle="miter"/>
              <v:path gradientshapeok="t" o:connecttype="rect"/>
            </v:shapetype>
            <v:shape id="Text Box 4" o:spid="_x0000_s1026" type="#_x0000_t202" style="position:absolute;margin-left:297.7pt;margin-top:757.75pt;width:16.55pt;height:9.55pt;z-index:-10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" filled="f" stroked="f">
              <v:textbox inset="0,0,0,0">
                <w:txbxContent>
                  <w:p w14:paraId="12B489DF" w14:textId="56078639" w:rsidR="00AF7330" w:rsidRDefault="00CF6EA9">
                    <w:pPr>
                      <w:spacing w:before="1"/>
                      <w:ind w:left="40"/>
                      <w:rPr>
                        <w:rFonts w:ascii="Arial"/>
                        <w:sz w:val="15"/>
                      </w:rPr>
                    </w:pPr>
                    <w:r>
                      <w:fldChar w:fldCharType="begin"/>
                    </w:r>
                    <w:r>
                      <w:rPr>
                        <w:rFonts w:ascii="Arial"/>
                        <w:color w:val="231F20"/>
                        <w:sz w:val="15"/>
                      </w:rPr>
                      <w:instrText xml:space="preserve"> PAGE </w:instrText>
                    </w:r>
                    <w:r>
                      <w:fldChar w:fldCharType="separate"/>
                    </w:r>
                    <w:r w:rsidR="0027776E">
                      <w:rPr>
                        <w:rFonts w:ascii="Arial"/>
                        <w:noProof/>
                        <w:color w:val="231F20"/>
                        <w:sz w:val="15"/>
                      </w:rPr>
                      <w:t>238</w:t>
                    </w:r>
                    <w:r>
                      <w:fldChar w:fldCharType="end"/>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7EE516" w14:textId="77777777" w:rsidR="00AF7330" w:rsidRDefault="00EA0E66">
    <w:pPr>
      <w:pStyle w:val="Corpodetexto"/>
      <w:spacing w:line="14" w:lineRule="auto"/>
      <w:rPr>
        <w:sz w:val="20"/>
      </w:rPr>
    </w:pPr>
    <w:r>
      <w:rPr>
        <w:noProof/>
        <w:lang w:val="pt-PT" w:eastAsia="pt-PT"/>
      </w:rPr>
      <mc:AlternateContent>
        <mc:Choice Requires="wps">
          <w:drawing>
            <wp:anchor distT="0" distB="0" distL="114300" distR="114300" simplePos="0" relativeHeight="503306432" behindDoc="1" locked="0" layoutInCell="1" allowOverlap="1" wp14:anchorId="1F3CBC2F" wp14:editId="780C28AB">
              <wp:simplePos x="0" y="0"/>
              <wp:positionH relativeFrom="page">
                <wp:posOffset>3793490</wp:posOffset>
              </wp:positionH>
              <wp:positionV relativeFrom="page">
                <wp:posOffset>9623425</wp:posOffset>
              </wp:positionV>
              <wp:extent cx="184785" cy="121285"/>
              <wp:effectExtent l="2540" t="3175" r="3175"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785" cy="121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4C1910" w14:textId="77777777" w:rsidR="00AF7330" w:rsidRDefault="00CF6EA9">
                          <w:pPr>
                            <w:spacing w:before="1"/>
                            <w:ind w:left="20"/>
                            <w:rPr>
                              <w:rFonts w:ascii="Arial"/>
                              <w:sz w:val="15"/>
                            </w:rPr>
                          </w:pPr>
                          <w:r>
                            <w:rPr>
                              <w:rFonts w:ascii="Arial"/>
                              <w:color w:val="231F20"/>
                              <w:sz w:val="15"/>
                            </w:rPr>
                            <w:t>240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Text Box 2" o:spid="_x0000_s1028" type="#_x0000_t202" style="position:absolute;margin-left:298.7pt;margin-top:757.75pt;width:14.55pt;height:9.55pt;z-index:-1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" filled="f" stroked="f">
              <v:textbox inset="0,0,0,0">
                <w:txbxContent>
                  <w:p w:rsidR="00AF7330" w:rsidRDefault="00CF6EA9">
                    <w:pPr>
                      <w:spacing w:before="1"/>
                      <w:ind w:left="20"/>
                      <w:rPr>
                        <w:rFonts w:ascii="Arial"/>
                        <w:sz w:val="15"/>
                      </w:rPr>
                    </w:pPr>
                    <w:r>
                      <w:rPr>
                        <w:rFonts w:ascii="Arial"/>
                        <w:color w:val="231F20"/>
                        <w:sz w:val="15"/>
                      </w:rPr>
                      <w:t>240</w:t>
                    </w:r>
                  </w:p>
                </w:txbxContent>
              </v:textbox>
              <w10:wrap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A62FD0" w14:textId="77777777" w:rsidR="00AF7330" w:rsidRDefault="00EA0E66">
    <w:pPr>
      <w:pStyle w:val="Corpodetexto"/>
      <w:spacing w:line="14" w:lineRule="auto"/>
      <w:rPr>
        <w:sz w:val="20"/>
      </w:rPr>
    </w:pPr>
    <w:r>
      <w:rPr>
        <w:noProof/>
        <w:lang w:val="pt-PT" w:eastAsia="pt-PT"/>
      </w:rPr>
      <mc:AlternateContent>
        <mc:Choice Requires="wps">
          <w:drawing>
            <wp:anchor distT="0" distB="0" distL="114300" distR="114300" simplePos="0" relativeHeight="503306456" behindDoc="1" locked="0" layoutInCell="1" allowOverlap="1" wp14:anchorId="058120E9" wp14:editId="45D836A1">
              <wp:simplePos x="0" y="0"/>
              <wp:positionH relativeFrom="page">
                <wp:posOffset>3793490</wp:posOffset>
              </wp:positionH>
              <wp:positionV relativeFrom="page">
                <wp:posOffset>9623425</wp:posOffset>
              </wp:positionV>
              <wp:extent cx="184785" cy="121285"/>
              <wp:effectExtent l="2540" t="3175" r="3175"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785" cy="121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ABC2F0" w14:textId="77777777" w:rsidR="00AF7330" w:rsidRDefault="00CF6EA9">
                          <w:pPr>
                            <w:spacing w:before="1"/>
                            <w:ind w:left="20"/>
                            <w:rPr>
                              <w:rFonts w:ascii="Arial"/>
                              <w:sz w:val="15"/>
                            </w:rPr>
                          </w:pPr>
                          <w:r>
                            <w:rPr>
                              <w:rFonts w:ascii="Arial"/>
                              <w:color w:val="231F20"/>
                              <w:sz w:val="15"/>
                            </w:rPr>
                            <w:t>241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Text Box 1" o:spid="_x0000_s1029" type="#_x0000_t202" style="position:absolute;margin-left:298.7pt;margin-top:757.75pt;width:14.55pt;height:9.55pt;z-index:-10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" filled="f" stroked="f">
              <v:textbox inset="0,0,0,0">
                <w:txbxContent>
                  <w:p w:rsidR="00AF7330" w:rsidRDefault="00CF6EA9">
                    <w:pPr>
                      <w:spacing w:before="1"/>
                      <w:ind w:left="20"/>
                      <w:rPr>
                        <w:rFonts w:ascii="Arial"/>
                        <w:sz w:val="15"/>
                      </w:rPr>
                    </w:pPr>
                    <w:r>
                      <w:rPr>
                        <w:rFonts w:ascii="Arial"/>
                        <w:color w:val="231F20"/>
                        <w:sz w:val="15"/>
                      </w:rPr>
                      <w:t>241</w:t>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5FDCA3" w14:textId="77777777" w:rsidR="00D8366E" w:rsidRDefault="00D8366E">
      <w:r>
        <w:separator/>
      </w:r>
    </w:p>
  </w:footnote>
  <w:footnote w:type="continuationSeparator" w:id="0">
    <w:p w14:paraId="5FD39D44" w14:textId="77777777" w:rsidR="00D8366E" w:rsidRDefault="00D8366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EEABAC" w14:textId="77777777" w:rsidR="00AF7330" w:rsidRDefault="00EA0E66">
    <w:pPr>
      <w:pStyle w:val="Corpodetexto"/>
      <w:spacing w:line="14" w:lineRule="auto"/>
      <w:rPr>
        <w:sz w:val="20"/>
      </w:rPr>
    </w:pPr>
    <w:r>
      <w:rPr>
        <w:noProof/>
        <w:lang w:val="pt-PT" w:eastAsia="pt-PT"/>
      </w:rPr>
      <mc:AlternateContent>
        <mc:Choice Requires="wps">
          <w:drawing>
            <wp:anchor distT="0" distB="0" distL="114300" distR="114300" simplePos="0" relativeHeight="503306408" behindDoc="1" locked="0" layoutInCell="1" allowOverlap="1" wp14:anchorId="3E610E20" wp14:editId="2C67A549">
              <wp:simplePos x="0" y="0"/>
              <wp:positionH relativeFrom="page">
                <wp:posOffset>3293110</wp:posOffset>
              </wp:positionH>
              <wp:positionV relativeFrom="page">
                <wp:posOffset>579755</wp:posOffset>
              </wp:positionV>
              <wp:extent cx="1189990" cy="145415"/>
              <wp:effectExtent l="0" t="0" r="3175"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9990" cy="145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AC55EF" w14:textId="77777777" w:rsidR="00AF7330" w:rsidRDefault="00CF6EA9">
                          <w:pPr>
                            <w:spacing w:line="212" w:lineRule="exact"/>
                            <w:ind w:left="20" w:right="-17"/>
                            <w:rPr>
                              <w:b/>
                              <w:i/>
                              <w:sz w:val="19"/>
                            </w:rPr>
                          </w:pPr>
                          <w:r>
                            <w:rPr>
                              <w:b/>
                              <w:i/>
                              <w:color w:val="010202"/>
                              <w:sz w:val="19"/>
                            </w:rPr>
                            <w:t>José Adson Cunha et 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Text Box 3" o:spid="_x0000_s1027" type="#_x0000_t202" style="position:absolute;margin-left:259.3pt;margin-top:45.65pt;width:93.7pt;height:11.45pt;z-index:-10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" filled="f" stroked="f">
              <v:textbox inset="0,0,0,0">
                <w:txbxContent>
                  <w:p w:rsidR="00AF7330" w:rsidRDefault="00CF6EA9">
                    <w:pPr>
                      <w:spacing w:line="212" w:lineRule="exact"/>
                      <w:ind w:left="20" w:right="-17"/>
                      <w:rPr>
                        <w:b/>
                        <w:i/>
                        <w:sz w:val="19"/>
                      </w:rPr>
                    </w:pPr>
                    <w:r>
                      <w:rPr>
                        <w:b/>
                        <w:i/>
                        <w:color w:val="010202"/>
                        <w:sz w:val="19"/>
                      </w:rPr>
                      <w:t>José Adson Cunha et al.</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DC038B4"/>
    <w:multiLevelType w:val="multilevel"/>
    <w:tmpl w:val="6D62E17A"/>
    <w:lvl w:ilvl="0">
      <w:start w:val="1"/>
      <w:numFmt w:val="decimal"/>
      <w:lvlText w:val="%1."/>
      <w:lvlJc w:val="left"/>
      <w:pPr>
        <w:ind w:left="468" w:hanging="311"/>
        <w:jc w:val="left"/>
      </w:pPr>
      <w:rPr>
        <w:rFonts w:ascii="Calibri" w:eastAsia="Calibri" w:hAnsi="Calibri" w:cs="Calibri" w:hint="default"/>
        <w:b/>
        <w:bCs/>
        <w:color w:val="010202"/>
        <w:spacing w:val="-1"/>
        <w:w w:val="102"/>
        <w:sz w:val="22"/>
        <w:szCs w:val="22"/>
      </w:rPr>
    </w:lvl>
    <w:lvl w:ilvl="1">
      <w:start w:val="1"/>
      <w:numFmt w:val="decimal"/>
      <w:lvlText w:val="%1.%2"/>
      <w:lvlJc w:val="left"/>
      <w:pPr>
        <w:ind w:left="558" w:hanging="401"/>
        <w:jc w:val="left"/>
      </w:pPr>
      <w:rPr>
        <w:rFonts w:ascii="Calibri" w:eastAsia="Calibri" w:hAnsi="Calibri" w:cs="Calibri" w:hint="default"/>
        <w:b/>
        <w:bCs/>
        <w:color w:val="010202"/>
        <w:w w:val="103"/>
        <w:sz w:val="20"/>
        <w:szCs w:val="20"/>
      </w:rPr>
    </w:lvl>
    <w:lvl w:ilvl="2">
      <w:start w:val="1"/>
      <w:numFmt w:val="bullet"/>
      <w:lvlText w:val="•"/>
      <w:lvlJc w:val="left"/>
      <w:pPr>
        <w:ind w:left="1475" w:hanging="401"/>
      </w:pPr>
      <w:rPr>
        <w:rFonts w:hint="default"/>
      </w:rPr>
    </w:lvl>
    <w:lvl w:ilvl="3">
      <w:start w:val="1"/>
      <w:numFmt w:val="bullet"/>
      <w:lvlText w:val="•"/>
      <w:lvlJc w:val="left"/>
      <w:pPr>
        <w:ind w:left="2391" w:hanging="401"/>
      </w:pPr>
      <w:rPr>
        <w:rFonts w:hint="default"/>
      </w:rPr>
    </w:lvl>
    <w:lvl w:ilvl="4">
      <w:start w:val="1"/>
      <w:numFmt w:val="bullet"/>
      <w:lvlText w:val="•"/>
      <w:lvlJc w:val="left"/>
      <w:pPr>
        <w:ind w:left="3306" w:hanging="401"/>
      </w:pPr>
      <w:rPr>
        <w:rFonts w:hint="default"/>
      </w:rPr>
    </w:lvl>
    <w:lvl w:ilvl="5">
      <w:start w:val="1"/>
      <w:numFmt w:val="bullet"/>
      <w:lvlText w:val="•"/>
      <w:lvlJc w:val="left"/>
      <w:pPr>
        <w:ind w:left="4222" w:hanging="401"/>
      </w:pPr>
      <w:rPr>
        <w:rFonts w:hint="default"/>
      </w:rPr>
    </w:lvl>
    <w:lvl w:ilvl="6">
      <w:start w:val="1"/>
      <w:numFmt w:val="bullet"/>
      <w:lvlText w:val="•"/>
      <w:lvlJc w:val="left"/>
      <w:pPr>
        <w:ind w:left="5137" w:hanging="401"/>
      </w:pPr>
      <w:rPr>
        <w:rFonts w:hint="default"/>
      </w:rPr>
    </w:lvl>
    <w:lvl w:ilvl="7">
      <w:start w:val="1"/>
      <w:numFmt w:val="bullet"/>
      <w:lvlText w:val="•"/>
      <w:lvlJc w:val="left"/>
      <w:pPr>
        <w:ind w:left="6053" w:hanging="401"/>
      </w:pPr>
      <w:rPr>
        <w:rFonts w:hint="default"/>
      </w:rPr>
    </w:lvl>
    <w:lvl w:ilvl="8">
      <w:start w:val="1"/>
      <w:numFmt w:val="bullet"/>
      <w:lvlText w:val="•"/>
      <w:lvlJc w:val="left"/>
      <w:pPr>
        <w:ind w:left="6968" w:hanging="401"/>
      </w:pPr>
      <w:rPr>
        <w:rFont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uben Tadeia">
    <w15:presenceInfo w15:providerId="Windows Live" w15:userId="874583a428d92ab0"/>
  </w15:person>
  <w15:person w15:author="ruben borralho">
    <w15:presenceInfo w15:providerId="Windows Live" w15:userId="d38e296ed3ac4a3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7"/>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7330"/>
    <w:rsid w:val="001A46E7"/>
    <w:rsid w:val="001F72EB"/>
    <w:rsid w:val="0027776E"/>
    <w:rsid w:val="006E010F"/>
    <w:rsid w:val="00785239"/>
    <w:rsid w:val="008F6168"/>
    <w:rsid w:val="00AF7330"/>
    <w:rsid w:val="00BE6A72"/>
    <w:rsid w:val="00C15681"/>
    <w:rsid w:val="00C90650"/>
    <w:rsid w:val="00CF6EA9"/>
    <w:rsid w:val="00D8366E"/>
    <w:rsid w:val="00EA0E66"/>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19A362"/>
  <w15:docId w15:val="{D31F2852-F1D2-4636-B633-94067031E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paragraph" w:styleId="Cabealho1">
    <w:name w:val="heading 1"/>
    <w:basedOn w:val="Normal"/>
    <w:uiPriority w:val="1"/>
    <w:qFormat/>
    <w:pPr>
      <w:ind w:left="468" w:hanging="311"/>
      <w:jc w:val="both"/>
      <w:outlineLvl w:val="0"/>
    </w:pPr>
    <w:rPr>
      <w:b/>
      <w:bCs/>
    </w:rPr>
  </w:style>
  <w:style w:type="paragraph" w:styleId="Cabealho2">
    <w:name w:val="heading 2"/>
    <w:basedOn w:val="Normal"/>
    <w:uiPriority w:val="1"/>
    <w:qFormat/>
    <w:pPr>
      <w:ind w:left="558" w:hanging="401"/>
      <w:jc w:val="both"/>
      <w:outlineLvl w:val="1"/>
    </w:pPr>
    <w:rPr>
      <w:b/>
      <w:bCs/>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odetexto">
    <w:name w:val="Body Text"/>
    <w:basedOn w:val="Normal"/>
    <w:uiPriority w:val="1"/>
    <w:qFormat/>
    <w:rPr>
      <w:sz w:val="19"/>
      <w:szCs w:val="19"/>
    </w:rPr>
  </w:style>
  <w:style w:type="paragraph" w:styleId="PargrafodaLista">
    <w:name w:val="List Paragraph"/>
    <w:basedOn w:val="Normal"/>
    <w:uiPriority w:val="1"/>
    <w:qFormat/>
    <w:pPr>
      <w:ind w:left="558" w:hanging="401"/>
      <w:jc w:val="both"/>
    </w:pPr>
  </w:style>
  <w:style w:type="paragraph" w:customStyle="1" w:styleId="TableParagraph">
    <w:name w:val="Table Paragraph"/>
    <w:basedOn w:val="Normal"/>
    <w:uiPriority w:val="1"/>
    <w:qFormat/>
    <w:pPr>
      <w:jc w:val="center"/>
    </w:pPr>
  </w:style>
  <w:style w:type="character" w:styleId="Refdecomentrio">
    <w:name w:val="annotation reference"/>
    <w:basedOn w:val="Tipodeletrapredefinidodopargrafo"/>
    <w:uiPriority w:val="99"/>
    <w:semiHidden/>
    <w:unhideWhenUsed/>
    <w:rsid w:val="008F6168"/>
    <w:rPr>
      <w:sz w:val="16"/>
      <w:szCs w:val="16"/>
    </w:rPr>
  </w:style>
  <w:style w:type="paragraph" w:styleId="Textodecomentrio">
    <w:name w:val="annotation text"/>
    <w:basedOn w:val="Normal"/>
    <w:link w:val="TextodecomentrioCarter"/>
    <w:uiPriority w:val="99"/>
    <w:semiHidden/>
    <w:unhideWhenUsed/>
    <w:rsid w:val="008F6168"/>
    <w:rPr>
      <w:sz w:val="20"/>
      <w:szCs w:val="20"/>
    </w:rPr>
  </w:style>
  <w:style w:type="character" w:customStyle="1" w:styleId="TextodecomentrioCarter">
    <w:name w:val="Texto de comentário Caráter"/>
    <w:basedOn w:val="Tipodeletrapredefinidodopargrafo"/>
    <w:link w:val="Textodecomentrio"/>
    <w:uiPriority w:val="99"/>
    <w:semiHidden/>
    <w:rsid w:val="008F6168"/>
    <w:rPr>
      <w:rFonts w:ascii="Calibri" w:eastAsia="Calibri" w:hAnsi="Calibri" w:cs="Calibri"/>
      <w:sz w:val="20"/>
      <w:szCs w:val="20"/>
    </w:rPr>
  </w:style>
  <w:style w:type="paragraph" w:styleId="Assuntodecomentrio">
    <w:name w:val="annotation subject"/>
    <w:basedOn w:val="Textodecomentrio"/>
    <w:next w:val="Textodecomentrio"/>
    <w:link w:val="AssuntodecomentrioCarter"/>
    <w:uiPriority w:val="99"/>
    <w:semiHidden/>
    <w:unhideWhenUsed/>
    <w:rsid w:val="008F6168"/>
    <w:rPr>
      <w:b/>
      <w:bCs/>
    </w:rPr>
  </w:style>
  <w:style w:type="character" w:customStyle="1" w:styleId="AssuntodecomentrioCarter">
    <w:name w:val="Assunto de comentário Caráter"/>
    <w:basedOn w:val="TextodecomentrioCarter"/>
    <w:link w:val="Assuntodecomentrio"/>
    <w:uiPriority w:val="99"/>
    <w:semiHidden/>
    <w:rsid w:val="008F6168"/>
    <w:rPr>
      <w:rFonts w:ascii="Calibri" w:eastAsia="Calibri" w:hAnsi="Calibri" w:cs="Calibri"/>
      <w:b/>
      <w:bCs/>
      <w:sz w:val="20"/>
      <w:szCs w:val="20"/>
    </w:rPr>
  </w:style>
  <w:style w:type="paragraph" w:styleId="Textodebalo">
    <w:name w:val="Balloon Text"/>
    <w:basedOn w:val="Normal"/>
    <w:link w:val="TextodebaloCarter"/>
    <w:uiPriority w:val="99"/>
    <w:semiHidden/>
    <w:unhideWhenUsed/>
    <w:rsid w:val="008F6168"/>
    <w:rPr>
      <w:rFonts w:ascii="Segoe UI" w:hAnsi="Segoe UI" w:cs="Segoe UI"/>
      <w:sz w:val="18"/>
      <w:szCs w:val="18"/>
    </w:rPr>
  </w:style>
  <w:style w:type="character" w:customStyle="1" w:styleId="TextodebaloCarter">
    <w:name w:val="Texto de balão Caráter"/>
    <w:basedOn w:val="Tipodeletrapredefinidodopargrafo"/>
    <w:link w:val="Textodebalo"/>
    <w:uiPriority w:val="99"/>
    <w:semiHidden/>
    <w:rsid w:val="008F6168"/>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mailto:joao.thomaz@tecnico.ulisboa.pt"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mailto:florinda.matos@icaa.pt" TargetMode="External"/><Relationship Id="rId17" Type="http://schemas.openxmlformats.org/officeDocument/2006/relationships/image" Target="media/image2.jpeg"/><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df@tecnico.ulisboa.pt"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png"/><Relationship Id="rId23" Type="http://schemas.microsoft.com/office/2011/relationships/people" Target="people.xml"/><Relationship Id="rId10" Type="http://schemas.openxmlformats.org/officeDocument/2006/relationships/hyperlink" Target="mailto:jaogc@cin.ufpe.br" TargetMode="External"/><Relationship Id="rId19" Type="http://schemas.openxmlformats.org/officeDocument/2006/relationships/image" Target="media/image4.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79C3C1-AB77-4F3E-A952-D25A243565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9</Pages>
  <Words>5472</Words>
  <Characters>29555</Characters>
  <Application>Microsoft Office Word</Application>
  <DocSecurity>0</DocSecurity>
  <Lines>246</Lines>
  <Paragraphs>69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34958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Ruben Tadeia</dc:creator>
  <cp:lastModifiedBy>ruben borralho</cp:lastModifiedBy>
  <cp:revision>6</cp:revision>
  <dcterms:created xsi:type="dcterms:W3CDTF">2016-04-17T22:43:00Z</dcterms:created>
  <dcterms:modified xsi:type="dcterms:W3CDTF">2016-05-12T16:55:00Z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2016-04-17T00:00:00Z</vt:filetime>
  </property>
</Properties>
</file>