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color w:val="0000FF"/>
          <w:sz w:val="36"/>
          <w:szCs w:val="36"/>
        </w:rPr>
        <w:t>Relatório Estrutura (Índice)</w:t>
      </w:r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Máximo 10 Páginas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Capa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Introdução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Funções (Breve Explicação em formato tabela, com o nome à esquerda e explicação à direita das funções utilizadas):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get_xyzasus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Modelo da câmera (K, intrinsics)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Rgb2grey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Pointcloud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Hungarian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Toolbox (As que usámos)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vl_sift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ubcmatch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ransac</w:t>
      </w:r>
    </w:p>
    <w:p>
      <w:pPr>
        <w:pStyle w:val="Normal"/>
        <w:numPr>
          <w:ilvl w:val="3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SVD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Progresso do Projecto (Encadeamento das funções, com explicação mais profunda e sucinta destas funções: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SVD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ransac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get_xyzasus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vl_sift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Conclusões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1</Pages>
  <Words>81</Words>
  <Characters>413</Characters>
  <CharactersWithSpaces>456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2016-12-01T23:26:06Z</dcterms:created>
  <dc:creator/>
  <dc:description/>
  <dc:language>en-GB</dc:language>
  <cp:lastModifiedBy/>
  <dcterms:modified xsi:type="dcterms:W3CDTF">2016-12-02T01:42:31Z</dcterms:modified>
  <cp:revision>2</cp:revision>
  <dc:subject/>
  <dc:title/>
</cp:coreProperties>
</file>