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Añadir generación de matriz de confusión tras el proceso de entrenamiento</w:t>
      </w:r>
    </w:p>
    <w:p>
      <w:pPr>
        <w:pStyle w:val="Cuerpodetexto"/>
        <w:numPr>
          <w:ilvl w:val="0"/>
          <w:numId w:val="3"/>
        </w:numPr>
        <w:rPr/>
      </w:pPr>
      <w:r>
        <w:rPr/>
        <w:t>Mejorar aspecto gráficas líneas:</w:t>
      </w:r>
    </w:p>
    <w:p>
      <w:pPr>
        <w:pStyle w:val="Cuerpodetexto"/>
        <w:numPr>
          <w:ilvl w:val="1"/>
          <w:numId w:val="3"/>
        </w:numPr>
        <w:rPr/>
      </w:pPr>
      <w:r>
        <w:rPr/>
        <w:t>Ajustar grosor líneas</w:t>
      </w:r>
    </w:p>
    <w:p>
      <w:pPr>
        <w:pStyle w:val="Cuerpodetexto"/>
        <w:numPr>
          <w:ilvl w:val="1"/>
          <w:numId w:val="3"/>
        </w:numPr>
        <w:rPr/>
      </w:pPr>
      <w:r>
        <w:rPr/>
        <w:t>Colores</w:t>
      </w:r>
    </w:p>
    <w:p>
      <w:pPr>
        <w:pStyle w:val="Cuerpodetexto"/>
        <w:numPr>
          <w:ilvl w:val="1"/>
          <w:numId w:val="3"/>
        </w:numPr>
        <w:rPr/>
      </w:pPr>
      <w:r>
        <w:rPr/>
        <w:t>Grid</w:t>
      </w:r>
    </w:p>
    <w:p>
      <w:pPr>
        <w:pStyle w:val="Cuerpodetexto"/>
        <w:rPr/>
      </w:pPr>
      <w:r>
        <w:rPr/>
        <w:t>Tamaño y forma subplots (que sean cuadradas)</w:t>
      </w:r>
    </w:p>
    <w:p>
      <w:pPr>
        <w:pStyle w:val="Cuerpodetexto"/>
        <w:numPr>
          <w:ilvl w:val="0"/>
          <w:numId w:val="3"/>
        </w:numPr>
        <w:rPr/>
      </w:pPr>
      <w:r>
        <w:rPr/>
        <w:t>Repetir pruebas anteriores, ahora con las gráficas en todos los casos</w:t>
      </w:r>
    </w:p>
    <w:p>
      <w:pPr>
        <w:pStyle w:val="Cuerpodetexto"/>
        <w:numPr>
          <w:ilvl w:val="0"/>
          <w:numId w:val="3"/>
        </w:numPr>
        <w:rPr/>
      </w:pPr>
      <w:r>
        <w:rPr/>
        <w:t>Añadir más capas</w:t>
      </w:r>
    </w:p>
    <w:p>
      <w:pPr>
        <w:pStyle w:val="Cuerpodetexto"/>
        <w:numPr>
          <w:ilvl w:val="1"/>
          <w:numId w:val="3"/>
        </w:numPr>
        <w:rPr/>
      </w:pPr>
      <w:r>
        <w:rPr/>
        <w:t>Conv2D</w:t>
      </w:r>
    </w:p>
    <w:p>
      <w:pPr>
        <w:pStyle w:val="Cuerpodetexto"/>
        <w:numPr>
          <w:ilvl w:val="1"/>
          <w:numId w:val="3"/>
        </w:numPr>
        <w:rPr/>
      </w:pPr>
      <w:r>
        <w:rPr/>
        <w:t>Dense</w:t>
      </w:r>
    </w:p>
    <w:p>
      <w:pPr>
        <w:pStyle w:val="Cuerpodetexto"/>
        <w:numPr>
          <w:ilvl w:val="0"/>
          <w:numId w:val="3"/>
        </w:numPr>
        <w:rPr/>
      </w:pPr>
      <w:r>
        <w:rPr/>
        <w:t>Manipular Hiperparámetros:</w:t>
      </w:r>
    </w:p>
    <w:p>
      <w:pPr>
        <w:pStyle w:val="Cuerpodetexto"/>
        <w:numPr>
          <w:ilvl w:val="1"/>
          <w:numId w:val="3"/>
        </w:numPr>
        <w:rPr/>
      </w:pPr>
      <w:r>
        <w:rPr/>
        <w:t>Tamaño fotos (64x64, 128x128…)</w:t>
      </w:r>
    </w:p>
    <w:p>
      <w:pPr>
        <w:pStyle w:val="Cuerpodetexto"/>
        <w:numPr>
          <w:ilvl w:val="1"/>
          <w:numId w:val="3"/>
        </w:numPr>
        <w:rPr/>
      </w:pPr>
      <w:r>
        <w:rPr/>
        <w:t>Número épocas</w:t>
      </w:r>
    </w:p>
    <w:p>
      <w:pPr>
        <w:pStyle w:val="Cuerpodetexto"/>
        <w:numPr>
          <w:ilvl w:val="1"/>
          <w:numId w:val="3"/>
        </w:numPr>
        <w:rPr/>
      </w:pPr>
      <w:r>
        <w:rPr/>
        <w:t>Tamaño batch</w:t>
      </w:r>
    </w:p>
    <w:p>
      <w:pPr>
        <w:pStyle w:val="Cuerpodetexto"/>
        <w:numPr>
          <w:ilvl w:val="1"/>
          <w:numId w:val="3"/>
        </w:numPr>
        <w:rPr/>
      </w:pPr>
      <w:r>
        <w:rPr/>
        <w:t>Número neuronas por capacidad</w:t>
      </w:r>
    </w:p>
    <w:p>
      <w:pPr>
        <w:pStyle w:val="Cuerpodetexto"/>
        <w:numPr>
          <w:ilvl w:val="1"/>
          <w:numId w:val="3"/>
        </w:numPr>
        <w:rPr/>
      </w:pPr>
      <w:r>
        <w:rPr/>
        <w:t>Etc</w:t>
      </w:r>
    </w:p>
    <w:p>
      <w:pPr>
        <w:pStyle w:val="Cuerpodetexto"/>
        <w:rPr>
          <w:b/>
          <w:b/>
          <w:bCs/>
          <w:color w:val="CE181E"/>
        </w:rPr>
      </w:pPr>
      <w:r>
        <w:rPr>
          <w:b/>
          <w:bCs/>
          <w:color w:val="CE181E"/>
        </w:rPr>
        <w:t>GUARDAR LOS RESULTADOS Y GRÁFICAS ASOCIADAS A MEDIDA QUE HAGA LAS PRUEBAS EN UN DOCUMENTO PA</w:t>
      </w:r>
      <w:r>
        <w:rPr>
          <w:b/>
          <w:bCs/>
          <w:color w:val="CE181E"/>
          <w:u w:val="single"/>
        </w:rPr>
        <w:t>RA PODER GENERAR LA TABLA COMPARATIVA EN LA MEMORIA</w:t>
      </w:r>
      <w:r>
        <w:rPr>
          <w:b/>
          <w:bCs/>
          <w:color w:val="CE181E"/>
        </w:rPr>
        <w:t xml:space="preserve"> (CAPAS Y TIPOS DE ESTAS, N.º NEURONAS, FUNCIONES ACTIVACIÓN, BATCH, ÉPOCAS, TAMAÑO IMÁGENES, ETC.)</w:t>
      </w:r>
    </w:p>
    <w:p>
      <w:pPr>
        <w:pStyle w:val="Cuerpodetexto"/>
        <w:numPr>
          <w:ilvl w:val="0"/>
          <w:numId w:val="3"/>
        </w:numPr>
        <w:rPr/>
      </w:pPr>
      <w:r>
        <w:rPr/>
        <w:t>Separación del dataset en hombres y mujeres y pasarlo al algoritmo → Evaluar resultados, para ver si la precisión en ambos casos está balanceada o si existe un género más difícil de predecir.</w:t>
      </w:r>
    </w:p>
    <w:p>
      <w:pPr>
        <w:pStyle w:val="Cuerpodetexto"/>
        <w:numPr>
          <w:ilvl w:val="1"/>
          <w:numId w:val="3"/>
        </w:numPr>
        <w:rPr/>
      </w:pPr>
      <w:r>
        <w:rPr/>
        <w:t>Mismo modelo con subsets: Hombres (train+test) vs. Mujeres (train+test)</w:t>
      </w:r>
    </w:p>
    <w:p>
      <w:pPr>
        <w:pStyle w:val="Cuerpodetexto"/>
        <w:numPr>
          <w:ilvl w:val="1"/>
          <w:numId w:val="3"/>
        </w:numPr>
        <w:rPr/>
      </w:pPr>
      <w:bookmarkStart w:id="0" w:name="__DdeLink__122_3350679841"/>
      <w:r>
        <w:rPr/>
        <w:t>Usar los subsets para mejorar el modelo y reajustar para ver hasta dónde pueden llegar con cada uno de los subsets por separado: modelo_age_hombres y modelo_age_mujeres</w:t>
      </w:r>
      <w:bookmarkEnd w:id="0"/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/>
        <w:t>Dependiendo de los resultados obtenidos, valorar si implementar también el modelo de clasificación por género (o por etnia)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201</Words>
  <Characters>1043</Characters>
  <CharactersWithSpaces>1204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2020-05-21T21:32:10Z</dcterms:modified>
  <cp:revision>6</cp:revision>
  <dc:subject/>
  <dc:title/>
</cp:coreProperties>
</file>