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4661"/>
        <w:gridCol w:w="1106"/>
        <w:gridCol w:w="2727"/>
      </w:tblGrid>
      <w:tr w:rsidR="008433AE" w:rsidRPr="008433AE" w14:paraId="72866872" w14:textId="77777777" w:rsidTr="0075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4" w:type="pct"/>
          </w:tcPr>
          <w:p w14:paraId="05B927FB" w14:textId="77777777" w:rsidR="008433AE" w:rsidRPr="008433AE" w:rsidRDefault="008433AE">
            <w:pPr>
              <w:rPr>
                <w:sz w:val="40"/>
                <w:szCs w:val="24"/>
              </w:rPr>
            </w:pPr>
            <w:r w:rsidRPr="008433AE">
              <w:rPr>
                <w:sz w:val="40"/>
                <w:szCs w:val="24"/>
              </w:rPr>
              <w:t>Asignaciones</w:t>
            </w:r>
          </w:p>
        </w:tc>
        <w:tc>
          <w:tcPr>
            <w:tcW w:w="651" w:type="pct"/>
          </w:tcPr>
          <w:p w14:paraId="2B3F6D5A" w14:textId="77777777" w:rsidR="008433AE" w:rsidRPr="008433AE" w:rsidRDefault="008433AE" w:rsidP="00843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24"/>
              </w:rPr>
            </w:pPr>
            <w:r w:rsidRPr="008433AE">
              <w:rPr>
                <w:sz w:val="40"/>
                <w:szCs w:val="24"/>
              </w:rPr>
              <w:t>Valor</w:t>
            </w:r>
          </w:p>
        </w:tc>
        <w:tc>
          <w:tcPr>
            <w:tcW w:w="1605" w:type="pct"/>
          </w:tcPr>
          <w:p w14:paraId="3B52CCC5" w14:textId="77777777" w:rsidR="008433AE" w:rsidRPr="008433AE" w:rsidRDefault="00843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24"/>
              </w:rPr>
            </w:pPr>
            <w:r w:rsidRPr="008433AE">
              <w:rPr>
                <w:sz w:val="40"/>
                <w:szCs w:val="24"/>
              </w:rPr>
              <w:t>Responsable</w:t>
            </w:r>
            <w:r>
              <w:rPr>
                <w:sz w:val="40"/>
                <w:szCs w:val="24"/>
              </w:rPr>
              <w:t>(s)</w:t>
            </w:r>
          </w:p>
        </w:tc>
      </w:tr>
      <w:tr w:rsidR="008433AE" w:rsidRPr="008433AE" w14:paraId="7E177823" w14:textId="77777777" w:rsidTr="0075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2961D72D" w14:textId="77777777" w:rsidR="008433AE" w:rsidRPr="008433AE" w:rsidRDefault="008433AE">
            <w:pPr>
              <w:rPr>
                <w:b w:val="0"/>
                <w:sz w:val="28"/>
                <w:szCs w:val="24"/>
              </w:rPr>
            </w:pPr>
            <w:r w:rsidRPr="008433AE">
              <w:rPr>
                <w:b w:val="0"/>
                <w:sz w:val="28"/>
                <w:szCs w:val="24"/>
              </w:rPr>
              <w:t>Plan de negocios</w:t>
            </w:r>
          </w:p>
        </w:tc>
        <w:tc>
          <w:tcPr>
            <w:tcW w:w="651" w:type="pct"/>
          </w:tcPr>
          <w:p w14:paraId="29889345" w14:textId="77777777" w:rsidR="008433AE" w:rsidRPr="008433AE" w:rsidRDefault="008433AE" w:rsidP="0084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0</w:t>
            </w:r>
          </w:p>
        </w:tc>
        <w:tc>
          <w:tcPr>
            <w:tcW w:w="1605" w:type="pct"/>
            <w:shd w:val="clear" w:color="auto" w:fill="767171" w:themeFill="background2" w:themeFillShade="80"/>
            <w:vAlign w:val="center"/>
          </w:tcPr>
          <w:p w14:paraId="77868133" w14:textId="77777777" w:rsidR="008433AE" w:rsidRPr="008433AE" w:rsidRDefault="008433AE" w:rsidP="00E81B5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Ruben y Uriel</w:t>
            </w:r>
          </w:p>
        </w:tc>
      </w:tr>
      <w:tr w:rsidR="00333BB9" w:rsidRPr="008433AE" w14:paraId="44BE8061" w14:textId="77777777" w:rsidTr="0075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6568C53B" w14:textId="77777777" w:rsidR="00333BB9" w:rsidRPr="008433AE" w:rsidRDefault="00333BB9">
            <w:pPr>
              <w:rPr>
                <w:b w:val="0"/>
                <w:sz w:val="28"/>
                <w:szCs w:val="24"/>
              </w:rPr>
            </w:pPr>
            <w:r w:rsidRPr="008433AE">
              <w:rPr>
                <w:b w:val="0"/>
                <w:sz w:val="28"/>
                <w:szCs w:val="24"/>
              </w:rPr>
              <w:t>Diseño de la base de datos transaccional con datos mayores a los 100000 registros.</w:t>
            </w:r>
          </w:p>
        </w:tc>
        <w:tc>
          <w:tcPr>
            <w:tcW w:w="651" w:type="pct"/>
          </w:tcPr>
          <w:p w14:paraId="7F6365A3" w14:textId="77777777" w:rsidR="00333BB9" w:rsidRPr="008433AE" w:rsidRDefault="00333BB9" w:rsidP="00843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vMerge w:val="restart"/>
            <w:shd w:val="clear" w:color="auto" w:fill="8EAADB" w:themeFill="accent1" w:themeFillTint="99"/>
            <w:vAlign w:val="center"/>
          </w:tcPr>
          <w:p w14:paraId="233F0C10" w14:textId="405F1B17" w:rsidR="00333BB9" w:rsidRPr="007348F8" w:rsidRDefault="00333BB9" w:rsidP="007348F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Ruben</w:t>
            </w:r>
          </w:p>
        </w:tc>
      </w:tr>
      <w:tr w:rsidR="00333BB9" w:rsidRPr="008433AE" w14:paraId="743F58B8" w14:textId="77777777" w:rsidTr="0075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5B4FD66A" w14:textId="77777777" w:rsidR="00333BB9" w:rsidRPr="008433AE" w:rsidRDefault="00333BB9">
            <w:pPr>
              <w:rPr>
                <w:b w:val="0"/>
                <w:sz w:val="28"/>
                <w:szCs w:val="24"/>
              </w:rPr>
            </w:pPr>
            <w:r w:rsidRPr="008433AE">
              <w:rPr>
                <w:b w:val="0"/>
                <w:sz w:val="28"/>
                <w:szCs w:val="24"/>
              </w:rPr>
              <w:t>Diseño del CUBO OLAP</w:t>
            </w:r>
          </w:p>
        </w:tc>
        <w:tc>
          <w:tcPr>
            <w:tcW w:w="651" w:type="pct"/>
          </w:tcPr>
          <w:p w14:paraId="20E17DCC" w14:textId="77777777" w:rsidR="00333BB9" w:rsidRPr="008433AE" w:rsidRDefault="00333BB9" w:rsidP="0084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vMerge/>
            <w:shd w:val="clear" w:color="auto" w:fill="767171" w:themeFill="background2" w:themeFillShade="80"/>
            <w:vAlign w:val="center"/>
          </w:tcPr>
          <w:p w14:paraId="05A3B40F" w14:textId="2D8D27ED" w:rsidR="00333BB9" w:rsidRPr="008433AE" w:rsidRDefault="00333BB9" w:rsidP="00754CD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333BB9" w:rsidRPr="008433AE" w14:paraId="0BC4A5D4" w14:textId="77777777" w:rsidTr="0075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3D3B90AB" w14:textId="77777777" w:rsidR="00333BB9" w:rsidRPr="008433AE" w:rsidRDefault="00333BB9">
            <w:pPr>
              <w:rPr>
                <w:b w:val="0"/>
                <w:sz w:val="28"/>
                <w:szCs w:val="24"/>
              </w:rPr>
            </w:pPr>
            <w:proofErr w:type="spellStart"/>
            <w:r w:rsidRPr="008433AE">
              <w:rPr>
                <w:b w:val="0"/>
                <w:sz w:val="28"/>
                <w:szCs w:val="24"/>
              </w:rPr>
              <w:t>ETLs</w:t>
            </w:r>
            <w:proofErr w:type="spellEnd"/>
          </w:p>
        </w:tc>
        <w:tc>
          <w:tcPr>
            <w:tcW w:w="651" w:type="pct"/>
          </w:tcPr>
          <w:p w14:paraId="3129B37C" w14:textId="77777777" w:rsidR="00333BB9" w:rsidRPr="008433AE" w:rsidRDefault="00333BB9" w:rsidP="00843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vMerge/>
            <w:shd w:val="clear" w:color="auto" w:fill="767171" w:themeFill="background2" w:themeFillShade="80"/>
            <w:vAlign w:val="center"/>
          </w:tcPr>
          <w:p w14:paraId="27D75AD7" w14:textId="4A976A50" w:rsidR="00333BB9" w:rsidRPr="008433AE" w:rsidRDefault="00333BB9" w:rsidP="00E81B5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7348F8" w:rsidRPr="008433AE" w14:paraId="257C72EF" w14:textId="77777777" w:rsidTr="0075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121A6094" w14:textId="77777777" w:rsidR="007348F8" w:rsidRPr="008433AE" w:rsidRDefault="007348F8">
            <w:pPr>
              <w:rPr>
                <w:b w:val="0"/>
                <w:sz w:val="28"/>
                <w:szCs w:val="24"/>
              </w:rPr>
            </w:pPr>
            <w:proofErr w:type="spellStart"/>
            <w:r w:rsidRPr="008433AE">
              <w:rPr>
                <w:b w:val="0"/>
                <w:sz w:val="28"/>
                <w:szCs w:val="24"/>
              </w:rPr>
              <w:t>Dashboard</w:t>
            </w:r>
            <w:proofErr w:type="spellEnd"/>
            <w:r w:rsidRPr="008433AE">
              <w:rPr>
                <w:b w:val="0"/>
                <w:sz w:val="28"/>
                <w:szCs w:val="24"/>
              </w:rPr>
              <w:t xml:space="preserve"> en Excel</w:t>
            </w:r>
          </w:p>
        </w:tc>
        <w:tc>
          <w:tcPr>
            <w:tcW w:w="651" w:type="pct"/>
          </w:tcPr>
          <w:p w14:paraId="18F7C7D6" w14:textId="77777777" w:rsidR="007348F8" w:rsidRPr="008433AE" w:rsidRDefault="007348F8" w:rsidP="0084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vMerge w:val="restart"/>
            <w:shd w:val="clear" w:color="auto" w:fill="F4B083" w:themeFill="accent2" w:themeFillTint="99"/>
            <w:vAlign w:val="center"/>
          </w:tcPr>
          <w:p w14:paraId="74BA2DD0" w14:textId="26E737BA" w:rsidR="007348F8" w:rsidRPr="008433AE" w:rsidRDefault="007348F8" w:rsidP="00E81B5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Todos</w:t>
            </w:r>
          </w:p>
        </w:tc>
      </w:tr>
      <w:tr w:rsidR="007348F8" w:rsidRPr="008433AE" w14:paraId="08ABA519" w14:textId="77777777" w:rsidTr="003F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325203BB" w14:textId="77777777" w:rsidR="007348F8" w:rsidRPr="008433AE" w:rsidRDefault="007348F8">
            <w:pPr>
              <w:rPr>
                <w:b w:val="0"/>
                <w:sz w:val="28"/>
                <w:szCs w:val="24"/>
              </w:rPr>
            </w:pPr>
            <w:proofErr w:type="spellStart"/>
            <w:r w:rsidRPr="008433AE">
              <w:rPr>
                <w:b w:val="0"/>
                <w:sz w:val="28"/>
                <w:szCs w:val="24"/>
              </w:rPr>
              <w:t>Dashboard</w:t>
            </w:r>
            <w:proofErr w:type="spellEnd"/>
            <w:r w:rsidRPr="008433AE">
              <w:rPr>
                <w:b w:val="0"/>
                <w:sz w:val="28"/>
                <w:szCs w:val="24"/>
              </w:rPr>
              <w:t xml:space="preserve"> en </w:t>
            </w:r>
            <w:proofErr w:type="spellStart"/>
            <w:r w:rsidRPr="008433AE">
              <w:rPr>
                <w:b w:val="0"/>
                <w:sz w:val="28"/>
                <w:szCs w:val="24"/>
              </w:rPr>
              <w:t>Power</w:t>
            </w:r>
            <w:proofErr w:type="spellEnd"/>
            <w:r w:rsidRPr="008433AE">
              <w:rPr>
                <w:b w:val="0"/>
                <w:sz w:val="28"/>
                <w:szCs w:val="24"/>
              </w:rPr>
              <w:t xml:space="preserve"> BI</w:t>
            </w:r>
          </w:p>
        </w:tc>
        <w:tc>
          <w:tcPr>
            <w:tcW w:w="651" w:type="pct"/>
          </w:tcPr>
          <w:p w14:paraId="0F65ECA9" w14:textId="77777777" w:rsidR="007348F8" w:rsidRPr="008433AE" w:rsidRDefault="007348F8" w:rsidP="00843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vMerge/>
            <w:shd w:val="clear" w:color="auto" w:fill="A8D08D" w:themeFill="accent6" w:themeFillTint="99"/>
            <w:vAlign w:val="center"/>
          </w:tcPr>
          <w:p w14:paraId="5434CD0F" w14:textId="114838FF" w:rsidR="007348F8" w:rsidRPr="008433AE" w:rsidRDefault="007348F8" w:rsidP="00E81B5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7348F8" w:rsidRPr="008433AE" w14:paraId="1A35ACBC" w14:textId="77777777" w:rsidTr="0075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3BE97218" w14:textId="77777777" w:rsidR="007348F8" w:rsidRPr="008433AE" w:rsidRDefault="007348F8">
            <w:pPr>
              <w:rPr>
                <w:b w:val="0"/>
                <w:sz w:val="28"/>
                <w:szCs w:val="24"/>
              </w:rPr>
            </w:pPr>
            <w:proofErr w:type="spellStart"/>
            <w:r w:rsidRPr="008433AE">
              <w:rPr>
                <w:b w:val="0"/>
                <w:sz w:val="28"/>
                <w:szCs w:val="24"/>
              </w:rPr>
              <w:t>Dashboard</w:t>
            </w:r>
            <w:proofErr w:type="spellEnd"/>
            <w:r w:rsidRPr="008433AE">
              <w:rPr>
                <w:b w:val="0"/>
                <w:sz w:val="28"/>
                <w:szCs w:val="24"/>
              </w:rPr>
              <w:t xml:space="preserve"> en </w:t>
            </w:r>
            <w:proofErr w:type="spellStart"/>
            <w:r w:rsidRPr="008433AE">
              <w:rPr>
                <w:b w:val="0"/>
                <w:sz w:val="28"/>
                <w:szCs w:val="24"/>
              </w:rPr>
              <w:t>QlikView</w:t>
            </w:r>
            <w:proofErr w:type="spellEnd"/>
          </w:p>
        </w:tc>
        <w:tc>
          <w:tcPr>
            <w:tcW w:w="651" w:type="pct"/>
          </w:tcPr>
          <w:p w14:paraId="05CADD89" w14:textId="77777777" w:rsidR="007348F8" w:rsidRPr="008433AE" w:rsidRDefault="007348F8" w:rsidP="0084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vMerge/>
            <w:vAlign w:val="center"/>
          </w:tcPr>
          <w:p w14:paraId="52A189F0" w14:textId="67BFBE11" w:rsidR="007348F8" w:rsidRPr="008433AE" w:rsidRDefault="007348F8" w:rsidP="00E81B5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7348F8" w:rsidRPr="008433AE" w14:paraId="5A2F8438" w14:textId="77777777" w:rsidTr="0075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18305508" w14:textId="77777777" w:rsidR="007348F8" w:rsidRPr="008433AE" w:rsidRDefault="007348F8">
            <w:pPr>
              <w:rPr>
                <w:b w:val="0"/>
                <w:sz w:val="28"/>
                <w:szCs w:val="24"/>
              </w:rPr>
            </w:pPr>
            <w:r w:rsidRPr="008433AE">
              <w:rPr>
                <w:b w:val="0"/>
                <w:sz w:val="28"/>
                <w:szCs w:val="24"/>
              </w:rPr>
              <w:t>Bitácora y lecciones aprendidas</w:t>
            </w:r>
          </w:p>
        </w:tc>
        <w:tc>
          <w:tcPr>
            <w:tcW w:w="651" w:type="pct"/>
          </w:tcPr>
          <w:p w14:paraId="113AD83E" w14:textId="77777777" w:rsidR="007348F8" w:rsidRPr="008433AE" w:rsidRDefault="007348F8" w:rsidP="00843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10</w:t>
            </w:r>
          </w:p>
        </w:tc>
        <w:tc>
          <w:tcPr>
            <w:tcW w:w="1605" w:type="pct"/>
            <w:vMerge/>
            <w:shd w:val="clear" w:color="auto" w:fill="767171" w:themeFill="background2" w:themeFillShade="80"/>
            <w:vAlign w:val="center"/>
          </w:tcPr>
          <w:p w14:paraId="19868F2E" w14:textId="0152BE3A" w:rsidR="007348F8" w:rsidRPr="008433AE" w:rsidRDefault="007348F8" w:rsidP="00E81B5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</w:tbl>
    <w:p w14:paraId="6BF02E22" w14:textId="77777777" w:rsidR="008433AE" w:rsidRDefault="008433AE"/>
    <w:p w14:paraId="7826CDBA" w14:textId="77777777" w:rsidR="008433AE" w:rsidRDefault="008433AE">
      <w:bookmarkStart w:id="0" w:name="_GoBack"/>
      <w:bookmarkEnd w:id="0"/>
    </w:p>
    <w:sectPr w:rsidR="00843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67072"/>
    <w:multiLevelType w:val="hybridMultilevel"/>
    <w:tmpl w:val="CE8ECB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AE"/>
    <w:rsid w:val="00333BB9"/>
    <w:rsid w:val="003F0497"/>
    <w:rsid w:val="007348F8"/>
    <w:rsid w:val="00754CD9"/>
    <w:rsid w:val="008433AE"/>
    <w:rsid w:val="00925FD4"/>
    <w:rsid w:val="00B2559D"/>
    <w:rsid w:val="00E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B571"/>
  <w15:chartTrackingRefBased/>
  <w15:docId w15:val="{CECE6919-15C8-45B2-8F03-76CE7F4F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3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8433A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33A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84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8</cp:revision>
  <dcterms:created xsi:type="dcterms:W3CDTF">2018-10-22T04:52:00Z</dcterms:created>
  <dcterms:modified xsi:type="dcterms:W3CDTF">2018-10-31T18:03:00Z</dcterms:modified>
</cp:coreProperties>
</file>