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6FC" w:rsidRDefault="001A56FC">
      <w:pPr>
        <w:contextualSpacing w:val="0"/>
      </w:pPr>
      <w:bookmarkStart w:id="0" w:name="_GoBack"/>
      <w:bookmarkEnd w:id="0"/>
    </w:p>
    <w:tbl>
      <w:tblPr>
        <w:tblStyle w:val="a"/>
        <w:tblW w:w="885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490"/>
        <w:gridCol w:w="2010"/>
        <w:gridCol w:w="2550"/>
      </w:tblGrid>
      <w:tr w:rsidR="001A56FC">
        <w:trPr>
          <w:trHeight w:val="500"/>
        </w:trPr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  <w:jc w:val="right"/>
            </w:pPr>
            <w:r>
              <w:t>Use Case ID:</w:t>
            </w:r>
          </w:p>
        </w:tc>
        <w:tc>
          <w:tcPr>
            <w:tcW w:w="7050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</w:pPr>
            <w:r>
              <w:t>1</w:t>
            </w:r>
          </w:p>
        </w:tc>
      </w:tr>
      <w:tr w:rsidR="001A56FC">
        <w:trPr>
          <w:trHeight w:val="760"/>
        </w:trPr>
        <w:tc>
          <w:tcPr>
            <w:tcW w:w="180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  <w:jc w:val="right"/>
            </w:pPr>
            <w:r>
              <w:t>Use Case Name:</w:t>
            </w:r>
          </w:p>
        </w:tc>
        <w:tc>
          <w:tcPr>
            <w:tcW w:w="7050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</w:pPr>
            <w:r>
              <w:t>Registrar documento.</w:t>
            </w:r>
          </w:p>
        </w:tc>
      </w:tr>
      <w:tr w:rsidR="001A56FC">
        <w:trPr>
          <w:trHeight w:val="1040"/>
        </w:trPr>
        <w:tc>
          <w:tcPr>
            <w:tcW w:w="180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  <w:jc w:val="right"/>
            </w:pPr>
            <w:r>
              <w:t>Created By: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</w:pPr>
            <w:r>
              <w:t xml:space="preserve">Edison González. </w:t>
            </w:r>
          </w:p>
          <w:p w:rsidR="001A56FC" w:rsidRDefault="00A40166">
            <w:pPr>
              <w:contextualSpacing w:val="0"/>
            </w:pPr>
            <w:r>
              <w:t>Uriel Vargas.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  <w:jc w:val="right"/>
            </w:pPr>
            <w:r>
              <w:t>Last Updated By: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</w:pPr>
            <w:r>
              <w:t xml:space="preserve">Edison González. </w:t>
            </w:r>
          </w:p>
          <w:p w:rsidR="001A56FC" w:rsidRDefault="00A40166">
            <w:pPr>
              <w:contextualSpacing w:val="0"/>
            </w:pPr>
            <w:r>
              <w:t>Uriel Vargas.</w:t>
            </w:r>
          </w:p>
        </w:tc>
      </w:tr>
      <w:tr w:rsidR="001A56FC">
        <w:trPr>
          <w:trHeight w:val="760"/>
        </w:trPr>
        <w:tc>
          <w:tcPr>
            <w:tcW w:w="180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  <w:jc w:val="right"/>
            </w:pPr>
            <w:r>
              <w:t>Date Created: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</w:pPr>
            <w:r>
              <w:t>23/08/2017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  <w:jc w:val="right"/>
            </w:pPr>
            <w:r>
              <w:t>Date Last Updated: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</w:pPr>
            <w:r>
              <w:t>24/08/2017</w:t>
            </w:r>
          </w:p>
        </w:tc>
      </w:tr>
    </w:tbl>
    <w:p w:rsidR="001A56FC" w:rsidRDefault="00A40166">
      <w:pPr>
        <w:contextualSpacing w:val="0"/>
      </w:pPr>
      <w:r>
        <w:t xml:space="preserve"> </w:t>
      </w:r>
    </w:p>
    <w:tbl>
      <w:tblPr>
        <w:tblStyle w:val="a0"/>
        <w:tblW w:w="88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75"/>
      </w:tblGrid>
      <w:tr w:rsidR="001A56FC">
        <w:trPr>
          <w:trHeight w:val="500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  <w:jc w:val="right"/>
            </w:pPr>
            <w:r>
              <w:t>Actors:</w:t>
            </w:r>
          </w:p>
        </w:tc>
        <w:tc>
          <w:tcPr>
            <w:tcW w:w="607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</w:pPr>
            <w:r>
              <w:t xml:space="preserve"> Usuario autorizado (profesional, secretaria ejecutiva, entre otros de los que ocupen el sistema).</w:t>
            </w:r>
          </w:p>
        </w:tc>
      </w:tr>
      <w:tr w:rsidR="001A56FC">
        <w:trPr>
          <w:trHeight w:val="500"/>
        </w:trPr>
        <w:tc>
          <w:tcPr>
            <w:tcW w:w="279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  <w:jc w:val="right"/>
            </w:pPr>
            <w:r>
              <w:t>Description: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</w:pPr>
            <w:r>
              <w:t>El usuario autorizado registra un documento colocando datos relevantes para su indexación.</w:t>
            </w:r>
          </w:p>
        </w:tc>
      </w:tr>
      <w:tr w:rsidR="001A56FC">
        <w:trPr>
          <w:trHeight w:val="500"/>
        </w:trPr>
        <w:tc>
          <w:tcPr>
            <w:tcW w:w="279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  <w:jc w:val="right"/>
            </w:pPr>
            <w:r>
              <w:t>Trigger: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</w:pPr>
            <w:r>
              <w:t xml:space="preserve"> Oprimir el botón “Registrar documento”.</w:t>
            </w:r>
          </w:p>
        </w:tc>
      </w:tr>
      <w:tr w:rsidR="001A56FC">
        <w:trPr>
          <w:trHeight w:val="500"/>
        </w:trPr>
        <w:tc>
          <w:tcPr>
            <w:tcW w:w="279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  <w:jc w:val="right"/>
            </w:pPr>
            <w:r>
              <w:t>Preconditions: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ind w:left="720" w:hanging="360"/>
              <w:contextualSpacing w:val="0"/>
            </w:pPr>
            <w:r>
              <w:t>1.   Acceso a la base de datos de documentos.</w:t>
            </w:r>
          </w:p>
          <w:p w:rsidR="001A56FC" w:rsidRDefault="00A40166">
            <w:pPr>
              <w:ind w:left="360"/>
              <w:contextualSpacing w:val="0"/>
            </w:pPr>
            <w:r>
              <w:t>2.</w:t>
            </w:r>
            <w:r>
              <w:tab/>
              <w:t>El usuario debe tener los privilegios para registrar un  documento.</w:t>
            </w:r>
          </w:p>
        </w:tc>
      </w:tr>
      <w:tr w:rsidR="001A56FC">
        <w:trPr>
          <w:trHeight w:val="500"/>
        </w:trPr>
        <w:tc>
          <w:tcPr>
            <w:tcW w:w="279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  <w:jc w:val="right"/>
            </w:pPr>
            <w:r>
              <w:t>Postconditions: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ind w:left="720" w:hanging="360"/>
              <w:contextualSpacing w:val="0"/>
            </w:pPr>
            <w:r>
              <w:t>1.   Documento registrado en la base de datos.</w:t>
            </w:r>
          </w:p>
          <w:p w:rsidR="001A56FC" w:rsidRDefault="001A56FC">
            <w:pPr>
              <w:ind w:left="360"/>
              <w:contextualSpacing w:val="0"/>
            </w:pPr>
          </w:p>
        </w:tc>
      </w:tr>
      <w:tr w:rsidR="001A56FC">
        <w:trPr>
          <w:trHeight w:val="500"/>
        </w:trPr>
        <w:tc>
          <w:tcPr>
            <w:tcW w:w="279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  <w:jc w:val="right"/>
            </w:pPr>
            <w:r>
              <w:t>Normal Flow: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ind w:left="720" w:hanging="360"/>
              <w:contextualSpacing w:val="0"/>
            </w:pPr>
            <w:r>
              <w:t>1.   El sistema presenta la ventana de registro de documentos.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>2.   El usuario escribe la información necesaria para la indexación del documento, (tales como titulo, autor, categoria).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>3.   El usuario oprime el botón ”Confirmar registro”.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>4.   El sistema verifica mediante la función “Buscar documento”, que no exista un documento igual.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>5.   El sistema presenta una ventana con el texto “El documento fue registrado de manera exitosa”.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>6.   El sistema cierra la ventana que informó que la opera</w:t>
            </w:r>
            <w:r>
              <w:t xml:space="preserve">ción fue exitosa. 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>7.   El sistema cierra la ventana de registro de documentos.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>8.   El sistema abre la ventana principal.</w:t>
            </w:r>
          </w:p>
        </w:tc>
      </w:tr>
      <w:tr w:rsidR="001A56FC">
        <w:trPr>
          <w:trHeight w:val="500"/>
        </w:trPr>
        <w:tc>
          <w:tcPr>
            <w:tcW w:w="279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  <w:jc w:val="right"/>
            </w:pPr>
            <w:r>
              <w:t>Alternative Flows: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ind w:left="720" w:hanging="360"/>
              <w:contextualSpacing w:val="0"/>
            </w:pPr>
            <w:r>
              <w:t>1-8.Usuario autorizado cancela la operación</w:t>
            </w:r>
          </w:p>
          <w:p w:rsidR="001A56FC" w:rsidRDefault="00A40166">
            <w:pPr>
              <w:ind w:left="720" w:hanging="360"/>
              <w:contextualSpacing w:val="0"/>
            </w:pPr>
            <w:r>
              <w:lastRenderedPageBreak/>
              <w:t xml:space="preserve">      (cierra la ventana).                                           </w:t>
            </w:r>
            <w:r>
              <w:t xml:space="preserve">              El sistema se cierra (concluye)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>1.   Usuario autorizado presiona el botón ”Atrás”.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 xml:space="preserve">      -Usuario regresa a la pantalla principal.</w:t>
            </w:r>
          </w:p>
        </w:tc>
      </w:tr>
      <w:tr w:rsidR="001A56FC">
        <w:trPr>
          <w:trHeight w:val="500"/>
        </w:trPr>
        <w:tc>
          <w:tcPr>
            <w:tcW w:w="279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  <w:jc w:val="right"/>
            </w:pPr>
            <w:r>
              <w:lastRenderedPageBreak/>
              <w:t>Exceptions: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</w:pPr>
            <w:r>
              <w:t xml:space="preserve">      1-8. El sistema no responde</w:t>
            </w:r>
          </w:p>
          <w:p w:rsidR="001A56FC" w:rsidRDefault="00A40166">
            <w:pPr>
              <w:ind w:left="720"/>
              <w:contextualSpacing w:val="0"/>
            </w:pPr>
            <w:r>
              <w:t>-Se muestra el mensaje “Sistema caído”.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 xml:space="preserve">      -El usuario confirma el mensaje.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 xml:space="preserve">      -Se cierra la ventana actual.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 xml:space="preserve">      -Vaya a 1. 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>2.   El usuario no digita en ningún campo  de los   necesarios para el registro de la información necesaria y presiona “Confirmar registro”.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 xml:space="preserve">      -El sistema presenta un mensaje que solicita que al menos se introduzca el título.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 xml:space="preserve">      -El usuario confirma el mensaje.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>4.   La base de datos se encuentra caída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 xml:space="preserve">      -El sistema muestra la ventana de error 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 xml:space="preserve">      -El usuario confirma el mensaje.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 xml:space="preserve">      -Vaya a 1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>4.   El tiempo de respuesta al verificar los datos, se extiende.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 xml:space="preserve">      -El sistema muestra una ventana con el texto “Tiempo de espera agotado” 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 xml:space="preserve">      -El usuario confirma el mensaje.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 xml:space="preserve">      -Vaya a 1</w:t>
            </w:r>
          </w:p>
          <w:p w:rsidR="001A56FC" w:rsidRDefault="001A56FC">
            <w:pPr>
              <w:ind w:left="720"/>
              <w:contextualSpacing w:val="0"/>
            </w:pPr>
          </w:p>
        </w:tc>
      </w:tr>
      <w:tr w:rsidR="001A56FC">
        <w:trPr>
          <w:trHeight w:val="500"/>
        </w:trPr>
        <w:tc>
          <w:tcPr>
            <w:tcW w:w="279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  <w:jc w:val="right"/>
            </w:pPr>
            <w:r>
              <w:t>Includes: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</w:pPr>
            <w:r>
              <w:t xml:space="preserve"> Buscar documento.</w:t>
            </w:r>
          </w:p>
        </w:tc>
      </w:tr>
      <w:tr w:rsidR="001A56FC">
        <w:trPr>
          <w:trHeight w:val="500"/>
        </w:trPr>
        <w:tc>
          <w:tcPr>
            <w:tcW w:w="279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  <w:jc w:val="right"/>
            </w:pPr>
            <w:r>
              <w:t>Priority: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</w:pPr>
            <w:r>
              <w:t>1</w:t>
            </w:r>
          </w:p>
        </w:tc>
      </w:tr>
      <w:tr w:rsidR="001A56FC">
        <w:trPr>
          <w:trHeight w:val="500"/>
        </w:trPr>
        <w:tc>
          <w:tcPr>
            <w:tcW w:w="279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  <w:jc w:val="right"/>
            </w:pPr>
            <w:r>
              <w:t>Frequency of Use: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</w:pPr>
            <w:r>
              <w:t xml:space="preserve"> Diario</w:t>
            </w:r>
          </w:p>
        </w:tc>
      </w:tr>
      <w:tr w:rsidR="001A56FC">
        <w:trPr>
          <w:trHeight w:val="500"/>
        </w:trPr>
        <w:tc>
          <w:tcPr>
            <w:tcW w:w="279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  <w:jc w:val="right"/>
            </w:pPr>
            <w:r>
              <w:t>Business Rules: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numPr>
                <w:ilvl w:val="0"/>
                <w:numId w:val="1"/>
              </w:numPr>
            </w:pPr>
            <w:r>
              <w:t xml:space="preserve">El administrador no puede modificar información de los documentos. </w:t>
            </w:r>
          </w:p>
          <w:p w:rsidR="001A56FC" w:rsidRDefault="00A40166">
            <w:pPr>
              <w:numPr>
                <w:ilvl w:val="0"/>
                <w:numId w:val="1"/>
              </w:numPr>
              <w:spacing w:line="240" w:lineRule="auto"/>
            </w:pPr>
            <w:r>
              <w:t>Limitar la dependencia del conocimiento humano de técnicas de clasificación.</w:t>
            </w:r>
          </w:p>
          <w:p w:rsidR="001A56FC" w:rsidRDefault="00A40166">
            <w:pPr>
              <w:numPr>
                <w:ilvl w:val="0"/>
                <w:numId w:val="1"/>
              </w:numPr>
              <w:spacing w:line="240" w:lineRule="auto"/>
            </w:pPr>
            <w:r>
              <w:t xml:space="preserve">Los documentos entre sí, no pueden tener los mismos datos de registro. </w:t>
            </w:r>
          </w:p>
          <w:p w:rsidR="001A56FC" w:rsidRDefault="00A40166">
            <w:pPr>
              <w:numPr>
                <w:ilvl w:val="0"/>
                <w:numId w:val="1"/>
              </w:numPr>
              <w:spacing w:line="240" w:lineRule="auto"/>
            </w:pPr>
            <w:r>
              <w:t>Por cada documento se crea un índice a partir de los atributos del documento o el contenido del mismo.</w:t>
            </w:r>
          </w:p>
        </w:tc>
      </w:tr>
      <w:tr w:rsidR="001A56FC">
        <w:trPr>
          <w:trHeight w:val="500"/>
        </w:trPr>
        <w:tc>
          <w:tcPr>
            <w:tcW w:w="279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  <w:jc w:val="right"/>
            </w:pPr>
            <w:r>
              <w:t>Special Requirements: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ind w:left="720" w:hanging="360"/>
              <w:contextualSpacing w:val="0"/>
            </w:pPr>
            <w:r>
              <w:t xml:space="preserve">1.   Rápido registro de documentos.   </w:t>
            </w:r>
          </w:p>
          <w:p w:rsidR="001A56FC" w:rsidRDefault="00A40166">
            <w:pPr>
              <w:ind w:left="720" w:hanging="360"/>
              <w:contextualSpacing w:val="0"/>
            </w:pPr>
            <w:r>
              <w:t>2.   El sistema usa el diseño estándar de Google.</w:t>
            </w:r>
          </w:p>
        </w:tc>
      </w:tr>
      <w:tr w:rsidR="001A56FC">
        <w:trPr>
          <w:trHeight w:val="500"/>
        </w:trPr>
        <w:tc>
          <w:tcPr>
            <w:tcW w:w="279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  <w:jc w:val="right"/>
            </w:pPr>
            <w:r>
              <w:lastRenderedPageBreak/>
              <w:t>Assumptions: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</w:pPr>
            <w:r>
              <w:t>NA</w:t>
            </w:r>
          </w:p>
        </w:tc>
      </w:tr>
      <w:tr w:rsidR="001A56FC">
        <w:trPr>
          <w:trHeight w:val="500"/>
        </w:trPr>
        <w:tc>
          <w:tcPr>
            <w:tcW w:w="279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  <w:jc w:val="right"/>
            </w:pPr>
            <w:r>
              <w:t>Notes and Issues: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6FC" w:rsidRDefault="00A40166">
            <w:pPr>
              <w:contextualSpacing w:val="0"/>
            </w:pPr>
            <w:r>
              <w:t>NA</w:t>
            </w:r>
          </w:p>
        </w:tc>
      </w:tr>
    </w:tbl>
    <w:p w:rsidR="001A56FC" w:rsidRDefault="00A40166">
      <w:pPr>
        <w:contextualSpacing w:val="0"/>
      </w:pPr>
      <w:r>
        <w:t xml:space="preserve"> </w:t>
      </w:r>
    </w:p>
    <w:p w:rsidR="001A56FC" w:rsidRDefault="001A56FC">
      <w:pPr>
        <w:contextualSpacing w:val="0"/>
      </w:pPr>
    </w:p>
    <w:sectPr w:rsidR="001A56F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86F39"/>
    <w:multiLevelType w:val="multilevel"/>
    <w:tmpl w:val="54CA6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FC"/>
    <w:rsid w:val="001A56FC"/>
    <w:rsid w:val="00A4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60CD86-7906-4537-829F-40A5C559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 vargas rosales</dc:creator>
  <cp:lastModifiedBy>VARGAS ROSALES URIEL DAVID</cp:lastModifiedBy>
  <cp:revision>2</cp:revision>
  <dcterms:created xsi:type="dcterms:W3CDTF">2018-08-24T12:57:00Z</dcterms:created>
  <dcterms:modified xsi:type="dcterms:W3CDTF">2018-08-24T12:57:00Z</dcterms:modified>
</cp:coreProperties>
</file>