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57"/>
        <w:gridCol w:w="2216"/>
        <w:gridCol w:w="2412"/>
        <w:gridCol w:w="2214"/>
      </w:tblGrid>
      <w:tr w:rsidR="001A56FC" w14:paraId="0D4EBFEB" w14:textId="77777777" w:rsidTr="00BD1B19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9" w14:textId="77777777" w:rsidR="001A56FC" w:rsidRDefault="00A40166">
            <w:pPr>
              <w:contextualSpacing w:val="0"/>
              <w:jc w:val="right"/>
            </w:pPr>
            <w: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A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BFEE" w14:textId="77777777" w:rsidTr="00BD1B19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C" w14:textId="77777777" w:rsidR="001A56FC" w:rsidRDefault="00A40166">
            <w:pPr>
              <w:contextualSpacing w:val="0"/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D" w14:textId="77777777" w:rsidR="001A56FC" w:rsidRDefault="00A40166">
            <w:pPr>
              <w:contextualSpacing w:val="0"/>
            </w:pPr>
            <w:r>
              <w:t>Registrar documento.</w:t>
            </w:r>
          </w:p>
        </w:tc>
      </w:tr>
      <w:tr w:rsidR="001A56FC" w14:paraId="0D4EBFF5" w14:textId="77777777" w:rsidTr="00720CAE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F" w14:textId="77777777" w:rsidR="001A56FC" w:rsidRDefault="00A40166">
            <w:pPr>
              <w:contextualSpacing w:val="0"/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0" w14:textId="77777777" w:rsidR="001A56FC" w:rsidRDefault="00A40166">
            <w:pPr>
              <w:contextualSpacing w:val="0"/>
            </w:pPr>
            <w:r>
              <w:t xml:space="preserve">Edison González. </w:t>
            </w:r>
          </w:p>
          <w:p w14:paraId="0D4EBFF1" w14:textId="77777777" w:rsidR="001A56FC" w:rsidRDefault="00A40166">
            <w:pPr>
              <w:contextualSpacing w:val="0"/>
            </w:pPr>
            <w:r>
              <w:t>Uriel Vargas.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2" w14:textId="77777777"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3" w14:textId="77777777" w:rsidR="001A56FC" w:rsidRDefault="00A40166">
            <w:pPr>
              <w:contextualSpacing w:val="0"/>
            </w:pPr>
            <w:r>
              <w:t xml:space="preserve">Edison González. </w:t>
            </w:r>
          </w:p>
          <w:p w14:paraId="0D4EBFF4" w14:textId="77777777" w:rsidR="001A56FC" w:rsidRDefault="00A40166">
            <w:pPr>
              <w:contextualSpacing w:val="0"/>
            </w:pPr>
            <w:r>
              <w:t>Uriel Vargas.</w:t>
            </w:r>
          </w:p>
        </w:tc>
      </w:tr>
      <w:tr w:rsidR="001A56FC" w14:paraId="0D4EBFFA" w14:textId="77777777" w:rsidTr="00BD1B19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6" w14:textId="77777777" w:rsidR="001A56FC" w:rsidRDefault="00A40166">
            <w:pPr>
              <w:contextualSpacing w:val="0"/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7" w14:textId="77777777"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8" w14:textId="77777777"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9" w14:textId="77777777" w:rsidR="001A56FC" w:rsidRDefault="00A40166">
            <w:pPr>
              <w:contextualSpacing w:val="0"/>
            </w:pPr>
            <w:r>
              <w:t>24/08/2017</w:t>
            </w:r>
          </w:p>
        </w:tc>
      </w:tr>
    </w:tbl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987"/>
        <w:gridCol w:w="7012"/>
      </w:tblGrid>
      <w:tr w:rsidR="001A56FC" w14:paraId="0D4EBFFE" w14:textId="77777777" w:rsidTr="00BD1B1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77777777" w:rsidR="001A56FC" w:rsidRDefault="00A40166">
            <w:pPr>
              <w:contextualSpacing w:val="0"/>
            </w:pPr>
            <w:r>
              <w:t>El usuario autorizado registra un documento colocando datos relevantes para su indexación.</w:t>
            </w:r>
          </w:p>
        </w:tc>
      </w:tr>
      <w:tr w:rsidR="001A56FC" w14:paraId="0D4EC004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77777777" w:rsidR="001A56FC" w:rsidRDefault="00A40166">
            <w:pPr>
              <w:contextualSpacing w:val="0"/>
            </w:pPr>
            <w:r>
              <w:t xml:space="preserve"> Oprimir el botón “Registrar documento”.</w:t>
            </w:r>
          </w:p>
        </w:tc>
      </w:tr>
      <w:tr w:rsidR="001A56FC" w14:paraId="0D4EC00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77777777" w:rsidR="001A56FC" w:rsidRDefault="00A40166">
            <w:pPr>
              <w:ind w:left="360"/>
              <w:contextualSpacing w:val="0"/>
            </w:pPr>
            <w:r>
              <w:t>2.</w:t>
            </w:r>
            <w:r>
              <w:tab/>
              <w:t>El usuario debe tener los privilegios para registrar un  documento.</w:t>
            </w:r>
          </w:p>
        </w:tc>
      </w:tr>
      <w:tr w:rsidR="001A56FC" w14:paraId="0D4EC00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77777777"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77777777" w:rsidR="001A56FC" w:rsidRDefault="00A40166">
            <w:pPr>
              <w:ind w:left="720" w:hanging="360"/>
              <w:contextualSpacing w:val="0"/>
            </w:pPr>
            <w:r>
              <w:t>1.   El sistema presenta la ventana de registro de documentos.</w:t>
            </w:r>
          </w:p>
          <w:p w14:paraId="0D4EC00F" w14:textId="77777777" w:rsidR="001A56FC" w:rsidRDefault="00A40166">
            <w:pPr>
              <w:ind w:left="720" w:hanging="360"/>
              <w:contextualSpacing w:val="0"/>
            </w:pPr>
            <w:r>
              <w:t>2.   El usuario escribe la información necesaria para la indexación del documento, (tales como titulo, autor, categoria).</w:t>
            </w:r>
          </w:p>
          <w:p w14:paraId="0D4EC010" w14:textId="77777777" w:rsidR="001A56FC" w:rsidRDefault="00A40166">
            <w:pPr>
              <w:ind w:left="720" w:hanging="360"/>
              <w:contextualSpacing w:val="0"/>
            </w:pPr>
            <w:r>
              <w:t>3.   El usuario oprime el botón ”Confirmar registro”.</w:t>
            </w:r>
          </w:p>
          <w:p w14:paraId="0D4EC011" w14:textId="77777777" w:rsidR="001A56FC" w:rsidRDefault="00A40166">
            <w:pPr>
              <w:ind w:left="720" w:hanging="360"/>
              <w:contextualSpacing w:val="0"/>
            </w:pPr>
            <w:r>
              <w:t>4.   El sistema verifica mediante la función “Buscar documento”, que no exista un documento igual.</w:t>
            </w:r>
          </w:p>
          <w:p w14:paraId="0D4EC012" w14:textId="77777777" w:rsidR="001A56FC" w:rsidRDefault="00A40166">
            <w:pPr>
              <w:ind w:left="720" w:hanging="360"/>
              <w:contextualSpacing w:val="0"/>
            </w:pPr>
            <w:r>
              <w:t>5.   El sistema presenta una ventana con el texto “El documento fue registrado de manera exitosa”.</w:t>
            </w:r>
          </w:p>
          <w:p w14:paraId="0D4EC013" w14:textId="77777777" w:rsidR="001A56FC" w:rsidRDefault="00A40166">
            <w:pPr>
              <w:ind w:left="720" w:hanging="360"/>
              <w:contextualSpacing w:val="0"/>
            </w:pPr>
            <w:r>
              <w:t xml:space="preserve">6.   El sistema cierra la ventana que informó que la operación fue exitosa. </w:t>
            </w:r>
          </w:p>
          <w:p w14:paraId="0D4EC014" w14:textId="77777777" w:rsidR="001A56FC" w:rsidRDefault="00A40166">
            <w:pPr>
              <w:ind w:left="720" w:hanging="360"/>
              <w:contextualSpacing w:val="0"/>
            </w:pPr>
            <w:r>
              <w:t>7.   El sistema cierra la ventana de registro de documentos.</w:t>
            </w:r>
          </w:p>
          <w:p w14:paraId="0D4EC015" w14:textId="77777777" w:rsidR="001A56FC" w:rsidRDefault="00A40166">
            <w:pPr>
              <w:ind w:left="720" w:hanging="360"/>
              <w:contextualSpacing w:val="0"/>
            </w:pPr>
            <w:r>
              <w:t>8.   El sistema abre la ventana principal.</w:t>
            </w:r>
          </w:p>
        </w:tc>
      </w:tr>
      <w:tr w:rsidR="001A56FC" w14:paraId="0D4EC01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77777777" w:rsidR="001A56FC" w:rsidRDefault="00A40166">
            <w:pPr>
              <w:ind w:left="720" w:hanging="360"/>
              <w:contextualSpacing w:val="0"/>
            </w:pPr>
            <w:r>
              <w:t>1-</w:t>
            </w:r>
            <w:proofErr w:type="gramStart"/>
            <w:r>
              <w:t>8.Usuario</w:t>
            </w:r>
            <w:proofErr w:type="gramEnd"/>
            <w:r>
              <w:t xml:space="preserve">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4F86B7E1" w:rsidR="001A56FC" w:rsidRDefault="00A40166">
            <w:pPr>
              <w:ind w:left="720" w:hanging="360"/>
              <w:contextualSpacing w:val="0"/>
            </w:pPr>
            <w:r>
              <w:t>El sistema se cierra (concluye)</w:t>
            </w:r>
          </w:p>
          <w:p w14:paraId="0D4EC01A" w14:textId="77777777" w:rsidR="001A56FC" w:rsidRDefault="00A40166">
            <w:pPr>
              <w:ind w:left="720" w:hanging="360"/>
              <w:contextualSpacing w:val="0"/>
            </w:pPr>
            <w:r>
              <w:t>1.   Usuario autorizado presiona el botón ”Atrás”.</w:t>
            </w:r>
          </w:p>
          <w:p w14:paraId="0D4EC01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77777777" w:rsidR="001A56FC" w:rsidRDefault="00A40166">
            <w:pPr>
              <w:contextualSpacing w:val="0"/>
            </w:pPr>
            <w:r>
              <w:t xml:space="preserve">      1-8. El sistema no responde</w:t>
            </w:r>
          </w:p>
          <w:p w14:paraId="0D4EC01F" w14:textId="77777777" w:rsidR="001A56FC" w:rsidRDefault="00A40166">
            <w:pPr>
              <w:ind w:left="720"/>
              <w:contextualSpacing w:val="0"/>
            </w:pPr>
            <w:r>
              <w:t>-Se muestra el mensaje “Sistema caído”.</w:t>
            </w:r>
          </w:p>
          <w:p w14:paraId="0D4EC020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1" w14:textId="77777777" w:rsidR="001A56FC" w:rsidRDefault="00A40166">
            <w:pPr>
              <w:ind w:left="720" w:hanging="360"/>
              <w:contextualSpacing w:val="0"/>
            </w:pPr>
            <w:r>
              <w:t xml:space="preserve">      -Se cierra la ventana actual.</w:t>
            </w:r>
          </w:p>
          <w:p w14:paraId="0D4EC022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1. </w:t>
            </w:r>
          </w:p>
          <w:p w14:paraId="0D4EC023" w14:textId="77777777" w:rsidR="001A56FC" w:rsidRDefault="00A40166">
            <w:pPr>
              <w:ind w:left="720" w:hanging="360"/>
              <w:contextualSpacing w:val="0"/>
            </w:pPr>
            <w:r>
              <w:lastRenderedPageBreak/>
              <w:t>2.   El usuario no digita en ningún campo  de los   necesarios para el registro de la información necesaria y presiona “Confirmar registro”.</w:t>
            </w:r>
          </w:p>
          <w:p w14:paraId="0D4EC024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presenta un mensaje que solicita que al menos se introduzca el título.</w:t>
            </w:r>
          </w:p>
          <w:p w14:paraId="0D4EC025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6" w14:textId="77777777" w:rsidR="001A56FC" w:rsidRDefault="00A40166">
            <w:pPr>
              <w:ind w:left="720" w:hanging="360"/>
              <w:contextualSpacing w:val="0"/>
            </w:pPr>
            <w:r>
              <w:t>4.   La base de datos se encuentra caída</w:t>
            </w:r>
          </w:p>
          <w:p w14:paraId="0D4EC027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la ventana de error </w:t>
            </w:r>
          </w:p>
          <w:p w14:paraId="0D4EC028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9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14:paraId="0D4EC02A" w14:textId="77777777" w:rsidR="001A56FC" w:rsidRDefault="00A40166">
            <w:pPr>
              <w:ind w:left="720" w:hanging="360"/>
              <w:contextualSpacing w:val="0"/>
            </w:pPr>
            <w:r>
              <w:t>4.   El tiempo de respuesta al verificar los datos, se extiende.</w:t>
            </w:r>
          </w:p>
          <w:p w14:paraId="0D4EC02B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una ventana con el texto “Tiempo de espera agotado” </w:t>
            </w:r>
          </w:p>
          <w:p w14:paraId="0D4EC02C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E" w14:textId="2B8C52A4" w:rsidR="001A56FC" w:rsidRDefault="00A40166" w:rsidP="00BC38CA">
            <w:pPr>
              <w:ind w:left="720" w:hanging="360"/>
              <w:contextualSpacing w:val="0"/>
            </w:pPr>
            <w:r>
              <w:t xml:space="preserve">      -Vaya a 1</w:t>
            </w:r>
          </w:p>
        </w:tc>
      </w:tr>
      <w:tr w:rsidR="001A56FC" w14:paraId="0D4EC03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77777777" w:rsidR="001A56FC" w:rsidRDefault="00A40166">
            <w:pPr>
              <w:contextualSpacing w:val="0"/>
            </w:pPr>
            <w:r>
              <w:t xml:space="preserve"> Buscar documento.</w:t>
            </w:r>
          </w:p>
        </w:tc>
      </w:tr>
      <w:tr w:rsidR="001A56FC" w14:paraId="0D4EC03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A" w14:textId="77777777" w:rsidR="001A56FC" w:rsidRDefault="00A40166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  <w:p w14:paraId="0D4EC03B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Limitar la dependencia del conocimiento humano de técnicas de clasificación.</w:t>
            </w:r>
          </w:p>
          <w:p w14:paraId="0D4EC03C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Los documentos entre sí, no pueden tener los mismos datos de registro. </w:t>
            </w:r>
          </w:p>
          <w:p w14:paraId="0D4EC03D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Por cada documento se crea un índice a partir de los atributos del documento o el contenido del mismo.</w:t>
            </w:r>
          </w:p>
        </w:tc>
      </w:tr>
      <w:tr w:rsidR="001A56FC" w14:paraId="0D4EC04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0" w14:textId="77777777" w:rsidR="001A56FC" w:rsidRDefault="00A40166">
            <w:pPr>
              <w:ind w:left="720" w:hanging="360"/>
              <w:contextualSpacing w:val="0"/>
            </w:pPr>
            <w:r>
              <w:t xml:space="preserve">1.   Rápido registro de documentos.   </w:t>
            </w:r>
          </w:p>
          <w:p w14:paraId="0D4EC041" w14:textId="77777777" w:rsidR="001A56FC" w:rsidRDefault="00A40166">
            <w:pPr>
              <w:ind w:left="720" w:hanging="360"/>
              <w:contextualSpacing w:val="0"/>
            </w:pPr>
            <w:r>
              <w:t>2.   El sistema usa el diseño estándar de Google.</w:t>
            </w:r>
          </w:p>
        </w:tc>
      </w:tr>
      <w:tr w:rsidR="001A56FC" w14:paraId="0D4EC04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77777777" w:rsidR="001A56FC" w:rsidRDefault="00A40166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p w14:paraId="0D4EC04A" w14:textId="6714D30A" w:rsidR="001A56FC" w:rsidRDefault="001A56FC">
      <w:pPr>
        <w:contextualSpacing w:val="0"/>
      </w:pPr>
      <w:bookmarkStart w:id="0" w:name="_GoBack"/>
      <w:bookmarkEnd w:id="0"/>
    </w:p>
    <w:p w14:paraId="4ED78752" w14:textId="77777777" w:rsidR="00A52B3F" w:rsidRDefault="00A52B3F">
      <w:pPr>
        <w:contextualSpacing w:val="0"/>
      </w:pPr>
    </w:p>
    <w:sectPr w:rsidR="00A52B3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C"/>
    <w:rsid w:val="001A56FC"/>
    <w:rsid w:val="00720CAE"/>
    <w:rsid w:val="007B70F2"/>
    <w:rsid w:val="008376FD"/>
    <w:rsid w:val="00A40166"/>
    <w:rsid w:val="00A52B3F"/>
    <w:rsid w:val="00BC38CA"/>
    <w:rsid w:val="00B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Rubén González Villanueva</cp:lastModifiedBy>
  <cp:revision>8</cp:revision>
  <dcterms:created xsi:type="dcterms:W3CDTF">2018-08-24T12:57:00Z</dcterms:created>
  <dcterms:modified xsi:type="dcterms:W3CDTF">2018-08-28T14:33:00Z</dcterms:modified>
</cp:coreProperties>
</file>