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Processchema — The Bubbles</w:t>
      </w:r>
    </w:p>
    <w:p>
      <w:r>
        <w:rPr>
          <w:i/>
          <w:iCs/>
          <w:color w:val="555555"/>
          <w:sz w:val="22"/>
          <w:szCs w:val="22"/>
        </w:rPr>
        <w:t xml:space="preserve">De volledige klantreis in één oogopslag: van aanmelden tot diploma, met de doorlopende ondersteunende processen.</w:t>
      </w:r>
    </w:p>
    <w:p>
      <w:pPr>
        <w:spacing w:before="120"/>
        <w:jc w:val="center"/>
      </w:pPr>
      <w:r>
        <w:drawing>
          <wp:inline distT="0" distB="0" distL="0" distR="0">
            <wp:extent cx="8763000" cy="5143500"/>
            <wp:effectExtent t="0" r="0" b="0" l="0"/>
            <wp:docPr id="1" name="processchema" descr="Vier fasen: aanmelden, bevestigen, lesgeven, volgen; plus doorlopende communicatie, financien en beheer/privacy." title="Processchema The Bub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0" cy="5143500"/>
                    </a:xfrm>
                    <a:prstGeom prst="rect">
                      <a:avLst/>
                    </a:prstGeom>
                  </pic:spPr>
                </pic:pic>
              </a:graphicData>
            </a:graphic>
          </wp:inline>
        </w:drawing>
      </w:r>
    </w:p>
    <w:p>
      <w:pPr>
        <w:spacing w:before="160"/>
      </w:pPr>
      <w:r>
        <w:rPr>
          <w:b/>
          <w:bCs/>
        </w:rPr>
        <w:t xml:space="preserve">Lezen: </w:t>
      </w:r>
      <w:r>
        <w:t xml:space="preserve">De vier genummerde fasen vormen de reis van een nieuwe leerling, van boven naar beneden. De drie balken onderaan lopen continu mee gedurende de hele reis. Zie de procesbeschrijving voor de details per stap en de aanleverlijst voor de in te vullen parameters.</w:t>
      </w:r>
    </w:p>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b/>
      <w:bCs/>
      <w:color w:val="0A4A7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ac3a93d5b7a1c58ce799860b3a2a47a16f59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2026-06-27T20:55:27.236Z</dcterms:created>
  <dcterms:modified xsi:type="dcterms:W3CDTF">2026-06-27T20:55:27.237Z</dcterms:modified>
</cp:coreProperties>
</file>

<file path=docProps/custom.xml><?xml version="1.0" encoding="utf-8"?>
<Properties xmlns="http://schemas.openxmlformats.org/officeDocument/2006/custom-properties" xmlns:vt="http://schemas.openxmlformats.org/officeDocument/2006/docPropsVTypes"/>
</file>