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Test</w:t>
      </w:r>
      <w:r>
        <w:t xml:space="preserve">”</w:t>
      </w:r>
      <w:r>
        <w:t xml:space="preserve"> </w:t>
      </w:r>
      <w:r>
        <w:t xml:space="preserve">author:</w:t>
      </w:r>
      <w:r>
        <w:t xml:space="preserve"> </w:t>
      </w:r>
      <w:r>
        <w:t xml:space="preserve">“</w:t>
      </w:r>
      <w:r>
        <w:t xml:space="preserve">Maulie Ruben,Melissa Plaisir,Cedric Senat,</w:t>
      </w:r>
      <w:r>
        <w:t xml:space="preserve">”</w:t>
      </w:r>
      <w:r>
        <w:t xml:space="preserve"> </w:t>
      </w:r>
      <w:r>
        <w:t xml:space="preserve">date:</w:t>
      </w:r>
      <w:r>
        <w:t xml:space="preserve"> </w:t>
      </w:r>
      <w:r>
        <w:t xml:space="preserve">“</w:t>
      </w:r>
      <w:r>
        <w:t xml:space="preserve">2022-12-26</w:t>
      </w:r>
      <w:r>
        <w:t xml:space="preserve">”</w:t>
      </w:r>
      <w:r>
        <w:t xml:space="preserve"> </w:t>
      </w:r>
      <w:r>
        <w:t xml:space="preserve">output: html_document</w:t>
      </w:r>
    </w:p>
    <w:bookmarkStart w:id="21" w:name="partie-1"/>
    <w:p>
      <w:pPr>
        <w:pStyle w:val="Heading1"/>
      </w:pPr>
      <w:r>
        <w:t xml:space="preserve">Partie 1</w:t>
      </w:r>
    </w:p>
    <w:p>
      <w:pPr>
        <w:pStyle w:val="FirstParagraph"/>
      </w:pPr>
      <w:r>
        <w:t xml:space="preserve">##intaller le package wbstats##</w:t>
      </w:r>
      <w:r>
        <w:t xml:space="preserve"> </w:t>
      </w:r>
      <w:r>
        <w:t xml:space="preserve">install.packages(</w:t>
      </w:r>
      <w:r>
        <w:t xml:space="preserve">“</w:t>
      </w:r>
      <w:r>
        <w:t xml:space="preserve">wbstats</w:t>
      </w:r>
      <w:r>
        <w:t xml:space="preserve">”</w:t>
      </w:r>
      <w:r>
        <w:t xml:space="preserve">)</w:t>
      </w:r>
      <w:r>
        <w:t xml:space="preserve"> </w:t>
      </w:r>
      <w:r>
        <w:t xml:space="preserve">install.packages(</w:t>
      </w:r>
      <w:r>
        <w:t xml:space="preserve">“</w:t>
      </w:r>
      <w:r>
        <w:t xml:space="preserve">ggplot</w:t>
      </w:r>
      <w:r>
        <w:t xml:space="preserve">”</w:t>
      </w:r>
      <w:r>
        <w:t xml:space="preserve">)</w:t>
      </w:r>
      <w:r>
        <w:t xml:space="preserve"> </w:t>
      </w: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broom</w:t>
      </w:r>
      <w:r>
        <w:t xml:space="preserve">”</w:t>
      </w:r>
      <w:r>
        <w:t xml:space="preserve">)</w:t>
      </w:r>
    </w:p>
    <w:bookmarkStart w:id="20" w:name="library-ggplotwbstatstidyversebroom"/>
    <w:p>
      <w:pPr>
        <w:pStyle w:val="Heading2"/>
      </w:pPr>
      <w:r>
        <w:t xml:space="preserve">library ggplot,wbstats,tidyverse,broom</w:t>
      </w:r>
    </w:p>
    <w:p>
      <w:pPr>
        <w:pStyle w:val="FirstParagraph"/>
      </w:pPr>
      <w:r>
        <w:t xml:space="preserve">library(wbstats)</w:t>
      </w:r>
      <w:r>
        <w:t xml:space="preserve"> </w:t>
      </w:r>
      <w:r>
        <w:t xml:space="preserve">library(ggplot2)</w:t>
      </w:r>
      <w:r>
        <w:t xml:space="preserve"> </w:t>
      </w:r>
      <w:r>
        <w:t xml:space="preserve">library(tidyverse)</w:t>
      </w:r>
      <w:r>
        <w:t xml:space="preserve"> </w:t>
      </w:r>
      <w:r>
        <w:t xml:space="preserve">library(broom)</w:t>
      </w:r>
      <w:r>
        <w:t xml:space="preserve"> </w:t>
      </w:r>
      <w:r>
        <w:t xml:space="preserve">wbstats::wb_data(indicator =</w:t>
      </w:r>
      <w:r>
        <w:t xml:space="preserve"> </w:t>
      </w:r>
      <w:r>
        <w:t xml:space="preserve">“</w:t>
      </w:r>
      <w:r>
        <w:t xml:space="preserve">BG.GSR.NFSV.GD.ZS</w:t>
      </w:r>
      <w:r>
        <w:t xml:space="preserve">”</w:t>
      </w:r>
      <w:r>
        <w:t xml:space="preserve">,country =</w:t>
      </w:r>
      <w:r>
        <w:t xml:space="preserve"> </w:t>
      </w:r>
      <w:r>
        <w:t xml:space="preserve">“</w:t>
      </w:r>
      <w:r>
        <w:t xml:space="preserve">HTI</w:t>
      </w:r>
      <w:r>
        <w:t xml:space="preserve">”</w:t>
      </w:r>
      <w:r>
        <w:t xml:space="preserve">)</w:t>
      </w:r>
      <w:r>
        <w:t xml:space="preserve"> </w:t>
      </w:r>
      <w:r>
        <w:t xml:space="preserve">wb_search(</w:t>
      </w:r>
      <w:r>
        <w:t xml:space="preserve">“</w:t>
      </w:r>
      <w:r>
        <w:t xml:space="preserve">inflation</w:t>
      </w:r>
      <w:r>
        <w:t xml:space="preserve">”</w:t>
      </w:r>
      <w:r>
        <w:t xml:space="preserve">)</w:t>
      </w:r>
    </w:p>
    <w:bookmarkEnd w:id="20"/>
    <w:bookmarkEnd w:id="21"/>
    <w:bookmarkStart w:id="35" w:name="partie-2"/>
    <w:p>
      <w:pPr>
        <w:pStyle w:val="Heading1"/>
      </w:pPr>
      <w:r>
        <w:t xml:space="preserve">Partie 2</w:t>
      </w:r>
    </w:p>
    <w:bookmarkStart w:id="25" w:name="reponse-point-1"/>
    <w:p>
      <w:pPr>
        <w:pStyle w:val="Heading2"/>
      </w:pPr>
      <w:r>
        <w:t xml:space="preserve">reponse point 1</w:t>
      </w:r>
    </w:p>
    <w:bookmarkStart w:id="22" w:name="introduction"/>
    <w:p>
      <w:pPr>
        <w:pStyle w:val="Heading3"/>
      </w:pPr>
      <w:r>
        <w:t xml:space="preserve">Introduction</w:t>
      </w:r>
    </w:p>
    <w:p>
      <w:pPr>
        <w:pStyle w:val="FirstParagraph"/>
      </w:pPr>
      <w:r>
        <w:t xml:space="preserve">L’economiste Milton Friedman affirment que l’inflation est toujours et partout un phenomene monetaire (en realtion avec la quantite de monnaie en circulation dans l’economie).D’autres,avance qu’il peut resulter de l’augmentation des prix des biens importes dans un pays,d’autres soulignent la depreciation de la monnaie locale par rapports au dollars americain. Compte tenu qu’haiti importent la majeur partie des biens et que la gourde se deprecie graduellement,pour expliquer l’inflation ces trois variables sont consideres :Masse monetaire (FM.LBL.BMNY.CN), taux de change(PA.NUS.FCRF), importations (TM.VAL.MRCH.CD.WT)</w:t>
      </w:r>
    </w:p>
    <w:bookmarkEnd w:id="22"/>
    <w:bookmarkStart w:id="23" w:name="X83693e764a2e387991c7c4366d6b22a0f954f1d"/>
    <w:p>
      <w:pPr>
        <w:pStyle w:val="Heading3"/>
      </w:pPr>
      <w:r>
        <w:t xml:space="preserve">Choix des trois autres indicateurs:Masse monetaire,taux de change,importations</w:t>
      </w:r>
    </w:p>
    <w:p>
      <w:pPr>
        <w:pStyle w:val="FirstParagraph"/>
      </w:pPr>
      <w:r>
        <w:t xml:space="preserve">my_indicators &lt;- c(</w:t>
      </w:r>
      <w:r>
        <w:t xml:space="preserve">“</w:t>
      </w:r>
      <w:r>
        <w:t xml:space="preserve">FP.CPI.TOTL.ZG</w:t>
      </w:r>
      <w:r>
        <w:t xml:space="preserve">”</w:t>
      </w:r>
      <w:r>
        <w:t xml:space="preserve">,</w:t>
      </w:r>
      <w:r>
        <w:t xml:space="preserve">“</w:t>
      </w:r>
      <w:r>
        <w:t xml:space="preserve">PA.NUS.FCRF</w:t>
      </w:r>
      <w:r>
        <w:t xml:space="preserve">”</w:t>
      </w:r>
      <w:r>
        <w:t xml:space="preserve">,</w:t>
      </w:r>
      <w:r>
        <w:t xml:space="preserve">“</w:t>
      </w:r>
      <w:r>
        <w:t xml:space="preserve">TM.VAL.MRCH.CD.WT</w:t>
      </w:r>
      <w:r>
        <w:t xml:space="preserve">”</w:t>
      </w:r>
      <w:r>
        <w:t xml:space="preserve">,</w:t>
      </w:r>
      <w:r>
        <w:t xml:space="preserve">“</w:t>
      </w:r>
      <w:r>
        <w:t xml:space="preserve">FM.LBL.BMNY.CN</w:t>
      </w:r>
      <w:r>
        <w:t xml:space="preserve">”</w:t>
      </w:r>
      <w:r>
        <w:t xml:space="preserve">)</w:t>
      </w:r>
      <w:r>
        <w:t xml:space="preserve"> </w:t>
      </w:r>
      <w:r>
        <w:t xml:space="preserve">df&lt;-wb_data(my_indicators,country=</w:t>
      </w:r>
      <w:r>
        <w:t xml:space="preserve">“</w:t>
      </w:r>
      <w:r>
        <w:t xml:space="preserve">HTI</w:t>
      </w:r>
      <w:r>
        <w:t xml:space="preserve">”</w:t>
      </w:r>
      <w:r>
        <w:t xml:space="preserve">)</w:t>
      </w:r>
    </w:p>
    <w:bookmarkEnd w:id="23"/>
    <w:bookmarkStart w:id="24" w:name="X3e2e7773ff14829c7b8475c707eafbe0c5a15e6"/>
    <w:p>
      <w:pPr>
        <w:pStyle w:val="Heading3"/>
      </w:pPr>
      <w:r>
        <w:t xml:space="preserve">Tableau de donnees des indicateurs de 1980 a 2020</w:t>
      </w:r>
    </w:p>
    <w:p>
      <w:pPr>
        <w:pStyle w:val="FirstParagraph"/>
      </w:pPr>
      <w:r>
        <w:t xml:space="preserve">dfe&lt;-wb_data(my_indicators,country=</w:t>
      </w:r>
      <w:r>
        <w:t xml:space="preserve">“</w:t>
      </w:r>
      <w:r>
        <w:t xml:space="preserve">HTI</w:t>
      </w:r>
      <w:r>
        <w:t xml:space="preserve">”</w:t>
      </w:r>
      <w:r>
        <w:t xml:space="preserve">,start_date=1980,end_date=2020)</w:t>
      </w:r>
    </w:p>
    <w:bookmarkEnd w:id="24"/>
    <w:bookmarkEnd w:id="25"/>
    <w:bookmarkStart w:id="29" w:name="reponse-point-2"/>
    <w:p>
      <w:pPr>
        <w:pStyle w:val="Heading2"/>
      </w:pPr>
      <w:r>
        <w:t xml:space="preserve">reponse point 2</w:t>
      </w:r>
    </w:p>
    <w:bookmarkStart w:id="26" w:name="regression-inflation-et-masse-monetaire"/>
    <w:p>
      <w:pPr>
        <w:pStyle w:val="Heading3"/>
      </w:pPr>
      <w:r>
        <w:t xml:space="preserve">Regression inflation et Masse monetaire</w:t>
      </w:r>
    </w:p>
    <w:p>
      <w:pPr>
        <w:pStyle w:val="FirstParagraph"/>
      </w:pPr>
      <w:r>
        <w:t xml:space="preserve">Tableau1&lt;-subset(dfe,select=c(</w:t>
      </w:r>
      <w:r>
        <w:t xml:space="preserve">“</w:t>
      </w:r>
      <w:r>
        <w:t xml:space="preserve">FP.CPI.TOTL.ZG</w:t>
      </w:r>
      <w:r>
        <w:t xml:space="preserve">”</w:t>
      </w:r>
      <w:r>
        <w:t xml:space="preserve">,</w:t>
      </w:r>
      <w:r>
        <w:t xml:space="preserve">“</w:t>
      </w:r>
      <w:r>
        <w:t xml:space="preserve">FM.LBL.BMNY.CN</w:t>
      </w:r>
      <w:r>
        <w:t xml:space="preserve">”</w:t>
      </w:r>
      <w:r>
        <w:t xml:space="preserve">))</w:t>
      </w:r>
      <w:r>
        <w:t xml:space="preserve"> </w:t>
      </w:r>
      <w:r>
        <w:t xml:space="preserve">ggplot(Tableau1,aes(Tableau1</w:t>
      </w:r>
      <m:oMath>
        <m:r>
          <m:t>F</m:t>
        </m:r>
        <m:r>
          <m:t>P</m:t>
        </m:r>
        <m:r>
          <m:rPr>
            <m:sty m:val="p"/>
          </m:rPr>
          <m:t>.</m:t>
        </m:r>
        <m:r>
          <m:t>C</m:t>
        </m:r>
        <m:r>
          <m:t>P</m:t>
        </m:r>
        <m:r>
          <m:t>I</m:t>
        </m:r>
        <m:r>
          <m:rPr>
            <m:sty m:val="p"/>
          </m:rPr>
          <m:t>.</m:t>
        </m:r>
        <m:r>
          <m:t>T</m:t>
        </m:r>
        <m:r>
          <m:t>O</m:t>
        </m:r>
        <m:r>
          <m:t>T</m:t>
        </m:r>
        <m:r>
          <m:t>L</m:t>
        </m:r>
        <m:r>
          <m:rPr>
            <m:sty m:val="p"/>
          </m:rPr>
          <m:t>.</m:t>
        </m:r>
        <m:r>
          <m:t>Z</m:t>
        </m:r>
        <m:r>
          <m:t>G</m:t>
        </m:r>
        <m:r>
          <m:rPr>
            <m:sty m:val="p"/>
          </m:rPr>
          <m:t>,</m:t>
        </m:r>
        <m:r>
          <m:t>T</m:t>
        </m:r>
        <m:r>
          <m:t>a</m:t>
        </m:r>
        <m:r>
          <m:t>b</m:t>
        </m:r>
        <m:r>
          <m:t>l</m:t>
        </m:r>
        <m:r>
          <m:t>e</m:t>
        </m:r>
        <m:r>
          <m:t>a</m:t>
        </m:r>
        <m:r>
          <m:t>u</m:t>
        </m:r>
        <m:r>
          <m:t>1</m:t>
        </m:r>
      </m:oMath>
      <w:r>
        <w:t xml:space="preserve">FM.LBL.BMNY.CN))+</w:t>
      </w:r>
      <w:r>
        <w:t xml:space="preserve"> </w:t>
      </w:r>
      <w:r>
        <w:t xml:space="preserve">geom_point()+geom_smooth(method=lm)</w:t>
      </w:r>
    </w:p>
    <w:bookmarkEnd w:id="26"/>
    <w:bookmarkStart w:id="27" w:name="regression-inflation-et-importations"/>
    <w:p>
      <w:pPr>
        <w:pStyle w:val="Heading3"/>
      </w:pPr>
      <w:r>
        <w:t xml:space="preserve">Regression inflation et Importations</w:t>
      </w:r>
    </w:p>
    <w:p>
      <w:pPr>
        <w:pStyle w:val="FirstParagraph"/>
      </w:pPr>
      <w:r>
        <w:t xml:space="preserve">Tableau2&lt;-subset(dfe,select=c(</w:t>
      </w:r>
      <w:r>
        <w:t xml:space="preserve">“</w:t>
      </w:r>
      <w:r>
        <w:t xml:space="preserve">FP.CPI.TOTL.ZG</w:t>
      </w:r>
      <w:r>
        <w:t xml:space="preserve">”</w:t>
      </w:r>
      <w:r>
        <w:t xml:space="preserve">,</w:t>
      </w:r>
      <w:r>
        <w:t xml:space="preserve">“</w:t>
      </w:r>
      <w:r>
        <w:t xml:space="preserve">TM.VAL.MRCH.CD.WT</w:t>
      </w:r>
      <w:r>
        <w:t xml:space="preserve">”</w:t>
      </w:r>
      <w:r>
        <w:t xml:space="preserve">))</w:t>
      </w:r>
      <w:r>
        <w:t xml:space="preserve"> </w:t>
      </w:r>
      <w:r>
        <w:t xml:space="preserve">ggplot(Tableau2,aes(Tableau2</w:t>
      </w:r>
      <m:oMath>
        <m:r>
          <m:t>T</m:t>
        </m:r>
        <m:r>
          <m:t>M</m:t>
        </m:r>
        <m:r>
          <m:rPr>
            <m:sty m:val="p"/>
          </m:rPr>
          <m:t>.</m:t>
        </m:r>
        <m:r>
          <m:t>V</m:t>
        </m:r>
        <m:r>
          <m:t>A</m:t>
        </m:r>
        <m:r>
          <m:t>L</m:t>
        </m:r>
        <m:r>
          <m:rPr>
            <m:sty m:val="p"/>
          </m:rPr>
          <m:t>.</m:t>
        </m:r>
        <m:r>
          <m:t>M</m:t>
        </m:r>
        <m:r>
          <m:t>R</m:t>
        </m:r>
        <m:r>
          <m:t>C</m:t>
        </m:r>
        <m:r>
          <m:t>H</m:t>
        </m:r>
        <m:r>
          <m:rPr>
            <m:sty m:val="p"/>
          </m:rPr>
          <m:t>.</m:t>
        </m:r>
        <m:r>
          <m:t>C</m:t>
        </m:r>
        <m:r>
          <m:t>D</m:t>
        </m:r>
        <m:r>
          <m:rPr>
            <m:sty m:val="p"/>
          </m:rPr>
          <m:t>.</m:t>
        </m:r>
        <m:r>
          <m:t>W</m:t>
        </m:r>
        <m:r>
          <m:t>T</m:t>
        </m:r>
        <m:r>
          <m:rPr>
            <m:sty m:val="p"/>
          </m:rPr>
          <m:t>,</m:t>
        </m:r>
        <m:r>
          <m:t>T</m:t>
        </m:r>
        <m:r>
          <m:t>a</m:t>
        </m:r>
        <m:r>
          <m:t>b</m:t>
        </m:r>
        <m:r>
          <m:t>l</m:t>
        </m:r>
        <m:r>
          <m:t>e</m:t>
        </m:r>
        <m:r>
          <m:t>a</m:t>
        </m:r>
        <m:r>
          <m:t>u</m:t>
        </m:r>
        <m:r>
          <m:t>2</m:t>
        </m:r>
      </m:oMath>
      <w:r>
        <w:t xml:space="preserve">FP.CPI.TOTL.ZG))+</w:t>
      </w:r>
      <w:r>
        <w:t xml:space="preserve"> </w:t>
      </w:r>
      <w:r>
        <w:t xml:space="preserve">geom_point()+geom_smooth(method=lm)</w:t>
      </w:r>
    </w:p>
    <w:bookmarkEnd w:id="27"/>
    <w:bookmarkStart w:id="28" w:name="regression-inflation-et-taux-de-change"/>
    <w:p>
      <w:pPr>
        <w:pStyle w:val="Heading3"/>
      </w:pPr>
      <w:r>
        <w:t xml:space="preserve">Regression inflation et taux de change</w:t>
      </w:r>
    </w:p>
    <w:p>
      <w:pPr>
        <w:pStyle w:val="FirstParagraph"/>
      </w:pPr>
      <w:r>
        <w:t xml:space="preserve">Tableau3&lt;-subset(dfe,select=c(</w:t>
      </w:r>
      <w:r>
        <w:t xml:space="preserve">“</w:t>
      </w:r>
      <w:r>
        <w:t xml:space="preserve">FP.CPI.TOTL.ZG</w:t>
      </w:r>
      <w:r>
        <w:t xml:space="preserve">”</w:t>
      </w:r>
      <w:r>
        <w:t xml:space="preserve">,</w:t>
      </w:r>
      <w:r>
        <w:t xml:space="preserve">“</w:t>
      </w:r>
      <w:r>
        <w:t xml:space="preserve">PA.NUS.FCRF</w:t>
      </w:r>
      <w:r>
        <w:t xml:space="preserve">”</w:t>
      </w:r>
      <w:r>
        <w:t xml:space="preserve">))</w:t>
      </w:r>
      <w:r>
        <w:t xml:space="preserve"> </w:t>
      </w:r>
      <w:r>
        <w:t xml:space="preserve">ggplot(Tableau3,aes(Tableau3</w:t>
      </w:r>
      <m:oMath>
        <m:r>
          <m:t>P</m:t>
        </m:r>
        <m:r>
          <m:t>A</m:t>
        </m:r>
        <m:r>
          <m:rPr>
            <m:sty m:val="p"/>
          </m:rPr>
          <m:t>.</m:t>
        </m:r>
        <m:r>
          <m:t>N</m:t>
        </m:r>
        <m:r>
          <m:t>U</m:t>
        </m:r>
        <m:r>
          <m:t>S</m:t>
        </m:r>
        <m:r>
          <m:rPr>
            <m:sty m:val="p"/>
          </m:rPr>
          <m:t>.</m:t>
        </m:r>
        <m:r>
          <m:t>F</m:t>
        </m:r>
        <m:r>
          <m:t>C</m:t>
        </m:r>
        <m:r>
          <m:t>R</m:t>
        </m:r>
        <m:r>
          <m:t>F</m:t>
        </m:r>
        <m:r>
          <m:rPr>
            <m:sty m:val="p"/>
          </m:rPr>
          <m:t>,</m:t>
        </m:r>
        <m:r>
          <m:t>T</m:t>
        </m:r>
        <m:r>
          <m:t>a</m:t>
        </m:r>
        <m:r>
          <m:t>b</m:t>
        </m:r>
        <m:r>
          <m:t>l</m:t>
        </m:r>
        <m:r>
          <m:t>e</m:t>
        </m:r>
        <m:r>
          <m:t>a</m:t>
        </m:r>
        <m:r>
          <m:t>u</m:t>
        </m:r>
        <m:r>
          <m:t>3</m:t>
        </m:r>
      </m:oMath>
      <w:r>
        <w:t xml:space="preserve">FP.CPI.TOTL.ZG))+</w:t>
      </w:r>
      <w:r>
        <w:t xml:space="preserve"> </w:t>
      </w:r>
      <w:r>
        <w:t xml:space="preserve">geom_point()+geom_smooth(method=lm)</w:t>
      </w:r>
    </w:p>
    <w:bookmarkEnd w:id="28"/>
    <w:bookmarkEnd w:id="29"/>
    <w:bookmarkStart w:id="32" w:name="reponse-point-3"/>
    <w:p>
      <w:pPr>
        <w:pStyle w:val="Heading2"/>
      </w:pPr>
      <w:r>
        <w:t xml:space="preserve">Reponse point 3</w:t>
      </w:r>
    </w:p>
    <w:bookmarkStart w:id="30" w:name="Xa3a664ca32fcecd5314c74f601be87e5439eb89"/>
    <w:p>
      <w:pPr>
        <w:pStyle w:val="Heading3"/>
      </w:pPr>
      <w:r>
        <w:t xml:space="preserve">Grouper les donnees de la variable dependante et des varanbles independantes dans un un tableau</w:t>
      </w:r>
    </w:p>
    <w:p>
      <w:pPr>
        <w:pStyle w:val="FirstParagraph"/>
      </w:pPr>
      <w:r>
        <w:t xml:space="preserve">Tableau4&lt;-subset(dfe,select=c(</w:t>
      </w:r>
      <w:r>
        <w:t xml:space="preserve">“</w:t>
      </w:r>
      <w:r>
        <w:t xml:space="preserve">FP.CPI.TOTL.ZG</w:t>
      </w:r>
      <w:r>
        <w:t xml:space="preserve">”</w:t>
      </w:r>
      <w:r>
        <w:t xml:space="preserve">,</w:t>
      </w:r>
      <w:r>
        <w:t xml:space="preserve">“</w:t>
      </w:r>
      <w:r>
        <w:t xml:space="preserve">PA.NUS.FCRF</w:t>
      </w:r>
      <w:r>
        <w:t xml:space="preserve">”</w:t>
      </w:r>
      <w:r>
        <w:t xml:space="preserve">,</w:t>
      </w:r>
      <w:r>
        <w:t xml:space="preserve">“</w:t>
      </w:r>
      <w:r>
        <w:t xml:space="preserve">FM.LBL.BMNY.CN</w:t>
      </w:r>
      <w:r>
        <w:t xml:space="preserve">”</w:t>
      </w:r>
      <w:r>
        <w:t xml:space="preserve">,</w:t>
      </w:r>
      <w:r>
        <w:t xml:space="preserve">“</w:t>
      </w:r>
      <w:r>
        <w:t xml:space="preserve">TM.VAL.MRCH.CD.WT</w:t>
      </w:r>
      <w:r>
        <w:t xml:space="preserve">”</w:t>
      </w:r>
      <w:r>
        <w:t xml:space="preserve">))</w:t>
      </w:r>
    </w:p>
    <w:bookmarkEnd w:id="30"/>
    <w:bookmarkStart w:id="31" w:name="X081132adcca8b4a4bf947516e67b3d87b90c26f"/>
    <w:p>
      <w:pPr>
        <w:pStyle w:val="Heading3"/>
      </w:pPr>
      <w:r>
        <w:t xml:space="preserve">Tableau de coefficient,Rstatistic de fisher, probalite et R carre ajustee</w:t>
      </w:r>
    </w:p>
    <w:p>
      <w:pPr>
        <w:pStyle w:val="FirstParagraph"/>
      </w:pPr>
      <w:r>
        <w:t xml:space="preserve">Regressioninflation&lt;-lm(FP.CPI.TOTL.ZG~FM.LBL.BMNY.CN+TM.VAL.MRCH.CD.WT+PA.NUS.FCRF,data=Tableau4)</w:t>
      </w:r>
      <w:r>
        <w:t xml:space="preserve"> </w:t>
      </w:r>
      <w:r>
        <w:t xml:space="preserve">tidy(Regressioninflation)</w:t>
      </w:r>
      <w:r>
        <w:t xml:space="preserve"> </w:t>
      </w:r>
      <w:r>
        <w:t xml:space="preserve">summary(Regressioninflation)$adj.r.squared</w:t>
      </w:r>
    </w:p>
    <w:bookmarkEnd w:id="31"/>
    <w:bookmarkEnd w:id="32"/>
    <w:bookmarkStart w:id="33" w:name="reponse-point-4"/>
    <w:p>
      <w:pPr>
        <w:pStyle w:val="Heading2"/>
      </w:pPr>
      <w:r>
        <w:t xml:space="preserve">Reponse point 4</w:t>
      </w:r>
    </w:p>
    <w:bookmarkEnd w:id="33"/>
    <w:bookmarkStart w:id="34" w:name="Xa5fe00970ab5e505445748904615e20f774c602"/>
    <w:p>
      <w:pPr>
        <w:pStyle w:val="Heading2"/>
      </w:pPr>
      <w:r>
        <w:t xml:space="preserve">calcul des valeurs residuels et les valeurs estimees</w:t>
      </w:r>
    </w:p>
    <w:p>
      <w:pPr>
        <w:pStyle w:val="FirstParagraph"/>
      </w:pPr>
      <w:r>
        <w:t xml:space="preserve">dt&lt;-data.frame(residuals(Regressioninflation),fitted.values(Regressioninflation))</w:t>
      </w:r>
    </w:p>
    <w:p>
      <w:pPr>
        <w:pStyle w:val="BodyText"/>
      </w:pPr>
      <w:r>
        <w:t xml:space="preserve">ggplot(dt,aes(residuals(Regressioninflation),fitted.values(Regressioninflation)))+</w:t>
      </w:r>
      <w:r>
        <w:t xml:space="preserve"> </w:t>
      </w:r>
      <w:r>
        <w:t xml:space="preserve">geom_point()+geom_smooth(method=lm)</w:t>
      </w:r>
    </w:p>
    <w:p>
      <w:pPr>
        <w:pStyle w:val="BodyText"/>
      </w:pPr>
      <w:r>
        <w:t xml:space="preserve">##interpretation##</w:t>
      </w:r>
      <w:r>
        <w:t xml:space="preserve"> </w:t>
      </w:r>
      <w:r>
        <w:t xml:space="preserve">L’ecart entre les valeurs estimees et les valeurs residuelles sont trop grandes,de ce fait les variables independantes n’expliquent pas la variable dependante.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2022-12-31T03:07:05Z</dcterms:created>
  <dcterms:modified xsi:type="dcterms:W3CDTF">2022-12-31T03:07:05Z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