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0A7" w:rsidRDefault="0078306A">
      <w:pPr>
        <w:rPr>
          <w:sz w:val="44"/>
          <w:szCs w:val="44"/>
        </w:rPr>
      </w:pPr>
      <w:r w:rsidRPr="0078306A">
        <w:rPr>
          <w:sz w:val="44"/>
          <w:szCs w:val="44"/>
        </w:rPr>
        <w:t>Glossário</w:t>
      </w:r>
    </w:p>
    <w:p w:rsidR="0078306A" w:rsidRDefault="0078306A">
      <w:pPr>
        <w:rPr>
          <w:sz w:val="44"/>
          <w:szCs w:val="44"/>
        </w:rPr>
      </w:pPr>
    </w:p>
    <w:p w:rsidR="0078306A" w:rsidRPr="0078306A" w:rsidRDefault="0078306A">
      <w:pPr>
        <w:rPr>
          <w:sz w:val="24"/>
          <w:szCs w:val="24"/>
          <w:u w:val="single"/>
        </w:rPr>
      </w:pPr>
      <w:r>
        <w:rPr>
          <w:sz w:val="24"/>
          <w:szCs w:val="24"/>
        </w:rPr>
        <w:t>SDR – serviços domésticos rápidos</w:t>
      </w:r>
      <w:bookmarkStart w:id="0" w:name="_GoBack"/>
      <w:bookmarkEnd w:id="0"/>
    </w:p>
    <w:p w:rsidR="0078306A" w:rsidRPr="0078306A" w:rsidRDefault="0078306A"/>
    <w:sectPr w:rsidR="0078306A" w:rsidRPr="007830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6A"/>
    <w:rsid w:val="0078306A"/>
    <w:rsid w:val="00DA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61278"/>
  <w15:chartTrackingRefBased/>
  <w15:docId w15:val="{95A880DE-A69A-421B-B10D-7E1987DA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Menino</dc:creator>
  <cp:keywords/>
  <dc:description/>
  <cp:lastModifiedBy>Ruben Menino</cp:lastModifiedBy>
  <cp:revision>1</cp:revision>
  <dcterms:created xsi:type="dcterms:W3CDTF">2019-10-25T22:06:00Z</dcterms:created>
  <dcterms:modified xsi:type="dcterms:W3CDTF">2019-10-25T22:06:00Z</dcterms:modified>
</cp:coreProperties>
</file>