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Confidential Forensic Evidence Exhibit</w:t>
      </w:r>
    </w:p>
  </w:body>
</w:document>
</file>