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ForensiVault Carved Word Document</w:t>
      </w:r>
    </w:p>
  </w:body>
</w:document>
</file>