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E7BF4C" wp14:paraId="2C078E63" wp14:textId="2CFDF3BD">
      <w:pPr>
        <w:rPr>
          <w:sz w:val="36"/>
          <w:szCs w:val="36"/>
        </w:rPr>
      </w:pPr>
      <w:r w:rsidRPr="0EE7BF4C" w:rsidR="36CF508A">
        <w:rPr>
          <w:sz w:val="36"/>
          <w:szCs w:val="36"/>
        </w:rPr>
        <w:t xml:space="preserve">Question 1: </w:t>
      </w:r>
    </w:p>
    <w:p w:rsidR="1C9EEF49" w:rsidP="0EE7BF4C" w:rsidRDefault="1C9EEF49" w14:paraId="5962820D" w14:textId="457CDED9">
      <w:pPr>
        <w:pStyle w:val="Normal"/>
      </w:pPr>
      <w:r w:rsidR="1C9EEF49">
        <w:drawing>
          <wp:inline wp14:editId="00F8C4AB" wp14:anchorId="74C61FDF">
            <wp:extent cx="5943600" cy="2305050"/>
            <wp:effectExtent l="0" t="0" r="0" b="0"/>
            <wp:docPr id="63400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9be3410e3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FAF0FE">
        <w:rPr/>
        <w:t>-</w:t>
      </w:r>
      <w:r w:rsidR="1C9EEF49">
        <w:rPr/>
        <w:t xml:space="preserve">Vector CPU </w:t>
      </w:r>
      <w:r w:rsidR="7773DA34">
        <w:rPr/>
        <w:t>Specifications</w:t>
      </w:r>
    </w:p>
    <w:p w:rsidR="36CF508A" w:rsidP="0EE7BF4C" w:rsidRDefault="36CF508A" w14:paraId="1180ECF4" w14:textId="36CCC203">
      <w:pPr>
        <w:rPr>
          <w:sz w:val="36"/>
          <w:szCs w:val="36"/>
        </w:rPr>
      </w:pPr>
      <w:r w:rsidRPr="0EE7BF4C" w:rsidR="36CF508A">
        <w:rPr>
          <w:sz w:val="36"/>
          <w:szCs w:val="36"/>
        </w:rPr>
        <w:t xml:space="preserve">A) </w:t>
      </w:r>
      <w:r w:rsidRPr="0EE7BF4C" w:rsidR="36CF508A">
        <w:rPr>
          <w:sz w:val="28"/>
          <w:szCs w:val="28"/>
        </w:rPr>
        <w:t>Pthread</w:t>
      </w:r>
      <w:r w:rsidRPr="0EE7BF4C" w:rsidR="36CF508A">
        <w:rPr>
          <w:sz w:val="28"/>
          <w:szCs w:val="28"/>
        </w:rPr>
        <w:t xml:space="preserve"> Implementation</w:t>
      </w:r>
      <w:r w:rsidRPr="0EE7BF4C" w:rsidR="09403A14">
        <w:rPr>
          <w:sz w:val="28"/>
          <w:szCs w:val="28"/>
        </w:rPr>
        <w:t xml:space="preserve"> with Monte Carlo and Leibniz (Extra Credit)</w:t>
      </w:r>
    </w:p>
    <w:p w:rsidR="09403A14" w:rsidP="0EE7BF4C" w:rsidRDefault="09403A14" w14:paraId="1FE3012B" w14:textId="35B44B12">
      <w:pPr>
        <w:rPr>
          <w:sz w:val="24"/>
          <w:szCs w:val="24"/>
        </w:rPr>
      </w:pPr>
      <w:r w:rsidRPr="0EE7BF4C" w:rsidR="09403A14">
        <w:rPr>
          <w:sz w:val="24"/>
          <w:szCs w:val="24"/>
        </w:rPr>
        <w:t>P</w:t>
      </w:r>
      <w:r w:rsidRPr="0EE7BF4C" w:rsidR="3FD1C8FF">
        <w:rPr>
          <w:sz w:val="24"/>
          <w:szCs w:val="24"/>
        </w:rPr>
        <w:t>threads</w:t>
      </w:r>
      <w:r w:rsidRPr="0EE7BF4C" w:rsidR="3FD1C8FF">
        <w:rPr>
          <w:sz w:val="24"/>
          <w:szCs w:val="24"/>
        </w:rPr>
        <w:t xml:space="preserve"> were used in both the Monte Carlo and Leibniz implementations of calculating Pi </w:t>
      </w:r>
      <w:r w:rsidRPr="0EE7BF4C" w:rsidR="3FD1C8FF">
        <w:rPr>
          <w:sz w:val="24"/>
          <w:szCs w:val="24"/>
        </w:rPr>
        <w:t>in an attempt to</w:t>
      </w:r>
      <w:r w:rsidRPr="0EE7BF4C" w:rsidR="3FD1C8FF">
        <w:rPr>
          <w:sz w:val="24"/>
          <w:szCs w:val="24"/>
        </w:rPr>
        <w:t xml:space="preserve"> </w:t>
      </w:r>
      <w:r w:rsidRPr="0EE7BF4C" w:rsidR="3FD1C8FF">
        <w:rPr>
          <w:sz w:val="24"/>
          <w:szCs w:val="24"/>
        </w:rPr>
        <w:t>optimize</w:t>
      </w:r>
      <w:r w:rsidRPr="0EE7BF4C" w:rsidR="3FD1C8FF">
        <w:rPr>
          <w:sz w:val="24"/>
          <w:szCs w:val="24"/>
        </w:rPr>
        <w:t xml:space="preserve"> speedup while </w:t>
      </w:r>
      <w:r w:rsidRPr="0EE7BF4C" w:rsidR="3FD1C8FF">
        <w:rPr>
          <w:sz w:val="24"/>
          <w:szCs w:val="24"/>
        </w:rPr>
        <w:t>maintaini</w:t>
      </w:r>
      <w:r w:rsidRPr="0EE7BF4C" w:rsidR="3FD1C8FF">
        <w:rPr>
          <w:sz w:val="24"/>
          <w:szCs w:val="24"/>
        </w:rPr>
        <w:t>ng accuracy.</w:t>
      </w:r>
    </w:p>
    <w:p w:rsidR="58E054B8" w:rsidP="0EE7BF4C" w:rsidRDefault="58E054B8" w14:paraId="3AD2FF4D" w14:textId="14853B22">
      <w:pPr>
        <w:rPr>
          <w:sz w:val="24"/>
          <w:szCs w:val="24"/>
        </w:rPr>
      </w:pPr>
      <w:r w:rsidRPr="0EE7BF4C" w:rsidR="58E054B8">
        <w:rPr>
          <w:sz w:val="24"/>
          <w:szCs w:val="24"/>
        </w:rPr>
        <w:t xml:space="preserve">With Monte Carlo, the input number of darts was split evenly among the input number of threads. Each thread generated a </w:t>
      </w:r>
      <w:r w:rsidRPr="0EE7BF4C" w:rsidR="30F2EBE6">
        <w:rPr>
          <w:sz w:val="24"/>
          <w:szCs w:val="24"/>
        </w:rPr>
        <w:t xml:space="preserve">random coordinate and measured its Euclidean distance to </w:t>
      </w:r>
      <w:r w:rsidRPr="0EE7BF4C" w:rsidR="30F2EBE6">
        <w:rPr>
          <w:sz w:val="24"/>
          <w:szCs w:val="24"/>
        </w:rPr>
        <w:t>determine</w:t>
      </w:r>
      <w:r w:rsidRPr="0EE7BF4C" w:rsidR="30F2EBE6">
        <w:rPr>
          <w:sz w:val="24"/>
          <w:szCs w:val="24"/>
        </w:rPr>
        <w:t xml:space="preserve"> if it fell in the circle. The total number of darts that fell in the circle were summed per thread, then totally summed after threading concluded, and this was used to </w:t>
      </w:r>
      <w:r w:rsidRPr="0EE7BF4C" w:rsidR="30F2EBE6">
        <w:rPr>
          <w:sz w:val="24"/>
          <w:szCs w:val="24"/>
        </w:rPr>
        <w:t>determine</w:t>
      </w:r>
      <w:r w:rsidRPr="0EE7BF4C" w:rsidR="30F2EBE6">
        <w:rPr>
          <w:sz w:val="24"/>
          <w:szCs w:val="24"/>
        </w:rPr>
        <w:t xml:space="preserve"> Pi</w:t>
      </w:r>
      <w:r w:rsidRPr="0EE7BF4C" w:rsidR="1AFA5E7D">
        <w:rPr>
          <w:sz w:val="24"/>
          <w:szCs w:val="24"/>
        </w:rPr>
        <w:t>. (Hits / Darts) * 4</w:t>
      </w:r>
    </w:p>
    <w:p w:rsidR="1AFA5E7D" w:rsidP="0EE7BF4C" w:rsidRDefault="1AFA5E7D" w14:paraId="2C63F5D6" w14:textId="1C7DF2E8">
      <w:pPr>
        <w:rPr>
          <w:sz w:val="24"/>
          <w:szCs w:val="24"/>
        </w:rPr>
      </w:pPr>
      <w:r w:rsidRPr="0EE7BF4C" w:rsidR="1AFA5E7D">
        <w:rPr>
          <w:sz w:val="24"/>
          <w:szCs w:val="24"/>
        </w:rPr>
        <w:t xml:space="preserve">With Leibniz, </w:t>
      </w:r>
      <w:r w:rsidRPr="0EE7BF4C" w:rsidR="308C50EA">
        <w:rPr>
          <w:sz w:val="24"/>
          <w:szCs w:val="24"/>
        </w:rPr>
        <w:t>the work in summing the infinite series is divided amongst threads, and then their totals are summed and m</w:t>
      </w:r>
      <w:r w:rsidRPr="0EE7BF4C" w:rsidR="2874E5C4">
        <w:rPr>
          <w:sz w:val="24"/>
          <w:szCs w:val="24"/>
        </w:rPr>
        <w:t xml:space="preserve">ultiplied by 4 </w:t>
      </w:r>
      <w:r w:rsidRPr="0EE7BF4C" w:rsidR="308C50EA">
        <w:rPr>
          <w:sz w:val="24"/>
          <w:szCs w:val="24"/>
        </w:rPr>
        <w:t xml:space="preserve">to </w:t>
      </w:r>
      <w:r w:rsidRPr="0EE7BF4C" w:rsidR="308C50EA">
        <w:rPr>
          <w:sz w:val="24"/>
          <w:szCs w:val="24"/>
        </w:rPr>
        <w:t>determine</w:t>
      </w:r>
      <w:r w:rsidRPr="0EE7BF4C" w:rsidR="308C50EA">
        <w:rPr>
          <w:sz w:val="24"/>
          <w:szCs w:val="24"/>
        </w:rPr>
        <w:t xml:space="preserve"> </w:t>
      </w:r>
      <w:r w:rsidRPr="0EE7BF4C" w:rsidR="6E6AE25F">
        <w:rPr>
          <w:sz w:val="24"/>
          <w:szCs w:val="24"/>
        </w:rPr>
        <w:t>the estimation of Pi.</w:t>
      </w:r>
      <w:r w:rsidRPr="0EE7BF4C" w:rsidR="411D0577">
        <w:rPr>
          <w:sz w:val="24"/>
          <w:szCs w:val="24"/>
        </w:rPr>
        <w:t xml:space="preserve"> </w:t>
      </w:r>
    </w:p>
    <w:p w:rsidR="411D0577" w:rsidP="0EE7BF4C" w:rsidRDefault="411D0577" w14:paraId="30BBCFAB" w14:textId="50BBA6CB">
      <w:pPr>
        <w:rPr>
          <w:sz w:val="24"/>
          <w:szCs w:val="24"/>
        </w:rPr>
      </w:pPr>
      <w:r w:rsidRPr="0EE7BF4C" w:rsidR="411D0577">
        <w:rPr>
          <w:sz w:val="24"/>
          <w:szCs w:val="24"/>
        </w:rPr>
        <w:t xml:space="preserve">This table shows the average time for the </w:t>
      </w:r>
      <w:r w:rsidRPr="0EE7BF4C" w:rsidR="53896B56">
        <w:rPr>
          <w:sz w:val="24"/>
          <w:szCs w:val="24"/>
        </w:rPr>
        <w:t>Monte C</w:t>
      </w:r>
      <w:r w:rsidRPr="0EE7BF4C" w:rsidR="411D0577">
        <w:rPr>
          <w:sz w:val="24"/>
          <w:szCs w:val="24"/>
        </w:rPr>
        <w:t>arlo</w:t>
      </w:r>
      <w:r w:rsidRPr="0EE7BF4C" w:rsidR="411D0577">
        <w:rPr>
          <w:sz w:val="24"/>
          <w:szCs w:val="24"/>
        </w:rPr>
        <w:t xml:space="preserve"> method and its average approximation at different dart amounts, the same for the </w:t>
      </w:r>
      <w:r w:rsidRPr="0EE7BF4C" w:rsidR="5E8C743E">
        <w:rPr>
          <w:sz w:val="24"/>
          <w:szCs w:val="24"/>
        </w:rPr>
        <w:t>Leibniz formula</w:t>
      </w:r>
      <w:r w:rsidRPr="0EE7BF4C" w:rsidR="41F03990">
        <w:rPr>
          <w:sz w:val="24"/>
          <w:szCs w:val="24"/>
        </w:rPr>
        <w:t>, and for the sequential code</w:t>
      </w:r>
      <w:r w:rsidRPr="0EE7BF4C" w:rsidR="5E8C743E">
        <w:rPr>
          <w:sz w:val="24"/>
          <w:szCs w:val="24"/>
        </w:rPr>
        <w:t xml:space="preserve">. For each number of points, 20 trials were run.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2100"/>
        <w:gridCol w:w="1248"/>
        <w:gridCol w:w="1121"/>
        <w:gridCol w:w="1121"/>
        <w:gridCol w:w="1359"/>
        <w:gridCol w:w="1463"/>
      </w:tblGrid>
      <w:tr w:rsidR="0EE7BF4C" w:rsidTr="0EE7BF4C" w14:paraId="56272C17">
        <w:trPr>
          <w:trHeight w:val="300"/>
        </w:trPr>
        <w:tc>
          <w:tcPr>
            <w:tcW w:w="1080" w:type="dxa"/>
            <w:tcMar/>
          </w:tcPr>
          <w:p w:rsidR="6EE237C9" w:rsidP="0EE7BF4C" w:rsidRDefault="6EE237C9" w14:paraId="5A26AADD" w14:textId="36B797E7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#Threads = 20</w:t>
            </w:r>
          </w:p>
          <w:p w:rsidR="6EE237C9" w:rsidP="0EE7BF4C" w:rsidRDefault="6EE237C9" w14:paraId="42DBDA36" w14:textId="70AC13BB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Monte Carlo</w:t>
            </w:r>
          </w:p>
        </w:tc>
        <w:tc>
          <w:tcPr>
            <w:tcW w:w="2100" w:type="dxa"/>
            <w:tcMar/>
          </w:tcPr>
          <w:p w:rsidR="6EE237C9" w:rsidP="0EE7BF4C" w:rsidRDefault="6EE237C9" w14:paraId="17FD7D60" w14:textId="59E0B1E8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T</w:t>
            </w:r>
            <w:r w:rsidRPr="0EE7BF4C" w:rsidR="71946A0C">
              <w:rPr>
                <w:sz w:val="22"/>
                <w:szCs w:val="22"/>
              </w:rPr>
              <w:t>1</w:t>
            </w:r>
            <w:r w:rsidRPr="0EE7BF4C" w:rsidR="6EE237C9">
              <w:rPr>
                <w:sz w:val="22"/>
                <w:szCs w:val="22"/>
              </w:rPr>
              <w:t xml:space="preserve"> – 100</w:t>
            </w:r>
            <w:r w:rsidRPr="0EE7BF4C" w:rsidR="6401BC52">
              <w:rPr>
                <w:sz w:val="22"/>
                <w:szCs w:val="22"/>
              </w:rPr>
              <w:t>,</w:t>
            </w:r>
            <w:r w:rsidRPr="0EE7BF4C" w:rsidR="6EE237C9">
              <w:rPr>
                <w:sz w:val="22"/>
                <w:szCs w:val="22"/>
              </w:rPr>
              <w:t>00</w:t>
            </w:r>
            <w:r w:rsidRPr="0EE7BF4C" w:rsidR="61CAF690">
              <w:rPr>
                <w:sz w:val="22"/>
                <w:szCs w:val="22"/>
              </w:rPr>
              <w:t>0</w:t>
            </w:r>
            <w:r w:rsidRPr="0EE7BF4C" w:rsidR="6EE237C9">
              <w:rPr>
                <w:sz w:val="22"/>
                <w:szCs w:val="22"/>
              </w:rPr>
              <w:t xml:space="preserve"> points</w:t>
            </w:r>
          </w:p>
        </w:tc>
        <w:tc>
          <w:tcPr>
            <w:tcW w:w="1248" w:type="dxa"/>
            <w:tcMar/>
          </w:tcPr>
          <w:p w:rsidR="6EE237C9" w:rsidP="0EE7BF4C" w:rsidRDefault="6EE237C9" w14:paraId="62FDCED1" w14:textId="31A1375C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T</w:t>
            </w:r>
            <w:r w:rsidRPr="0EE7BF4C" w:rsidR="5A36970D">
              <w:rPr>
                <w:sz w:val="22"/>
                <w:szCs w:val="22"/>
              </w:rPr>
              <w:t>2</w:t>
            </w:r>
            <w:r w:rsidRPr="0EE7BF4C" w:rsidR="463DBFE4">
              <w:rPr>
                <w:sz w:val="22"/>
                <w:szCs w:val="22"/>
              </w:rPr>
              <w:t xml:space="preserve"> – </w:t>
            </w:r>
            <w:r w:rsidRPr="0EE7BF4C" w:rsidR="6EE237C9">
              <w:rPr>
                <w:sz w:val="22"/>
                <w:szCs w:val="22"/>
              </w:rPr>
              <w:t>1</w:t>
            </w:r>
            <w:r w:rsidRPr="0EE7BF4C" w:rsidR="48C8BB83">
              <w:rPr>
                <w:sz w:val="22"/>
                <w:szCs w:val="22"/>
              </w:rPr>
              <w:t>,</w:t>
            </w:r>
            <w:r w:rsidRPr="0EE7BF4C" w:rsidR="6EE237C9">
              <w:rPr>
                <w:sz w:val="22"/>
                <w:szCs w:val="22"/>
              </w:rPr>
              <w:t>000</w:t>
            </w:r>
            <w:r w:rsidRPr="0EE7BF4C" w:rsidR="463DBFE4">
              <w:rPr>
                <w:sz w:val="22"/>
                <w:szCs w:val="22"/>
              </w:rPr>
              <w:t>,</w:t>
            </w:r>
            <w:r w:rsidRPr="0EE7BF4C" w:rsidR="6EE237C9">
              <w:rPr>
                <w:sz w:val="22"/>
                <w:szCs w:val="22"/>
              </w:rPr>
              <w:t>000</w:t>
            </w:r>
          </w:p>
        </w:tc>
        <w:tc>
          <w:tcPr>
            <w:tcW w:w="1121" w:type="dxa"/>
            <w:tcMar/>
          </w:tcPr>
          <w:p w:rsidR="09E72EC4" w:rsidP="0EE7BF4C" w:rsidRDefault="09E72EC4" w14:paraId="7BB715CE" w14:textId="53812AA0">
            <w:pPr>
              <w:pStyle w:val="Normal"/>
              <w:rPr>
                <w:sz w:val="22"/>
                <w:szCs w:val="22"/>
              </w:rPr>
            </w:pPr>
            <w:r w:rsidRPr="0EE7BF4C" w:rsidR="09E72EC4">
              <w:rPr>
                <w:sz w:val="22"/>
                <w:szCs w:val="22"/>
              </w:rPr>
              <w:t>T</w:t>
            </w:r>
            <w:r w:rsidRPr="0EE7BF4C" w:rsidR="53A76440">
              <w:rPr>
                <w:sz w:val="22"/>
                <w:szCs w:val="22"/>
              </w:rPr>
              <w:t>3</w:t>
            </w:r>
            <w:r w:rsidRPr="0EE7BF4C" w:rsidR="6198570B">
              <w:rPr>
                <w:sz w:val="22"/>
                <w:szCs w:val="22"/>
              </w:rPr>
              <w:t xml:space="preserve"> – </w:t>
            </w:r>
            <w:r w:rsidRPr="0EE7BF4C" w:rsidR="09E72EC4">
              <w:rPr>
                <w:sz w:val="22"/>
                <w:szCs w:val="22"/>
              </w:rPr>
              <w:t>10</w:t>
            </w:r>
            <w:r w:rsidRPr="0EE7BF4C" w:rsidR="6A3EFAA7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  <w:r w:rsidRPr="0EE7BF4C" w:rsidR="6198570B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</w:p>
        </w:tc>
        <w:tc>
          <w:tcPr>
            <w:tcW w:w="1121" w:type="dxa"/>
            <w:tcMar/>
          </w:tcPr>
          <w:p w:rsidR="48F4D332" w:rsidP="0EE7BF4C" w:rsidRDefault="48F4D332" w14:paraId="12B1E8BB" w14:textId="133FA9F4">
            <w:pPr>
              <w:pStyle w:val="Normal"/>
              <w:rPr>
                <w:sz w:val="22"/>
                <w:szCs w:val="22"/>
              </w:rPr>
            </w:pPr>
            <w:r w:rsidRPr="0EE7BF4C" w:rsidR="48F4D332">
              <w:rPr>
                <w:sz w:val="22"/>
                <w:szCs w:val="22"/>
              </w:rPr>
              <w:t>T4 – 50,000,000</w:t>
            </w:r>
          </w:p>
        </w:tc>
        <w:tc>
          <w:tcPr>
            <w:tcW w:w="1359" w:type="dxa"/>
            <w:tcMar/>
          </w:tcPr>
          <w:p w:rsidR="09E72EC4" w:rsidP="0EE7BF4C" w:rsidRDefault="09E72EC4" w14:paraId="07FE9478" w14:textId="390C2011">
            <w:pPr>
              <w:pStyle w:val="Normal"/>
              <w:rPr>
                <w:sz w:val="22"/>
                <w:szCs w:val="22"/>
              </w:rPr>
            </w:pPr>
            <w:r w:rsidRPr="0EE7BF4C" w:rsidR="09E72EC4">
              <w:rPr>
                <w:sz w:val="22"/>
                <w:szCs w:val="22"/>
              </w:rPr>
              <w:t>T</w:t>
            </w:r>
            <w:r w:rsidRPr="0EE7BF4C" w:rsidR="4C0D5EB6">
              <w:rPr>
                <w:sz w:val="22"/>
                <w:szCs w:val="22"/>
              </w:rPr>
              <w:t>4</w:t>
            </w:r>
            <w:r w:rsidRPr="0EE7BF4C" w:rsidR="07F1F455">
              <w:rPr>
                <w:sz w:val="22"/>
                <w:szCs w:val="22"/>
              </w:rPr>
              <w:t xml:space="preserve"> – </w:t>
            </w:r>
            <w:r w:rsidRPr="0EE7BF4C" w:rsidR="09E72EC4">
              <w:rPr>
                <w:sz w:val="22"/>
                <w:szCs w:val="22"/>
              </w:rPr>
              <w:t>100</w:t>
            </w:r>
            <w:r w:rsidRPr="0EE7BF4C" w:rsidR="32181BC8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  <w:r w:rsidRPr="0EE7BF4C" w:rsidR="07F1F455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</w:p>
        </w:tc>
        <w:tc>
          <w:tcPr>
            <w:tcW w:w="1463" w:type="dxa"/>
            <w:tcMar/>
          </w:tcPr>
          <w:p w:rsidR="09E72EC4" w:rsidP="0EE7BF4C" w:rsidRDefault="09E72EC4" w14:paraId="5524DBA3" w14:textId="30437ECD">
            <w:pPr>
              <w:pStyle w:val="Normal"/>
              <w:rPr>
                <w:sz w:val="22"/>
                <w:szCs w:val="22"/>
              </w:rPr>
            </w:pPr>
            <w:r w:rsidRPr="0EE7BF4C" w:rsidR="09E72EC4">
              <w:rPr>
                <w:sz w:val="22"/>
                <w:szCs w:val="22"/>
              </w:rPr>
              <w:t>T-</w:t>
            </w:r>
            <w:r w:rsidRPr="0EE7BF4C" w:rsidR="31A26000">
              <w:rPr>
                <w:sz w:val="22"/>
                <w:szCs w:val="22"/>
              </w:rPr>
              <w:t>5</w:t>
            </w:r>
          </w:p>
          <w:p w:rsidR="09E72EC4" w:rsidP="0EE7BF4C" w:rsidRDefault="09E72EC4" w14:paraId="056B7A07" w14:textId="50A16647">
            <w:pPr>
              <w:pStyle w:val="Normal"/>
              <w:rPr>
                <w:sz w:val="22"/>
                <w:szCs w:val="22"/>
              </w:rPr>
            </w:pPr>
            <w:r w:rsidRPr="0EE7BF4C" w:rsidR="09E72EC4">
              <w:rPr>
                <w:sz w:val="22"/>
                <w:szCs w:val="22"/>
              </w:rPr>
              <w:t>1</w:t>
            </w:r>
            <w:r w:rsidRPr="0EE7BF4C" w:rsidR="37803182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  <w:r w:rsidRPr="0EE7BF4C" w:rsidR="68F1F339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  <w:r w:rsidRPr="0EE7BF4C" w:rsidR="541F8B6F">
              <w:rPr>
                <w:sz w:val="22"/>
                <w:szCs w:val="22"/>
              </w:rPr>
              <w:t>,</w:t>
            </w:r>
            <w:r w:rsidRPr="0EE7BF4C" w:rsidR="09E72EC4">
              <w:rPr>
                <w:sz w:val="22"/>
                <w:szCs w:val="22"/>
              </w:rPr>
              <w:t>000</w:t>
            </w:r>
          </w:p>
        </w:tc>
      </w:tr>
      <w:tr w:rsidR="0EE7BF4C" w:rsidTr="0EE7BF4C" w14:paraId="2FF6955C">
        <w:trPr>
          <w:trHeight w:val="300"/>
        </w:trPr>
        <w:tc>
          <w:tcPr>
            <w:tcW w:w="1080" w:type="dxa"/>
            <w:tcMar/>
          </w:tcPr>
          <w:p w:rsidR="6EE237C9" w:rsidP="0EE7BF4C" w:rsidRDefault="6EE237C9" w14:paraId="13AB3F81" w14:textId="66F8B754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Time (</w:t>
            </w:r>
            <w:r w:rsidRPr="0EE7BF4C" w:rsidR="6EE237C9">
              <w:rPr>
                <w:sz w:val="22"/>
                <w:szCs w:val="22"/>
              </w:rPr>
              <w:t>ms</w:t>
            </w:r>
            <w:r w:rsidRPr="0EE7BF4C" w:rsidR="6EE237C9">
              <w:rPr>
                <w:sz w:val="22"/>
                <w:szCs w:val="22"/>
              </w:rPr>
              <w:t>)</w:t>
            </w:r>
          </w:p>
        </w:tc>
        <w:tc>
          <w:tcPr>
            <w:tcW w:w="2100" w:type="dxa"/>
            <w:tcMar/>
          </w:tcPr>
          <w:p w:rsidR="6EE237C9" w:rsidP="0EE7BF4C" w:rsidRDefault="6EE237C9" w14:paraId="5CBB5348" w14:textId="322B1131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1.</w:t>
            </w:r>
            <w:r w:rsidRPr="0EE7BF4C" w:rsidR="0ABAA230">
              <w:rPr>
                <w:sz w:val="22"/>
                <w:szCs w:val="22"/>
              </w:rPr>
              <w:t>762</w:t>
            </w:r>
          </w:p>
        </w:tc>
        <w:tc>
          <w:tcPr>
            <w:tcW w:w="1248" w:type="dxa"/>
            <w:tcMar/>
          </w:tcPr>
          <w:p w:rsidR="6EE237C9" w:rsidP="0EE7BF4C" w:rsidRDefault="6EE237C9" w14:paraId="02576383" w14:textId="6FFDDBD6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1</w:t>
            </w:r>
            <w:r w:rsidRPr="0EE7BF4C" w:rsidR="18445E4A">
              <w:rPr>
                <w:sz w:val="22"/>
                <w:szCs w:val="22"/>
              </w:rPr>
              <w:t>1.65</w:t>
            </w:r>
          </w:p>
        </w:tc>
        <w:tc>
          <w:tcPr>
            <w:tcW w:w="1121" w:type="dxa"/>
            <w:tcMar/>
          </w:tcPr>
          <w:p w:rsidR="3A7CBD16" w:rsidP="0EE7BF4C" w:rsidRDefault="3A7CBD16" w14:paraId="08E00903" w14:textId="424A3C9E">
            <w:pPr>
              <w:pStyle w:val="Normal"/>
              <w:rPr>
                <w:sz w:val="22"/>
                <w:szCs w:val="22"/>
              </w:rPr>
            </w:pPr>
            <w:r w:rsidRPr="0EE7BF4C" w:rsidR="3A7CBD16">
              <w:rPr>
                <w:sz w:val="22"/>
                <w:szCs w:val="22"/>
              </w:rPr>
              <w:t>117.112</w:t>
            </w:r>
          </w:p>
        </w:tc>
        <w:tc>
          <w:tcPr>
            <w:tcW w:w="1121" w:type="dxa"/>
            <w:tcMar/>
          </w:tcPr>
          <w:p w:rsidR="231F9DC3" w:rsidP="0EE7BF4C" w:rsidRDefault="231F9DC3" w14:paraId="503C4900" w14:textId="23941170">
            <w:pPr>
              <w:pStyle w:val="Normal"/>
              <w:rPr>
                <w:sz w:val="22"/>
                <w:szCs w:val="22"/>
              </w:rPr>
            </w:pPr>
            <w:r w:rsidRPr="0EE7BF4C" w:rsidR="231F9DC3">
              <w:rPr>
                <w:sz w:val="22"/>
                <w:szCs w:val="22"/>
              </w:rPr>
              <w:t>569.06</w:t>
            </w:r>
          </w:p>
        </w:tc>
        <w:tc>
          <w:tcPr>
            <w:tcW w:w="1359" w:type="dxa"/>
            <w:tcMar/>
          </w:tcPr>
          <w:p w:rsidR="0047EBD7" w:rsidP="0EE7BF4C" w:rsidRDefault="0047EBD7" w14:paraId="0183FEE6" w14:textId="469AE00E">
            <w:pPr>
              <w:pStyle w:val="Normal"/>
              <w:rPr>
                <w:sz w:val="22"/>
                <w:szCs w:val="22"/>
              </w:rPr>
            </w:pPr>
            <w:r w:rsidRPr="0EE7BF4C" w:rsidR="0047EBD7">
              <w:rPr>
                <w:sz w:val="22"/>
                <w:szCs w:val="22"/>
              </w:rPr>
              <w:t>1168.703</w:t>
            </w:r>
          </w:p>
        </w:tc>
        <w:tc>
          <w:tcPr>
            <w:tcW w:w="1463" w:type="dxa"/>
            <w:tcMar/>
          </w:tcPr>
          <w:p w:rsidR="7AC0056F" w:rsidP="0EE7BF4C" w:rsidRDefault="7AC0056F" w14:paraId="4354D692" w14:textId="3FC0BAF2">
            <w:pPr>
              <w:pStyle w:val="Normal"/>
              <w:rPr>
                <w:sz w:val="22"/>
                <w:szCs w:val="22"/>
              </w:rPr>
            </w:pPr>
            <w:r w:rsidRPr="0EE7BF4C" w:rsidR="7AC0056F">
              <w:rPr>
                <w:sz w:val="22"/>
                <w:szCs w:val="22"/>
              </w:rPr>
              <w:t>1</w:t>
            </w:r>
            <w:r w:rsidRPr="0EE7BF4C" w:rsidR="4AFD4741">
              <w:rPr>
                <w:sz w:val="22"/>
                <w:szCs w:val="22"/>
              </w:rPr>
              <w:t>0983.683</w:t>
            </w:r>
          </w:p>
        </w:tc>
      </w:tr>
      <w:tr w:rsidR="0EE7BF4C" w:rsidTr="0EE7BF4C" w14:paraId="7C228445">
        <w:trPr>
          <w:trHeight w:val="300"/>
        </w:trPr>
        <w:tc>
          <w:tcPr>
            <w:tcW w:w="1080" w:type="dxa"/>
            <w:tcMar/>
          </w:tcPr>
          <w:p w:rsidR="6EE237C9" w:rsidP="0EE7BF4C" w:rsidRDefault="6EE237C9" w14:paraId="71FC0413" w14:textId="475072F4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Approx</w:t>
            </w:r>
          </w:p>
        </w:tc>
        <w:tc>
          <w:tcPr>
            <w:tcW w:w="2100" w:type="dxa"/>
            <w:tcMar/>
          </w:tcPr>
          <w:p w:rsidR="6EE237C9" w:rsidP="0EE7BF4C" w:rsidRDefault="6EE237C9" w14:paraId="5406C0BD" w14:textId="77CF9DAB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3.1</w:t>
            </w:r>
            <w:r w:rsidRPr="0EE7BF4C" w:rsidR="35121D77">
              <w:rPr>
                <w:sz w:val="22"/>
                <w:szCs w:val="22"/>
              </w:rPr>
              <w:t>425</w:t>
            </w:r>
          </w:p>
        </w:tc>
        <w:tc>
          <w:tcPr>
            <w:tcW w:w="1248" w:type="dxa"/>
            <w:tcMar/>
          </w:tcPr>
          <w:p w:rsidR="6EE237C9" w:rsidP="0EE7BF4C" w:rsidRDefault="6EE237C9" w14:paraId="2B0AF4E8" w14:textId="03B03F80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3.14</w:t>
            </w:r>
            <w:r w:rsidRPr="0EE7BF4C" w:rsidR="60021115">
              <w:rPr>
                <w:sz w:val="22"/>
                <w:szCs w:val="22"/>
              </w:rPr>
              <w:t>14</w:t>
            </w:r>
          </w:p>
        </w:tc>
        <w:tc>
          <w:tcPr>
            <w:tcW w:w="1121" w:type="dxa"/>
            <w:tcMar/>
          </w:tcPr>
          <w:p w:rsidR="4E43B74E" w:rsidP="0EE7BF4C" w:rsidRDefault="4E43B74E" w14:paraId="0B3D8394" w14:textId="757B4793">
            <w:pPr>
              <w:pStyle w:val="Normal"/>
              <w:rPr>
                <w:sz w:val="22"/>
                <w:szCs w:val="22"/>
              </w:rPr>
            </w:pPr>
            <w:r w:rsidRPr="0EE7BF4C" w:rsidR="4E43B74E">
              <w:rPr>
                <w:sz w:val="22"/>
                <w:szCs w:val="22"/>
              </w:rPr>
              <w:t>3.14136</w:t>
            </w:r>
          </w:p>
        </w:tc>
        <w:tc>
          <w:tcPr>
            <w:tcW w:w="1121" w:type="dxa"/>
            <w:tcMar/>
          </w:tcPr>
          <w:p w:rsidR="5E23C70D" w:rsidP="0EE7BF4C" w:rsidRDefault="5E23C70D" w14:paraId="688C8436" w14:textId="03DFA3AA">
            <w:pPr>
              <w:pStyle w:val="Normal"/>
              <w:rPr>
                <w:sz w:val="22"/>
                <w:szCs w:val="22"/>
              </w:rPr>
            </w:pPr>
            <w:r w:rsidRPr="0EE7BF4C" w:rsidR="5E23C70D">
              <w:rPr>
                <w:sz w:val="22"/>
                <w:szCs w:val="22"/>
              </w:rPr>
              <w:t>3.14137</w:t>
            </w:r>
          </w:p>
        </w:tc>
        <w:tc>
          <w:tcPr>
            <w:tcW w:w="1359" w:type="dxa"/>
            <w:tcMar/>
          </w:tcPr>
          <w:p w:rsidR="437EC4E6" w:rsidP="0EE7BF4C" w:rsidRDefault="437EC4E6" w14:paraId="4FB00140" w14:textId="7FCA8D74">
            <w:pPr>
              <w:pStyle w:val="Normal"/>
              <w:rPr>
                <w:sz w:val="22"/>
                <w:szCs w:val="22"/>
              </w:rPr>
            </w:pPr>
            <w:r w:rsidRPr="0EE7BF4C" w:rsidR="437EC4E6">
              <w:rPr>
                <w:sz w:val="22"/>
                <w:szCs w:val="22"/>
              </w:rPr>
              <w:t>3.1416</w:t>
            </w:r>
          </w:p>
        </w:tc>
        <w:tc>
          <w:tcPr>
            <w:tcW w:w="1463" w:type="dxa"/>
            <w:tcMar/>
          </w:tcPr>
          <w:p w:rsidR="04C61D3D" w:rsidP="0EE7BF4C" w:rsidRDefault="04C61D3D" w14:paraId="6F4D3DD5" w14:textId="4D16688B">
            <w:pPr>
              <w:pStyle w:val="Normal"/>
              <w:rPr>
                <w:sz w:val="22"/>
                <w:szCs w:val="22"/>
              </w:rPr>
            </w:pPr>
            <w:r w:rsidRPr="0EE7BF4C" w:rsidR="04C61D3D">
              <w:rPr>
                <w:sz w:val="22"/>
                <w:szCs w:val="22"/>
              </w:rPr>
              <w:t>3.141</w:t>
            </w:r>
            <w:r w:rsidRPr="0EE7BF4C" w:rsidR="0F328C3D">
              <w:rPr>
                <w:sz w:val="22"/>
                <w:szCs w:val="22"/>
              </w:rPr>
              <w:t>630</w:t>
            </w:r>
          </w:p>
        </w:tc>
      </w:tr>
      <w:tr w:rsidR="0EE7BF4C" w:rsidTr="0EE7BF4C" w14:paraId="6EEAADC6">
        <w:trPr>
          <w:trHeight w:val="300"/>
        </w:trPr>
        <w:tc>
          <w:tcPr>
            <w:tcW w:w="1080" w:type="dxa"/>
            <w:tcMar/>
          </w:tcPr>
          <w:p w:rsidR="47E8FC66" w:rsidP="0EE7BF4C" w:rsidRDefault="47E8FC66" w14:paraId="4E2F07C0" w14:textId="7F244DE9">
            <w:pPr>
              <w:pStyle w:val="Normal"/>
              <w:rPr>
                <w:sz w:val="22"/>
                <w:szCs w:val="22"/>
              </w:rPr>
            </w:pPr>
            <w:r w:rsidRPr="0EE7BF4C" w:rsidR="47E8FC66">
              <w:rPr>
                <w:sz w:val="22"/>
                <w:szCs w:val="22"/>
              </w:rPr>
              <w:t>Leibniz</w:t>
            </w:r>
          </w:p>
        </w:tc>
        <w:tc>
          <w:tcPr>
            <w:tcW w:w="2100" w:type="dxa"/>
            <w:tcMar/>
          </w:tcPr>
          <w:p w:rsidR="0EE7BF4C" w:rsidP="0EE7BF4C" w:rsidRDefault="0EE7BF4C" w14:paraId="354E99EF" w14:textId="71746B2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48" w:type="dxa"/>
            <w:tcMar/>
          </w:tcPr>
          <w:p w:rsidR="0EE7BF4C" w:rsidP="0EE7BF4C" w:rsidRDefault="0EE7BF4C" w14:paraId="4FBE192E" w14:textId="29A07D6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21" w:type="dxa"/>
            <w:tcMar/>
          </w:tcPr>
          <w:p w:rsidR="0EE7BF4C" w:rsidP="0EE7BF4C" w:rsidRDefault="0EE7BF4C" w14:paraId="794C5E82" w14:textId="5A30029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21" w:type="dxa"/>
            <w:tcMar/>
          </w:tcPr>
          <w:p w:rsidR="0EE7BF4C" w:rsidP="0EE7BF4C" w:rsidRDefault="0EE7BF4C" w14:paraId="7C7D079F" w14:textId="12D9E0E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59" w:type="dxa"/>
            <w:tcMar/>
          </w:tcPr>
          <w:p w:rsidR="0EE7BF4C" w:rsidP="0EE7BF4C" w:rsidRDefault="0EE7BF4C" w14:paraId="3EBC2FFE" w14:textId="4102D02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463" w:type="dxa"/>
            <w:tcMar/>
          </w:tcPr>
          <w:p w:rsidR="0EE7BF4C" w:rsidP="0EE7BF4C" w:rsidRDefault="0EE7BF4C" w14:paraId="5E8D88F9" w14:textId="5BB328E1">
            <w:pPr>
              <w:pStyle w:val="Normal"/>
              <w:rPr>
                <w:sz w:val="22"/>
                <w:szCs w:val="22"/>
              </w:rPr>
            </w:pPr>
          </w:p>
        </w:tc>
      </w:tr>
      <w:tr w:rsidR="0EE7BF4C" w:rsidTr="0EE7BF4C" w14:paraId="3769E2AF">
        <w:trPr>
          <w:trHeight w:val="300"/>
        </w:trPr>
        <w:tc>
          <w:tcPr>
            <w:tcW w:w="1080" w:type="dxa"/>
            <w:tcMar/>
          </w:tcPr>
          <w:p w:rsidR="6EE237C9" w:rsidP="0EE7BF4C" w:rsidRDefault="6EE237C9" w14:paraId="6A3CC447" w14:textId="70094994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Time (</w:t>
            </w:r>
            <w:r w:rsidRPr="0EE7BF4C" w:rsidR="6EE237C9">
              <w:rPr>
                <w:sz w:val="22"/>
                <w:szCs w:val="22"/>
              </w:rPr>
              <w:t>ms</w:t>
            </w:r>
            <w:r w:rsidRPr="0EE7BF4C" w:rsidR="6EE237C9">
              <w:rPr>
                <w:sz w:val="22"/>
                <w:szCs w:val="22"/>
              </w:rPr>
              <w:t>)</w:t>
            </w:r>
          </w:p>
        </w:tc>
        <w:tc>
          <w:tcPr>
            <w:tcW w:w="2100" w:type="dxa"/>
            <w:tcMar/>
          </w:tcPr>
          <w:p w:rsidR="532AA616" w:rsidP="0EE7BF4C" w:rsidRDefault="532AA616" w14:paraId="6183A640" w14:textId="13418FF6">
            <w:pPr>
              <w:pStyle w:val="Normal"/>
              <w:rPr>
                <w:sz w:val="22"/>
                <w:szCs w:val="22"/>
              </w:rPr>
            </w:pPr>
            <w:r w:rsidRPr="0EE7BF4C" w:rsidR="532AA616">
              <w:rPr>
                <w:sz w:val="22"/>
                <w:szCs w:val="22"/>
              </w:rPr>
              <w:t>2.</w:t>
            </w:r>
            <w:r w:rsidRPr="0EE7BF4C" w:rsidR="2596310A">
              <w:rPr>
                <w:sz w:val="22"/>
                <w:szCs w:val="22"/>
              </w:rPr>
              <w:t>1</w:t>
            </w:r>
            <w:r w:rsidRPr="0EE7BF4C" w:rsidR="532AA616">
              <w:rPr>
                <w:sz w:val="22"/>
                <w:szCs w:val="22"/>
              </w:rPr>
              <w:t>43</w:t>
            </w:r>
          </w:p>
        </w:tc>
        <w:tc>
          <w:tcPr>
            <w:tcW w:w="1248" w:type="dxa"/>
            <w:tcMar/>
          </w:tcPr>
          <w:p w:rsidR="6700760C" w:rsidP="0EE7BF4C" w:rsidRDefault="6700760C" w14:paraId="53CAE4E5" w14:textId="12C72DED">
            <w:pPr>
              <w:pStyle w:val="Normal"/>
              <w:rPr>
                <w:sz w:val="22"/>
                <w:szCs w:val="22"/>
              </w:rPr>
            </w:pPr>
            <w:r w:rsidRPr="0EE7BF4C" w:rsidR="6700760C">
              <w:rPr>
                <w:sz w:val="22"/>
                <w:szCs w:val="22"/>
              </w:rPr>
              <w:t>13.</w:t>
            </w:r>
            <w:r w:rsidRPr="0EE7BF4C" w:rsidR="529465A3">
              <w:rPr>
                <w:sz w:val="22"/>
                <w:szCs w:val="22"/>
              </w:rPr>
              <w:t>97</w:t>
            </w:r>
          </w:p>
        </w:tc>
        <w:tc>
          <w:tcPr>
            <w:tcW w:w="1121" w:type="dxa"/>
            <w:tcMar/>
          </w:tcPr>
          <w:p w:rsidR="529465A3" w:rsidP="0EE7BF4C" w:rsidRDefault="529465A3" w14:paraId="4A5F0E65" w14:textId="5BF4F55C">
            <w:pPr>
              <w:pStyle w:val="Normal"/>
              <w:rPr>
                <w:sz w:val="22"/>
                <w:szCs w:val="22"/>
              </w:rPr>
            </w:pPr>
            <w:r w:rsidRPr="0EE7BF4C" w:rsidR="529465A3">
              <w:rPr>
                <w:sz w:val="22"/>
                <w:szCs w:val="22"/>
              </w:rPr>
              <w:t>134.46</w:t>
            </w:r>
          </w:p>
        </w:tc>
        <w:tc>
          <w:tcPr>
            <w:tcW w:w="1121" w:type="dxa"/>
            <w:tcMar/>
          </w:tcPr>
          <w:p w:rsidR="529465A3" w:rsidP="0EE7BF4C" w:rsidRDefault="529465A3" w14:paraId="3A7E252B" w14:textId="0D7985DC">
            <w:pPr>
              <w:pStyle w:val="Normal"/>
              <w:rPr>
                <w:sz w:val="22"/>
                <w:szCs w:val="22"/>
              </w:rPr>
            </w:pPr>
            <w:r w:rsidRPr="0EE7BF4C" w:rsidR="529465A3">
              <w:rPr>
                <w:sz w:val="22"/>
                <w:szCs w:val="22"/>
              </w:rPr>
              <w:t>641.54</w:t>
            </w:r>
          </w:p>
        </w:tc>
        <w:tc>
          <w:tcPr>
            <w:tcW w:w="1359" w:type="dxa"/>
            <w:tcMar/>
          </w:tcPr>
          <w:p w:rsidR="529465A3" w:rsidP="0EE7BF4C" w:rsidRDefault="529465A3" w14:paraId="4BDB503C" w14:textId="5384C54B">
            <w:pPr>
              <w:pStyle w:val="Normal"/>
              <w:rPr>
                <w:sz w:val="22"/>
                <w:szCs w:val="22"/>
              </w:rPr>
            </w:pPr>
            <w:r w:rsidRPr="0EE7BF4C" w:rsidR="529465A3">
              <w:rPr>
                <w:sz w:val="22"/>
                <w:szCs w:val="22"/>
              </w:rPr>
              <w:t>1298.01</w:t>
            </w:r>
          </w:p>
        </w:tc>
        <w:tc>
          <w:tcPr>
            <w:tcW w:w="1463" w:type="dxa"/>
            <w:tcMar/>
          </w:tcPr>
          <w:p w:rsidR="2CD88338" w:rsidP="0EE7BF4C" w:rsidRDefault="2CD88338" w14:paraId="21DE1D4B" w14:textId="0893FAF9">
            <w:pPr>
              <w:pStyle w:val="Normal"/>
              <w:rPr>
                <w:sz w:val="22"/>
                <w:szCs w:val="22"/>
              </w:rPr>
            </w:pPr>
            <w:r w:rsidRPr="0EE7BF4C" w:rsidR="2CD88338">
              <w:rPr>
                <w:sz w:val="22"/>
                <w:szCs w:val="22"/>
              </w:rPr>
              <w:t>1</w:t>
            </w:r>
            <w:r w:rsidRPr="0EE7BF4C" w:rsidR="12133304">
              <w:rPr>
                <w:sz w:val="22"/>
                <w:szCs w:val="22"/>
              </w:rPr>
              <w:t>2174.4</w:t>
            </w:r>
          </w:p>
        </w:tc>
      </w:tr>
      <w:tr w:rsidR="0EE7BF4C" w:rsidTr="0EE7BF4C" w14:paraId="2A43D681">
        <w:trPr>
          <w:trHeight w:val="300"/>
        </w:trPr>
        <w:tc>
          <w:tcPr>
            <w:tcW w:w="1080" w:type="dxa"/>
            <w:tcMar/>
          </w:tcPr>
          <w:p w:rsidR="6EE237C9" w:rsidP="0EE7BF4C" w:rsidRDefault="6EE237C9" w14:paraId="3FB6B9CD" w14:textId="6A942694">
            <w:pPr>
              <w:pStyle w:val="Normal"/>
              <w:rPr>
                <w:sz w:val="22"/>
                <w:szCs w:val="22"/>
              </w:rPr>
            </w:pPr>
            <w:r w:rsidRPr="0EE7BF4C" w:rsidR="6EE237C9">
              <w:rPr>
                <w:sz w:val="22"/>
                <w:szCs w:val="22"/>
              </w:rPr>
              <w:t>Approx</w:t>
            </w:r>
          </w:p>
        </w:tc>
        <w:tc>
          <w:tcPr>
            <w:tcW w:w="2100" w:type="dxa"/>
            <w:tcMar/>
          </w:tcPr>
          <w:p w:rsidR="04FA27CF" w:rsidP="0EE7BF4C" w:rsidRDefault="04FA27CF" w14:paraId="4075F9B1" w14:textId="629A3AAA">
            <w:pPr>
              <w:pStyle w:val="Normal"/>
              <w:rPr>
                <w:sz w:val="22"/>
                <w:szCs w:val="22"/>
              </w:rPr>
            </w:pPr>
            <w:r w:rsidRPr="0EE7BF4C" w:rsidR="04FA27CF">
              <w:rPr>
                <w:sz w:val="22"/>
                <w:szCs w:val="22"/>
              </w:rPr>
              <w:t>3.14158</w:t>
            </w:r>
          </w:p>
        </w:tc>
        <w:tc>
          <w:tcPr>
            <w:tcW w:w="1248" w:type="dxa"/>
            <w:tcMar/>
          </w:tcPr>
          <w:p w:rsidR="4A67B446" w:rsidP="0EE7BF4C" w:rsidRDefault="4A67B446" w14:paraId="36C87ADB" w14:textId="1578C61A">
            <w:pPr>
              <w:pStyle w:val="Normal"/>
              <w:rPr>
                <w:sz w:val="22"/>
                <w:szCs w:val="22"/>
              </w:rPr>
            </w:pPr>
            <w:r w:rsidRPr="0EE7BF4C" w:rsidR="4A67B446">
              <w:rPr>
                <w:sz w:val="22"/>
                <w:szCs w:val="22"/>
              </w:rPr>
              <w:t>3.141592</w:t>
            </w:r>
          </w:p>
        </w:tc>
        <w:tc>
          <w:tcPr>
            <w:tcW w:w="1121" w:type="dxa"/>
            <w:tcMar/>
          </w:tcPr>
          <w:p w:rsidR="5F3E11FF" w:rsidP="0EE7BF4C" w:rsidRDefault="5F3E11FF" w14:paraId="05D8C301" w14:textId="3F410B45">
            <w:pPr>
              <w:pStyle w:val="Normal"/>
              <w:rPr>
                <w:sz w:val="22"/>
                <w:szCs w:val="22"/>
              </w:rPr>
            </w:pPr>
            <w:r w:rsidRPr="0EE7BF4C" w:rsidR="5F3E11FF">
              <w:rPr>
                <w:sz w:val="22"/>
                <w:szCs w:val="22"/>
              </w:rPr>
              <w:t>3.141593</w:t>
            </w:r>
          </w:p>
        </w:tc>
        <w:tc>
          <w:tcPr>
            <w:tcW w:w="1121" w:type="dxa"/>
            <w:tcMar/>
          </w:tcPr>
          <w:p w:rsidR="5F3E11FF" w:rsidP="0EE7BF4C" w:rsidRDefault="5F3E11FF" w14:paraId="2BD2AAA8" w14:textId="6B3F4493">
            <w:pPr>
              <w:pStyle w:val="Normal"/>
              <w:rPr>
                <w:sz w:val="22"/>
                <w:szCs w:val="22"/>
              </w:rPr>
            </w:pPr>
            <w:r w:rsidRPr="0EE7BF4C" w:rsidR="5F3E11FF">
              <w:rPr>
                <w:sz w:val="22"/>
                <w:szCs w:val="22"/>
              </w:rPr>
              <w:t>3.141593</w:t>
            </w:r>
          </w:p>
        </w:tc>
        <w:tc>
          <w:tcPr>
            <w:tcW w:w="1359" w:type="dxa"/>
            <w:tcMar/>
          </w:tcPr>
          <w:p w:rsidR="5F3E11FF" w:rsidP="0EE7BF4C" w:rsidRDefault="5F3E11FF" w14:paraId="53F8C64D" w14:textId="475BF9BC">
            <w:pPr>
              <w:pStyle w:val="Normal"/>
              <w:rPr>
                <w:sz w:val="22"/>
                <w:szCs w:val="22"/>
              </w:rPr>
            </w:pPr>
            <w:r w:rsidRPr="0EE7BF4C" w:rsidR="5F3E11FF">
              <w:rPr>
                <w:sz w:val="22"/>
                <w:szCs w:val="22"/>
              </w:rPr>
              <w:t>3.141593</w:t>
            </w:r>
          </w:p>
        </w:tc>
        <w:tc>
          <w:tcPr>
            <w:tcW w:w="1463" w:type="dxa"/>
            <w:tcMar/>
          </w:tcPr>
          <w:p w:rsidR="6176ADF4" w:rsidP="0EE7BF4C" w:rsidRDefault="6176ADF4" w14:paraId="6DFEF97F" w14:textId="4DA2DACF">
            <w:pPr>
              <w:pStyle w:val="Normal"/>
              <w:rPr>
                <w:sz w:val="22"/>
                <w:szCs w:val="22"/>
              </w:rPr>
            </w:pPr>
            <w:r w:rsidRPr="0EE7BF4C" w:rsidR="6176ADF4">
              <w:rPr>
                <w:sz w:val="22"/>
                <w:szCs w:val="22"/>
              </w:rPr>
              <w:t>3.141593</w:t>
            </w:r>
          </w:p>
          <w:p w:rsidR="0EE7BF4C" w:rsidP="0EE7BF4C" w:rsidRDefault="0EE7BF4C" w14:paraId="482D2B8C" w14:textId="30001CF0">
            <w:pPr>
              <w:pStyle w:val="Normal"/>
              <w:rPr>
                <w:sz w:val="22"/>
                <w:szCs w:val="22"/>
              </w:rPr>
            </w:pPr>
          </w:p>
        </w:tc>
      </w:tr>
      <w:tr w:rsidR="0EE7BF4C" w:rsidTr="0EE7BF4C" w14:paraId="01D3858C">
        <w:trPr>
          <w:trHeight w:val="300"/>
        </w:trPr>
        <w:tc>
          <w:tcPr>
            <w:tcW w:w="1080" w:type="dxa"/>
            <w:tcMar/>
          </w:tcPr>
          <w:p w:rsidR="4DD5D701" w:rsidP="0EE7BF4C" w:rsidRDefault="4DD5D701" w14:paraId="5B47B9FD" w14:textId="10ADC09C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Sequential</w:t>
            </w:r>
          </w:p>
        </w:tc>
        <w:tc>
          <w:tcPr>
            <w:tcW w:w="2100" w:type="dxa"/>
            <w:tcMar/>
          </w:tcPr>
          <w:p w:rsidR="0EE7BF4C" w:rsidP="0EE7BF4C" w:rsidRDefault="0EE7BF4C" w14:paraId="103584C1" w14:textId="6A33186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48" w:type="dxa"/>
            <w:tcMar/>
          </w:tcPr>
          <w:p w:rsidR="0EE7BF4C" w:rsidP="0EE7BF4C" w:rsidRDefault="0EE7BF4C" w14:paraId="39925E24" w14:textId="62EFAB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21" w:type="dxa"/>
            <w:tcMar/>
          </w:tcPr>
          <w:p w:rsidR="0EE7BF4C" w:rsidP="0EE7BF4C" w:rsidRDefault="0EE7BF4C" w14:paraId="40E32A42" w14:textId="5C63583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21" w:type="dxa"/>
            <w:tcMar/>
          </w:tcPr>
          <w:p w:rsidR="0EE7BF4C" w:rsidP="0EE7BF4C" w:rsidRDefault="0EE7BF4C" w14:paraId="38AC4E49" w14:textId="4298857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59" w:type="dxa"/>
            <w:tcMar/>
          </w:tcPr>
          <w:p w:rsidR="0EE7BF4C" w:rsidP="0EE7BF4C" w:rsidRDefault="0EE7BF4C" w14:paraId="2DF6454C" w14:textId="75E18A2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463" w:type="dxa"/>
            <w:tcMar/>
          </w:tcPr>
          <w:p w:rsidR="0EE7BF4C" w:rsidP="0EE7BF4C" w:rsidRDefault="0EE7BF4C" w14:paraId="258893CE" w14:textId="66FA64EB">
            <w:pPr>
              <w:pStyle w:val="Normal"/>
              <w:rPr>
                <w:sz w:val="22"/>
                <w:szCs w:val="22"/>
              </w:rPr>
            </w:pPr>
          </w:p>
        </w:tc>
      </w:tr>
      <w:tr w:rsidR="0EE7BF4C" w:rsidTr="0EE7BF4C" w14:paraId="17C527C7">
        <w:trPr>
          <w:trHeight w:val="300"/>
        </w:trPr>
        <w:tc>
          <w:tcPr>
            <w:tcW w:w="1080" w:type="dxa"/>
            <w:tcMar/>
          </w:tcPr>
          <w:p w:rsidR="4DD5D701" w:rsidP="0EE7BF4C" w:rsidRDefault="4DD5D701" w14:paraId="13FC0CA1" w14:textId="159CADF5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Time (ms)</w:t>
            </w:r>
          </w:p>
        </w:tc>
        <w:tc>
          <w:tcPr>
            <w:tcW w:w="2100" w:type="dxa"/>
            <w:tcMar/>
          </w:tcPr>
          <w:p w:rsidR="4DD5D701" w:rsidP="0EE7BF4C" w:rsidRDefault="4DD5D701" w14:paraId="40BB5FA5" w14:textId="0B403D37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61.32</w:t>
            </w:r>
          </w:p>
        </w:tc>
        <w:tc>
          <w:tcPr>
            <w:tcW w:w="1248" w:type="dxa"/>
            <w:tcMar/>
          </w:tcPr>
          <w:p w:rsidR="4DD5D701" w:rsidP="0EE7BF4C" w:rsidRDefault="4DD5D701" w14:paraId="21E8B20F" w14:textId="6DB1C039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663.32</w:t>
            </w:r>
          </w:p>
        </w:tc>
        <w:tc>
          <w:tcPr>
            <w:tcW w:w="1121" w:type="dxa"/>
            <w:tcMar/>
          </w:tcPr>
          <w:p w:rsidR="4DD5D701" w:rsidP="0EE7BF4C" w:rsidRDefault="4DD5D701" w14:paraId="4002B1C7" w14:textId="09936266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6321.11</w:t>
            </w:r>
          </w:p>
        </w:tc>
        <w:tc>
          <w:tcPr>
            <w:tcW w:w="1121" w:type="dxa"/>
            <w:tcMar/>
          </w:tcPr>
          <w:p w:rsidR="4DD5D701" w:rsidP="0EE7BF4C" w:rsidRDefault="4DD5D701" w14:paraId="1FCA0A3D" w14:textId="5CF41B2F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Too slow</w:t>
            </w:r>
          </w:p>
        </w:tc>
        <w:tc>
          <w:tcPr>
            <w:tcW w:w="1359" w:type="dxa"/>
            <w:tcMar/>
          </w:tcPr>
          <w:p w:rsidR="4DD5D701" w:rsidP="0EE7BF4C" w:rsidRDefault="4DD5D701" w14:paraId="3C576013" w14:textId="669ED524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Too slow</w:t>
            </w:r>
          </w:p>
        </w:tc>
        <w:tc>
          <w:tcPr>
            <w:tcW w:w="1463" w:type="dxa"/>
            <w:tcMar/>
          </w:tcPr>
          <w:p w:rsidR="4DD5D701" w:rsidP="0EE7BF4C" w:rsidRDefault="4DD5D701" w14:paraId="53B73452" w14:textId="35732146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Too slow</w:t>
            </w:r>
          </w:p>
        </w:tc>
      </w:tr>
      <w:tr w:rsidR="0EE7BF4C" w:rsidTr="0EE7BF4C" w14:paraId="1BCE017C">
        <w:trPr>
          <w:trHeight w:val="300"/>
        </w:trPr>
        <w:tc>
          <w:tcPr>
            <w:tcW w:w="1080" w:type="dxa"/>
            <w:tcMar/>
          </w:tcPr>
          <w:p w:rsidR="4DD5D701" w:rsidP="0EE7BF4C" w:rsidRDefault="4DD5D701" w14:paraId="57A52B52" w14:textId="55790BA4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Approx</w:t>
            </w:r>
          </w:p>
        </w:tc>
        <w:tc>
          <w:tcPr>
            <w:tcW w:w="2100" w:type="dxa"/>
            <w:tcMar/>
          </w:tcPr>
          <w:p w:rsidR="4DD5D701" w:rsidP="0EE7BF4C" w:rsidRDefault="4DD5D701" w14:paraId="1695CABE" w14:textId="31FF55A3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3.139</w:t>
            </w:r>
          </w:p>
        </w:tc>
        <w:tc>
          <w:tcPr>
            <w:tcW w:w="1248" w:type="dxa"/>
            <w:tcMar/>
          </w:tcPr>
          <w:p w:rsidR="4DD5D701" w:rsidP="0EE7BF4C" w:rsidRDefault="4DD5D701" w14:paraId="2C4F204B" w14:textId="19D8BBDC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3.134</w:t>
            </w:r>
          </w:p>
        </w:tc>
        <w:tc>
          <w:tcPr>
            <w:tcW w:w="1121" w:type="dxa"/>
            <w:tcMar/>
          </w:tcPr>
          <w:p w:rsidR="4DD5D701" w:rsidP="0EE7BF4C" w:rsidRDefault="4DD5D701" w14:paraId="57A51560" w14:textId="10704CDF">
            <w:pPr>
              <w:pStyle w:val="Normal"/>
              <w:rPr>
                <w:sz w:val="22"/>
                <w:szCs w:val="22"/>
              </w:rPr>
            </w:pPr>
            <w:r w:rsidRPr="0EE7BF4C" w:rsidR="4DD5D701">
              <w:rPr>
                <w:sz w:val="22"/>
                <w:szCs w:val="22"/>
              </w:rPr>
              <w:t>3.134</w:t>
            </w:r>
          </w:p>
        </w:tc>
        <w:tc>
          <w:tcPr>
            <w:tcW w:w="1121" w:type="dxa"/>
            <w:tcMar/>
          </w:tcPr>
          <w:p w:rsidR="0EE7BF4C" w:rsidP="0EE7BF4C" w:rsidRDefault="0EE7BF4C" w14:paraId="1A7653BB" w14:textId="6DC239C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59" w:type="dxa"/>
            <w:tcMar/>
          </w:tcPr>
          <w:p w:rsidR="0EE7BF4C" w:rsidP="0EE7BF4C" w:rsidRDefault="0EE7BF4C" w14:paraId="2DA38033" w14:textId="3418558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463" w:type="dxa"/>
            <w:tcMar/>
          </w:tcPr>
          <w:p w:rsidR="0EE7BF4C" w:rsidP="0EE7BF4C" w:rsidRDefault="0EE7BF4C" w14:paraId="5BADDB87" w14:textId="50936D4E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12823F27" w:rsidP="0EE7BF4C" w:rsidRDefault="12823F27" w14:paraId="0F148727" w14:textId="063B9605">
      <w:pPr>
        <w:rPr>
          <w:sz w:val="24"/>
          <w:szCs w:val="24"/>
        </w:rPr>
      </w:pPr>
      <w:r w:rsidRPr="0EE7BF4C" w:rsidR="12823F27">
        <w:rPr>
          <w:sz w:val="24"/>
          <w:szCs w:val="24"/>
        </w:rPr>
        <w:t>Th</w:t>
      </w:r>
      <w:r w:rsidRPr="0EE7BF4C" w:rsidR="54974085">
        <w:rPr>
          <w:sz w:val="24"/>
          <w:szCs w:val="24"/>
        </w:rPr>
        <w:t xml:space="preserve">e graph below shows the Leibniz accuracy initially, and it </w:t>
      </w:r>
      <w:r w:rsidRPr="0EE7BF4C" w:rsidR="54974085">
        <w:rPr>
          <w:sz w:val="24"/>
          <w:szCs w:val="24"/>
        </w:rPr>
        <w:t>demonstrates</w:t>
      </w:r>
      <w:r w:rsidRPr="0EE7BF4C" w:rsidR="54974085">
        <w:rPr>
          <w:sz w:val="24"/>
          <w:szCs w:val="24"/>
        </w:rPr>
        <w:t xml:space="preserve"> the slow convergence as Monte </w:t>
      </w:r>
      <w:r w:rsidRPr="0EE7BF4C" w:rsidR="47B51260">
        <w:rPr>
          <w:sz w:val="24"/>
          <w:szCs w:val="24"/>
        </w:rPr>
        <w:t xml:space="preserve">Carlo’s accuracy improves as the number of darts increases, while Leibniz accuracy </w:t>
      </w:r>
      <w:r w:rsidRPr="0EE7BF4C" w:rsidR="47B51260">
        <w:rPr>
          <w:sz w:val="24"/>
          <w:szCs w:val="24"/>
        </w:rPr>
        <w:t>remains</w:t>
      </w:r>
      <w:r w:rsidRPr="0EE7BF4C" w:rsidR="47B51260">
        <w:rPr>
          <w:sz w:val="24"/>
          <w:szCs w:val="24"/>
        </w:rPr>
        <w:t xml:space="preserve"> the same.</w:t>
      </w:r>
      <w:r w:rsidRPr="0EE7BF4C" w:rsidR="34350ACE">
        <w:rPr>
          <w:sz w:val="24"/>
          <w:szCs w:val="24"/>
        </w:rPr>
        <w:t xml:space="preserve"> </w:t>
      </w:r>
      <w:r w:rsidRPr="0EE7BF4C" w:rsidR="3E75993D">
        <w:rPr>
          <w:sz w:val="24"/>
          <w:szCs w:val="24"/>
        </w:rPr>
        <w:t>Both implementations are much faster than the sequential method.</w:t>
      </w:r>
    </w:p>
    <w:p w:rsidR="2F06AF93" w:rsidP="0CA8D191" w:rsidRDefault="2F06AF93" w14:paraId="5F3C0750" w14:textId="70D6C5DA">
      <w:pPr>
        <w:pStyle w:val="Normal"/>
        <w:rPr>
          <w:sz w:val="24"/>
          <w:szCs w:val="24"/>
        </w:rPr>
      </w:pPr>
      <w:r w:rsidR="2F06AF93">
        <w:drawing>
          <wp:inline wp14:editId="5223354C" wp14:anchorId="3382B28A">
            <wp:extent cx="5943600" cy="3562350"/>
            <wp:effectExtent l="0" t="0" r="0" b="0"/>
            <wp:docPr id="321960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0974d1d8e47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8D191" w:rsidR="776AE580">
        <w:rPr>
          <w:sz w:val="24"/>
          <w:szCs w:val="24"/>
        </w:rPr>
        <w:t xml:space="preserve">Speedup with the Leibniz method was evaluated with the equation: </w:t>
      </w:r>
      <w:r w:rsidRPr="0CA8D191" w:rsidR="776AE5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speedup = </w:t>
      </w:r>
      <w:r w:rsidRPr="0CA8D191" w:rsidR="776AE58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CA8D191" w:rsidR="776AE5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vertAlign w:val="subscript"/>
          <w:lang w:val="en-US"/>
        </w:rPr>
        <w:t>1</w:t>
      </w:r>
      <w:r w:rsidRPr="0CA8D191" w:rsidR="776AE5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0CA8D191" w:rsidR="776AE58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tN</w:t>
      </w:r>
      <w:r w:rsidRPr="0CA8D191" w:rsidR="776AE580">
        <w:rPr>
          <w:sz w:val="24"/>
          <w:szCs w:val="24"/>
        </w:rPr>
        <w:t xml:space="preserve"> , where t1 is the computational time for running with one processor and </w:t>
      </w:r>
      <w:r w:rsidRPr="0CA8D191" w:rsidR="776AE580">
        <w:rPr>
          <w:sz w:val="24"/>
          <w:szCs w:val="24"/>
        </w:rPr>
        <w:t>tN</w:t>
      </w:r>
      <w:r w:rsidRPr="0CA8D191" w:rsidR="776AE580">
        <w:rPr>
          <w:sz w:val="24"/>
          <w:szCs w:val="24"/>
        </w:rPr>
        <w:t xml:space="preserve"> </w:t>
      </w:r>
      <w:r w:rsidRPr="0CA8D191" w:rsidR="776AE580">
        <w:rPr>
          <w:sz w:val="24"/>
          <w:szCs w:val="24"/>
        </w:rPr>
        <w:t>represents</w:t>
      </w:r>
      <w:r w:rsidRPr="0CA8D191" w:rsidR="776AE580">
        <w:rPr>
          <w:sz w:val="24"/>
          <w:szCs w:val="24"/>
        </w:rPr>
        <w:t xml:space="preserve"> the computational time for N processors. The speedup </w:t>
      </w:r>
      <w:r w:rsidRPr="0CA8D191" w:rsidR="28C6E185">
        <w:rPr>
          <w:sz w:val="24"/>
          <w:szCs w:val="24"/>
        </w:rPr>
        <w:t>is</w:t>
      </w:r>
      <w:r w:rsidRPr="0CA8D191" w:rsidR="776AE580">
        <w:rPr>
          <w:sz w:val="24"/>
          <w:szCs w:val="24"/>
        </w:rPr>
        <w:t xml:space="preserve"> 28.6 for 100,000 darts, 47.5</w:t>
      </w:r>
      <w:r w:rsidRPr="0CA8D191" w:rsidR="433CCA73">
        <w:rPr>
          <w:sz w:val="24"/>
          <w:szCs w:val="24"/>
        </w:rPr>
        <w:t xml:space="preserve"> for 1,000,000 darts, and 47.0 for 10,000,000 darts.</w:t>
      </w:r>
    </w:p>
    <w:p w:rsidR="36CF508A" w:rsidP="0EE7BF4C" w:rsidRDefault="36CF508A" w14:paraId="524B055B" w14:textId="6B69EDA2">
      <w:pPr>
        <w:rPr>
          <w:sz w:val="36"/>
          <w:szCs w:val="36"/>
        </w:rPr>
      </w:pPr>
      <w:r w:rsidRPr="0EE7BF4C" w:rsidR="36CF508A">
        <w:rPr>
          <w:sz w:val="36"/>
          <w:szCs w:val="36"/>
        </w:rPr>
        <w:t>B)</w:t>
      </w:r>
      <w:r w:rsidRPr="0EE7BF4C" w:rsidR="032A2C2B">
        <w:rPr>
          <w:sz w:val="36"/>
          <w:szCs w:val="36"/>
        </w:rPr>
        <w:t xml:space="preserve"> With OpenMP</w:t>
      </w:r>
    </w:p>
    <w:p w:rsidR="46EAFD91" w:rsidP="0EE7BF4C" w:rsidRDefault="46EAFD91" w14:paraId="5A113CD8" w14:textId="5E13D0FA">
      <w:pPr>
        <w:rPr>
          <w:sz w:val="24"/>
          <w:szCs w:val="24"/>
        </w:rPr>
      </w:pPr>
      <w:r w:rsidRPr="0EE7BF4C" w:rsidR="46EAFD91">
        <w:rPr>
          <w:sz w:val="24"/>
          <w:szCs w:val="24"/>
        </w:rPr>
        <w:t xml:space="preserve">The above evaluation was completed with OpenMP as well.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683"/>
        <w:gridCol w:w="1250"/>
        <w:gridCol w:w="1363"/>
        <w:gridCol w:w="1293"/>
        <w:gridCol w:w="1359"/>
        <w:gridCol w:w="1463"/>
      </w:tblGrid>
      <w:tr w:rsidR="0EE7BF4C" w:rsidTr="0EE7BF4C" w14:paraId="6188D360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6630E440" w14:textId="36B797E7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#Threads = 20</w:t>
            </w:r>
          </w:p>
          <w:p w:rsidR="0EE7BF4C" w:rsidP="0EE7BF4C" w:rsidRDefault="0EE7BF4C" w14:paraId="6A05325C" w14:textId="70AC13BB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Monte Carlo</w:t>
            </w:r>
          </w:p>
        </w:tc>
        <w:tc>
          <w:tcPr>
            <w:tcW w:w="1683" w:type="dxa"/>
            <w:tcMar/>
          </w:tcPr>
          <w:p w:rsidR="0EE7BF4C" w:rsidP="0EE7BF4C" w:rsidRDefault="0EE7BF4C" w14:paraId="4439568A" w14:textId="59E0B1E8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</w:t>
            </w:r>
            <w:r w:rsidRPr="0EE7BF4C" w:rsidR="0EE7BF4C">
              <w:rPr>
                <w:sz w:val="22"/>
                <w:szCs w:val="22"/>
              </w:rPr>
              <w:t>1</w:t>
            </w:r>
            <w:r w:rsidRPr="0EE7BF4C" w:rsidR="0EE7BF4C">
              <w:rPr>
                <w:sz w:val="22"/>
                <w:szCs w:val="22"/>
              </w:rPr>
              <w:t xml:space="preserve"> – 100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</w:t>
            </w:r>
            <w:r w:rsidRPr="0EE7BF4C" w:rsidR="0EE7BF4C">
              <w:rPr>
                <w:sz w:val="22"/>
                <w:szCs w:val="22"/>
              </w:rPr>
              <w:t>0</w:t>
            </w:r>
            <w:r w:rsidRPr="0EE7BF4C" w:rsidR="0EE7BF4C">
              <w:rPr>
                <w:sz w:val="22"/>
                <w:szCs w:val="22"/>
              </w:rPr>
              <w:t xml:space="preserve"> points</w:t>
            </w:r>
          </w:p>
        </w:tc>
        <w:tc>
          <w:tcPr>
            <w:tcW w:w="1250" w:type="dxa"/>
            <w:tcMar/>
          </w:tcPr>
          <w:p w:rsidR="0EE7BF4C" w:rsidP="0EE7BF4C" w:rsidRDefault="0EE7BF4C" w14:paraId="1191CD00" w14:textId="31A1375C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</w:t>
            </w:r>
            <w:r w:rsidRPr="0EE7BF4C" w:rsidR="0EE7BF4C">
              <w:rPr>
                <w:sz w:val="22"/>
                <w:szCs w:val="22"/>
              </w:rPr>
              <w:t>2</w:t>
            </w:r>
            <w:r w:rsidRPr="0EE7BF4C" w:rsidR="0EE7BF4C">
              <w:rPr>
                <w:sz w:val="22"/>
                <w:szCs w:val="22"/>
              </w:rPr>
              <w:t xml:space="preserve"> – </w:t>
            </w:r>
            <w:r w:rsidRPr="0EE7BF4C" w:rsidR="0EE7BF4C">
              <w:rPr>
                <w:sz w:val="22"/>
                <w:szCs w:val="22"/>
              </w:rPr>
              <w:t>1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</w:p>
        </w:tc>
        <w:tc>
          <w:tcPr>
            <w:tcW w:w="1363" w:type="dxa"/>
            <w:tcMar/>
          </w:tcPr>
          <w:p w:rsidR="0EE7BF4C" w:rsidP="0EE7BF4C" w:rsidRDefault="0EE7BF4C" w14:paraId="40E1157B" w14:textId="53812AA0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</w:t>
            </w:r>
            <w:r w:rsidRPr="0EE7BF4C" w:rsidR="0EE7BF4C">
              <w:rPr>
                <w:sz w:val="22"/>
                <w:szCs w:val="22"/>
              </w:rPr>
              <w:t>3</w:t>
            </w:r>
            <w:r w:rsidRPr="0EE7BF4C" w:rsidR="0EE7BF4C">
              <w:rPr>
                <w:sz w:val="22"/>
                <w:szCs w:val="22"/>
              </w:rPr>
              <w:t xml:space="preserve"> – </w:t>
            </w:r>
            <w:r w:rsidRPr="0EE7BF4C" w:rsidR="0EE7BF4C">
              <w:rPr>
                <w:sz w:val="22"/>
                <w:szCs w:val="22"/>
              </w:rPr>
              <w:t>10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</w:p>
        </w:tc>
        <w:tc>
          <w:tcPr>
            <w:tcW w:w="1293" w:type="dxa"/>
            <w:tcMar/>
          </w:tcPr>
          <w:p w:rsidR="0EE7BF4C" w:rsidP="0EE7BF4C" w:rsidRDefault="0EE7BF4C" w14:paraId="4C085F10" w14:textId="133FA9F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T4 – 50,000,000</w:t>
            </w:r>
          </w:p>
        </w:tc>
        <w:tc>
          <w:tcPr>
            <w:tcW w:w="1359" w:type="dxa"/>
            <w:tcMar/>
          </w:tcPr>
          <w:p w:rsidR="0EE7BF4C" w:rsidP="0EE7BF4C" w:rsidRDefault="0EE7BF4C" w14:paraId="4C9C00F2" w14:textId="390C2011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</w:t>
            </w:r>
            <w:r w:rsidRPr="0EE7BF4C" w:rsidR="0EE7BF4C">
              <w:rPr>
                <w:sz w:val="22"/>
                <w:szCs w:val="22"/>
              </w:rPr>
              <w:t>4</w:t>
            </w:r>
            <w:r w:rsidRPr="0EE7BF4C" w:rsidR="0EE7BF4C">
              <w:rPr>
                <w:sz w:val="22"/>
                <w:szCs w:val="22"/>
              </w:rPr>
              <w:t xml:space="preserve"> – </w:t>
            </w:r>
            <w:r w:rsidRPr="0EE7BF4C" w:rsidR="0EE7BF4C">
              <w:rPr>
                <w:sz w:val="22"/>
                <w:szCs w:val="22"/>
              </w:rPr>
              <w:t>100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</w:p>
        </w:tc>
        <w:tc>
          <w:tcPr>
            <w:tcW w:w="1463" w:type="dxa"/>
            <w:tcMar/>
          </w:tcPr>
          <w:p w:rsidR="0EE7BF4C" w:rsidP="0EE7BF4C" w:rsidRDefault="0EE7BF4C" w14:paraId="052EE8A3" w14:textId="30437ECD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T-</w:t>
            </w:r>
            <w:r w:rsidRPr="0EE7BF4C" w:rsidR="0EE7BF4C">
              <w:rPr>
                <w:sz w:val="22"/>
                <w:szCs w:val="22"/>
              </w:rPr>
              <w:t>5</w:t>
            </w:r>
          </w:p>
          <w:p w:rsidR="0EE7BF4C" w:rsidP="0EE7BF4C" w:rsidRDefault="0EE7BF4C" w14:paraId="180655B7" w14:textId="50A16647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1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  <w:r w:rsidRPr="0EE7BF4C" w:rsidR="0EE7BF4C">
              <w:rPr>
                <w:sz w:val="22"/>
                <w:szCs w:val="22"/>
              </w:rPr>
              <w:t>,</w:t>
            </w:r>
            <w:r w:rsidRPr="0EE7BF4C" w:rsidR="0EE7BF4C">
              <w:rPr>
                <w:sz w:val="22"/>
                <w:szCs w:val="22"/>
              </w:rPr>
              <w:t>000</w:t>
            </w:r>
          </w:p>
        </w:tc>
      </w:tr>
      <w:tr w:rsidR="0EE7BF4C" w:rsidTr="0EE7BF4C" w14:paraId="691A6932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2E14F4E2" w14:textId="66F8B75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Time (</w:t>
            </w:r>
            <w:r w:rsidRPr="0EE7BF4C" w:rsidR="0EE7BF4C">
              <w:rPr>
                <w:sz w:val="22"/>
                <w:szCs w:val="22"/>
              </w:rPr>
              <w:t>ms</w:t>
            </w:r>
            <w:r w:rsidRPr="0EE7BF4C" w:rsidR="0EE7BF4C">
              <w:rPr>
                <w:sz w:val="22"/>
                <w:szCs w:val="22"/>
              </w:rPr>
              <w:t>)</w:t>
            </w:r>
          </w:p>
        </w:tc>
        <w:tc>
          <w:tcPr>
            <w:tcW w:w="1683" w:type="dxa"/>
            <w:tcMar/>
          </w:tcPr>
          <w:p w:rsidR="7CA5A120" w:rsidP="0EE7BF4C" w:rsidRDefault="7CA5A120" w14:paraId="37C831A3" w14:textId="40AD77CC">
            <w:pPr>
              <w:pStyle w:val="Normal"/>
              <w:rPr>
                <w:sz w:val="22"/>
                <w:szCs w:val="22"/>
              </w:rPr>
            </w:pPr>
            <w:r w:rsidRPr="0EE7BF4C" w:rsidR="7CA5A120">
              <w:rPr>
                <w:sz w:val="22"/>
                <w:szCs w:val="22"/>
              </w:rPr>
              <w:t>1.036</w:t>
            </w:r>
          </w:p>
        </w:tc>
        <w:tc>
          <w:tcPr>
            <w:tcW w:w="1250" w:type="dxa"/>
            <w:tcMar/>
          </w:tcPr>
          <w:p w:rsidR="5225079A" w:rsidP="0EE7BF4C" w:rsidRDefault="5225079A" w14:paraId="373D174C" w14:textId="3C428909">
            <w:pPr>
              <w:pStyle w:val="Normal"/>
              <w:rPr>
                <w:sz w:val="22"/>
                <w:szCs w:val="22"/>
              </w:rPr>
            </w:pPr>
            <w:r w:rsidRPr="0EE7BF4C" w:rsidR="5225079A">
              <w:rPr>
                <w:sz w:val="22"/>
                <w:szCs w:val="22"/>
              </w:rPr>
              <w:t>1.908</w:t>
            </w:r>
          </w:p>
        </w:tc>
        <w:tc>
          <w:tcPr>
            <w:tcW w:w="1363" w:type="dxa"/>
            <w:tcMar/>
          </w:tcPr>
          <w:p w:rsidR="5225079A" w:rsidP="0EE7BF4C" w:rsidRDefault="5225079A" w14:paraId="2DF6759D" w14:textId="6322E1AC">
            <w:pPr>
              <w:pStyle w:val="Normal"/>
              <w:rPr>
                <w:sz w:val="22"/>
                <w:szCs w:val="22"/>
              </w:rPr>
            </w:pPr>
            <w:r w:rsidRPr="0EE7BF4C" w:rsidR="5225079A">
              <w:rPr>
                <w:sz w:val="22"/>
                <w:szCs w:val="22"/>
              </w:rPr>
              <w:t>10.433</w:t>
            </w:r>
          </w:p>
        </w:tc>
        <w:tc>
          <w:tcPr>
            <w:tcW w:w="1293" w:type="dxa"/>
            <w:tcMar/>
          </w:tcPr>
          <w:p w:rsidR="5225079A" w:rsidP="0EE7BF4C" w:rsidRDefault="5225079A" w14:paraId="117810AE" w14:textId="5DCA975E">
            <w:pPr>
              <w:pStyle w:val="Normal"/>
              <w:rPr>
                <w:sz w:val="22"/>
                <w:szCs w:val="22"/>
              </w:rPr>
            </w:pPr>
            <w:r w:rsidRPr="0EE7BF4C" w:rsidR="5225079A">
              <w:rPr>
                <w:sz w:val="22"/>
                <w:szCs w:val="22"/>
              </w:rPr>
              <w:t>52.03</w:t>
            </w:r>
          </w:p>
        </w:tc>
        <w:tc>
          <w:tcPr>
            <w:tcW w:w="1359" w:type="dxa"/>
            <w:tcMar/>
          </w:tcPr>
          <w:p w:rsidR="5225079A" w:rsidP="0EE7BF4C" w:rsidRDefault="5225079A" w14:paraId="3863B5A6" w14:textId="5DAF6730">
            <w:pPr>
              <w:pStyle w:val="Normal"/>
              <w:rPr>
                <w:sz w:val="22"/>
                <w:szCs w:val="22"/>
              </w:rPr>
            </w:pPr>
            <w:r w:rsidRPr="0EE7BF4C" w:rsidR="5225079A">
              <w:rPr>
                <w:sz w:val="22"/>
                <w:szCs w:val="22"/>
              </w:rPr>
              <w:t>96.408</w:t>
            </w:r>
          </w:p>
        </w:tc>
        <w:tc>
          <w:tcPr>
            <w:tcW w:w="1463" w:type="dxa"/>
            <w:tcMar/>
          </w:tcPr>
          <w:p w:rsidR="5225079A" w:rsidP="0EE7BF4C" w:rsidRDefault="5225079A" w14:paraId="57D7A9C9" w14:textId="0BCDE71B">
            <w:pPr>
              <w:pStyle w:val="Normal"/>
              <w:rPr>
                <w:sz w:val="22"/>
                <w:szCs w:val="22"/>
              </w:rPr>
            </w:pPr>
            <w:r w:rsidRPr="0EE7BF4C" w:rsidR="5225079A">
              <w:rPr>
                <w:sz w:val="22"/>
                <w:szCs w:val="22"/>
              </w:rPr>
              <w:t>957.336</w:t>
            </w:r>
          </w:p>
        </w:tc>
      </w:tr>
      <w:tr w:rsidR="0EE7BF4C" w:rsidTr="0EE7BF4C" w14:paraId="08F7E1E7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3A3FE716" w14:textId="475072F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Approx</w:t>
            </w:r>
          </w:p>
        </w:tc>
        <w:tc>
          <w:tcPr>
            <w:tcW w:w="1683" w:type="dxa"/>
            <w:tcMar/>
          </w:tcPr>
          <w:p w:rsidR="0EE7BF4C" w:rsidP="0EE7BF4C" w:rsidRDefault="0EE7BF4C" w14:paraId="55F78228" w14:textId="165C3E9D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</w:t>
            </w:r>
            <w:r w:rsidRPr="0EE7BF4C" w:rsidR="07102E48">
              <w:rPr>
                <w:sz w:val="22"/>
                <w:szCs w:val="22"/>
              </w:rPr>
              <w:t>373</w:t>
            </w:r>
          </w:p>
        </w:tc>
        <w:tc>
          <w:tcPr>
            <w:tcW w:w="1250" w:type="dxa"/>
            <w:tcMar/>
          </w:tcPr>
          <w:p w:rsidR="5F5D0956" w:rsidP="0EE7BF4C" w:rsidRDefault="5F5D0956" w14:paraId="13889273" w14:textId="382045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E7BF4C" w:rsidR="5F5D0956">
              <w:rPr>
                <w:sz w:val="22"/>
                <w:szCs w:val="22"/>
              </w:rPr>
              <w:t>3.1424</w:t>
            </w:r>
          </w:p>
        </w:tc>
        <w:tc>
          <w:tcPr>
            <w:tcW w:w="1363" w:type="dxa"/>
            <w:tcMar/>
          </w:tcPr>
          <w:p w:rsidR="5F5D0956" w:rsidP="0EE7BF4C" w:rsidRDefault="5F5D0956" w14:paraId="59B727C2" w14:textId="50CD57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E7BF4C" w:rsidR="5F5D0956">
              <w:rPr>
                <w:sz w:val="22"/>
                <w:szCs w:val="22"/>
              </w:rPr>
              <w:t>3.1414</w:t>
            </w:r>
          </w:p>
        </w:tc>
        <w:tc>
          <w:tcPr>
            <w:tcW w:w="1293" w:type="dxa"/>
            <w:tcMar/>
          </w:tcPr>
          <w:p w:rsidR="5F5D0956" w:rsidP="0EE7BF4C" w:rsidRDefault="5F5D0956" w14:paraId="24A1404E" w14:textId="06007A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E7BF4C" w:rsidR="5F5D0956">
              <w:rPr>
                <w:sz w:val="22"/>
                <w:szCs w:val="22"/>
              </w:rPr>
              <w:t>3.14144</w:t>
            </w:r>
          </w:p>
        </w:tc>
        <w:tc>
          <w:tcPr>
            <w:tcW w:w="1359" w:type="dxa"/>
            <w:tcMar/>
          </w:tcPr>
          <w:p w:rsidR="5F5D0956" w:rsidP="0EE7BF4C" w:rsidRDefault="5F5D0956" w14:paraId="0DB67913" w14:textId="32DE7C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E7BF4C" w:rsidR="5F5D0956">
              <w:rPr>
                <w:sz w:val="22"/>
                <w:szCs w:val="22"/>
              </w:rPr>
              <w:t>3.14143</w:t>
            </w:r>
          </w:p>
        </w:tc>
        <w:tc>
          <w:tcPr>
            <w:tcW w:w="1463" w:type="dxa"/>
            <w:tcMar/>
          </w:tcPr>
          <w:p w:rsidR="5F5D0956" w:rsidP="0EE7BF4C" w:rsidRDefault="5F5D0956" w14:paraId="3BE7606F" w14:textId="4CCCD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E7BF4C" w:rsidR="5F5D0956">
              <w:rPr>
                <w:sz w:val="22"/>
                <w:szCs w:val="22"/>
              </w:rPr>
              <w:t>3.14161</w:t>
            </w:r>
          </w:p>
        </w:tc>
      </w:tr>
      <w:tr w:rsidR="0EE7BF4C" w:rsidTr="0EE7BF4C" w14:paraId="69B09B91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31D81D5B" w14:textId="7F244DE9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Leibniz</w:t>
            </w:r>
          </w:p>
        </w:tc>
        <w:tc>
          <w:tcPr>
            <w:tcW w:w="1683" w:type="dxa"/>
            <w:tcMar/>
          </w:tcPr>
          <w:p w:rsidR="0EE7BF4C" w:rsidP="0EE7BF4C" w:rsidRDefault="0EE7BF4C" w14:paraId="6C0C5DD2" w14:textId="71746B2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50" w:type="dxa"/>
            <w:tcMar/>
          </w:tcPr>
          <w:p w:rsidR="0EE7BF4C" w:rsidP="0EE7BF4C" w:rsidRDefault="0EE7BF4C" w14:paraId="6B0F6079" w14:textId="29A07D6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63" w:type="dxa"/>
            <w:tcMar/>
          </w:tcPr>
          <w:p w:rsidR="0EE7BF4C" w:rsidP="0EE7BF4C" w:rsidRDefault="0EE7BF4C" w14:paraId="7CD9803A" w14:textId="5A30029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93" w:type="dxa"/>
            <w:tcMar/>
          </w:tcPr>
          <w:p w:rsidR="0EE7BF4C" w:rsidP="0EE7BF4C" w:rsidRDefault="0EE7BF4C" w14:paraId="06F74D32" w14:textId="12D9E0E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59" w:type="dxa"/>
            <w:tcMar/>
          </w:tcPr>
          <w:p w:rsidR="0EE7BF4C" w:rsidP="0EE7BF4C" w:rsidRDefault="0EE7BF4C" w14:paraId="56F0F3B0" w14:textId="4102D02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463" w:type="dxa"/>
            <w:tcMar/>
          </w:tcPr>
          <w:p w:rsidR="0EE7BF4C" w:rsidP="0EE7BF4C" w:rsidRDefault="0EE7BF4C" w14:paraId="6CEABF11" w14:textId="5BB328E1">
            <w:pPr>
              <w:pStyle w:val="Normal"/>
              <w:rPr>
                <w:sz w:val="22"/>
                <w:szCs w:val="22"/>
              </w:rPr>
            </w:pPr>
          </w:p>
        </w:tc>
      </w:tr>
      <w:tr w:rsidR="0EE7BF4C" w:rsidTr="0EE7BF4C" w14:paraId="087C35AC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702ACAF4" w14:textId="7009499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Time (</w:t>
            </w:r>
            <w:r w:rsidRPr="0EE7BF4C" w:rsidR="0EE7BF4C">
              <w:rPr>
                <w:sz w:val="22"/>
                <w:szCs w:val="22"/>
              </w:rPr>
              <w:t>ms</w:t>
            </w:r>
            <w:r w:rsidRPr="0EE7BF4C" w:rsidR="0EE7BF4C">
              <w:rPr>
                <w:sz w:val="22"/>
                <w:szCs w:val="22"/>
              </w:rPr>
              <w:t>)</w:t>
            </w:r>
          </w:p>
        </w:tc>
        <w:tc>
          <w:tcPr>
            <w:tcW w:w="1683" w:type="dxa"/>
            <w:tcMar/>
          </w:tcPr>
          <w:p w:rsidR="4388EAFB" w:rsidP="0EE7BF4C" w:rsidRDefault="4388EAFB" w14:paraId="38B00603" w14:textId="7B1EC557">
            <w:pPr>
              <w:pStyle w:val="Normal"/>
              <w:rPr>
                <w:sz w:val="22"/>
                <w:szCs w:val="22"/>
              </w:rPr>
            </w:pPr>
            <w:r w:rsidRPr="0EE7BF4C" w:rsidR="4388EAFB">
              <w:rPr>
                <w:sz w:val="22"/>
                <w:szCs w:val="22"/>
              </w:rPr>
              <w:t>1.236</w:t>
            </w:r>
          </w:p>
        </w:tc>
        <w:tc>
          <w:tcPr>
            <w:tcW w:w="1250" w:type="dxa"/>
            <w:tcMar/>
          </w:tcPr>
          <w:p w:rsidR="4388EAFB" w:rsidP="0EE7BF4C" w:rsidRDefault="4388EAFB" w14:paraId="08EE1FFD" w14:textId="68DA0E3F">
            <w:pPr>
              <w:pStyle w:val="Normal"/>
              <w:rPr>
                <w:sz w:val="22"/>
                <w:szCs w:val="22"/>
              </w:rPr>
            </w:pPr>
            <w:r w:rsidRPr="0EE7BF4C" w:rsidR="4388EAFB">
              <w:rPr>
                <w:sz w:val="22"/>
                <w:szCs w:val="22"/>
              </w:rPr>
              <w:t>3.48</w:t>
            </w:r>
          </w:p>
        </w:tc>
        <w:tc>
          <w:tcPr>
            <w:tcW w:w="1363" w:type="dxa"/>
            <w:tcMar/>
          </w:tcPr>
          <w:p w:rsidR="4388EAFB" w:rsidP="0EE7BF4C" w:rsidRDefault="4388EAFB" w14:paraId="69AB0BAE" w14:textId="2CDCD112">
            <w:pPr>
              <w:pStyle w:val="Normal"/>
              <w:rPr>
                <w:sz w:val="22"/>
                <w:szCs w:val="22"/>
              </w:rPr>
            </w:pPr>
            <w:r w:rsidRPr="0EE7BF4C" w:rsidR="4388EAFB">
              <w:rPr>
                <w:sz w:val="22"/>
                <w:szCs w:val="22"/>
              </w:rPr>
              <w:t>25.66</w:t>
            </w:r>
          </w:p>
        </w:tc>
        <w:tc>
          <w:tcPr>
            <w:tcW w:w="1293" w:type="dxa"/>
            <w:tcMar/>
          </w:tcPr>
          <w:p w:rsidR="4388EAFB" w:rsidP="0EE7BF4C" w:rsidRDefault="4388EAFB" w14:paraId="3A027444" w14:textId="623D03DF">
            <w:pPr>
              <w:pStyle w:val="Normal"/>
              <w:rPr>
                <w:sz w:val="22"/>
                <w:szCs w:val="22"/>
              </w:rPr>
            </w:pPr>
            <w:r w:rsidRPr="0EE7BF4C" w:rsidR="4388EAFB">
              <w:rPr>
                <w:sz w:val="22"/>
                <w:szCs w:val="22"/>
              </w:rPr>
              <w:t>123.479</w:t>
            </w:r>
          </w:p>
        </w:tc>
        <w:tc>
          <w:tcPr>
            <w:tcW w:w="1359" w:type="dxa"/>
            <w:tcMar/>
          </w:tcPr>
          <w:p w:rsidR="4388EAFB" w:rsidP="0EE7BF4C" w:rsidRDefault="4388EAFB" w14:paraId="6D728E49" w14:textId="6BB65451">
            <w:pPr>
              <w:pStyle w:val="Normal"/>
              <w:rPr>
                <w:sz w:val="22"/>
                <w:szCs w:val="22"/>
              </w:rPr>
            </w:pPr>
            <w:r w:rsidRPr="0EE7BF4C" w:rsidR="4388EAFB">
              <w:rPr>
                <w:sz w:val="22"/>
                <w:szCs w:val="22"/>
              </w:rPr>
              <w:t>234.473</w:t>
            </w:r>
          </w:p>
        </w:tc>
        <w:tc>
          <w:tcPr>
            <w:tcW w:w="1463" w:type="dxa"/>
            <w:tcMar/>
          </w:tcPr>
          <w:p w:rsidR="4388EAFB" w:rsidP="0EE7BF4C" w:rsidRDefault="4388EAFB" w14:paraId="2BDA81D5" w14:textId="783A6DF5">
            <w:pPr>
              <w:pStyle w:val="Normal"/>
              <w:rPr>
                <w:sz w:val="22"/>
                <w:szCs w:val="22"/>
              </w:rPr>
            </w:pPr>
            <w:r w:rsidRPr="0EE7BF4C" w:rsidR="4388EAFB">
              <w:rPr>
                <w:sz w:val="22"/>
                <w:szCs w:val="22"/>
              </w:rPr>
              <w:t>2171.476</w:t>
            </w:r>
          </w:p>
        </w:tc>
      </w:tr>
      <w:tr w:rsidR="0EE7BF4C" w:rsidTr="0EE7BF4C" w14:paraId="4B02CED4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2E0CC4DB" w14:textId="6A94269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Approx</w:t>
            </w:r>
          </w:p>
        </w:tc>
        <w:tc>
          <w:tcPr>
            <w:tcW w:w="1683" w:type="dxa"/>
            <w:tcMar/>
          </w:tcPr>
          <w:p w:rsidR="0EE7BF4C" w:rsidP="0EE7BF4C" w:rsidRDefault="0EE7BF4C" w14:paraId="20ECB99E" w14:textId="52BA3FB5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3.14158</w:t>
            </w:r>
            <w:r w:rsidRPr="0EE7BF4C" w:rsidR="428476A4">
              <w:rPr>
                <w:sz w:val="22"/>
                <w:szCs w:val="22"/>
              </w:rPr>
              <w:t>4</w:t>
            </w:r>
          </w:p>
        </w:tc>
        <w:tc>
          <w:tcPr>
            <w:tcW w:w="1250" w:type="dxa"/>
            <w:tcMar/>
          </w:tcPr>
          <w:p w:rsidR="0EE7BF4C" w:rsidP="0EE7BF4C" w:rsidRDefault="0EE7BF4C" w14:paraId="332D22F7" w14:textId="1578C61A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3.141592</w:t>
            </w:r>
          </w:p>
        </w:tc>
        <w:tc>
          <w:tcPr>
            <w:tcW w:w="1363" w:type="dxa"/>
            <w:tcMar/>
          </w:tcPr>
          <w:p w:rsidR="0EE7BF4C" w:rsidP="0EE7BF4C" w:rsidRDefault="0EE7BF4C" w14:paraId="48B11218" w14:textId="3F410B45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3.141593</w:t>
            </w:r>
          </w:p>
        </w:tc>
        <w:tc>
          <w:tcPr>
            <w:tcW w:w="1293" w:type="dxa"/>
            <w:tcMar/>
          </w:tcPr>
          <w:p w:rsidR="0EE7BF4C" w:rsidP="0EE7BF4C" w:rsidRDefault="0EE7BF4C" w14:paraId="0960EE66" w14:textId="6B3F4493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3.141593</w:t>
            </w:r>
          </w:p>
        </w:tc>
        <w:tc>
          <w:tcPr>
            <w:tcW w:w="1359" w:type="dxa"/>
            <w:tcMar/>
          </w:tcPr>
          <w:p w:rsidR="0EE7BF4C" w:rsidP="0EE7BF4C" w:rsidRDefault="0EE7BF4C" w14:paraId="12565720" w14:textId="475BF9BC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3.141593</w:t>
            </w:r>
          </w:p>
        </w:tc>
        <w:tc>
          <w:tcPr>
            <w:tcW w:w="1463" w:type="dxa"/>
            <w:tcMar/>
          </w:tcPr>
          <w:p w:rsidR="0EE7BF4C" w:rsidP="0EE7BF4C" w:rsidRDefault="0EE7BF4C" w14:paraId="4706359F" w14:textId="4DA2DACF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3.141593</w:t>
            </w:r>
          </w:p>
          <w:p w:rsidR="0EE7BF4C" w:rsidP="0EE7BF4C" w:rsidRDefault="0EE7BF4C" w14:paraId="148AABE1" w14:textId="30001CF0">
            <w:pPr>
              <w:pStyle w:val="Normal"/>
              <w:rPr>
                <w:sz w:val="22"/>
                <w:szCs w:val="22"/>
              </w:rPr>
            </w:pPr>
          </w:p>
        </w:tc>
      </w:tr>
      <w:tr w:rsidR="0EE7BF4C" w:rsidTr="0EE7BF4C" w14:paraId="7E650039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083260CB" w14:textId="10ADC09C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Sequential</w:t>
            </w:r>
          </w:p>
        </w:tc>
        <w:tc>
          <w:tcPr>
            <w:tcW w:w="1683" w:type="dxa"/>
            <w:tcMar/>
          </w:tcPr>
          <w:p w:rsidR="0EE7BF4C" w:rsidP="0EE7BF4C" w:rsidRDefault="0EE7BF4C" w14:paraId="509E6242" w14:textId="6A33186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50" w:type="dxa"/>
            <w:tcMar/>
          </w:tcPr>
          <w:p w:rsidR="0EE7BF4C" w:rsidP="0EE7BF4C" w:rsidRDefault="0EE7BF4C" w14:paraId="652EF678" w14:textId="62EFAB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63" w:type="dxa"/>
            <w:tcMar/>
          </w:tcPr>
          <w:p w:rsidR="0EE7BF4C" w:rsidP="0EE7BF4C" w:rsidRDefault="0EE7BF4C" w14:paraId="012792D5" w14:textId="5C63583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93" w:type="dxa"/>
            <w:tcMar/>
          </w:tcPr>
          <w:p w:rsidR="0EE7BF4C" w:rsidP="0EE7BF4C" w:rsidRDefault="0EE7BF4C" w14:paraId="2C8AF42D" w14:textId="4298857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59" w:type="dxa"/>
            <w:tcMar/>
          </w:tcPr>
          <w:p w:rsidR="0EE7BF4C" w:rsidP="0EE7BF4C" w:rsidRDefault="0EE7BF4C" w14:paraId="11B77CFB" w14:textId="75E18A2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463" w:type="dxa"/>
            <w:tcMar/>
          </w:tcPr>
          <w:p w:rsidR="0EE7BF4C" w:rsidP="0EE7BF4C" w:rsidRDefault="0EE7BF4C" w14:paraId="34567748" w14:textId="66FA64EB">
            <w:pPr>
              <w:pStyle w:val="Normal"/>
              <w:rPr>
                <w:sz w:val="22"/>
                <w:szCs w:val="22"/>
              </w:rPr>
            </w:pPr>
          </w:p>
        </w:tc>
      </w:tr>
      <w:tr w:rsidR="0EE7BF4C" w:rsidTr="0EE7BF4C" w14:paraId="7DBBC09F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23A52CD9" w14:textId="159CADF5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Time (ms)</w:t>
            </w:r>
          </w:p>
        </w:tc>
        <w:tc>
          <w:tcPr>
            <w:tcW w:w="1683" w:type="dxa"/>
            <w:tcMar/>
          </w:tcPr>
          <w:p w:rsidR="0EE7BF4C" w:rsidP="0EE7BF4C" w:rsidRDefault="0EE7BF4C" w14:paraId="034D1DAD" w14:textId="0B403D37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61.32</w:t>
            </w:r>
          </w:p>
        </w:tc>
        <w:tc>
          <w:tcPr>
            <w:tcW w:w="1250" w:type="dxa"/>
            <w:tcMar/>
          </w:tcPr>
          <w:p w:rsidR="0EE7BF4C" w:rsidP="0EE7BF4C" w:rsidRDefault="0EE7BF4C" w14:paraId="11B45864" w14:textId="6DB1C039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663.32</w:t>
            </w:r>
          </w:p>
        </w:tc>
        <w:tc>
          <w:tcPr>
            <w:tcW w:w="1363" w:type="dxa"/>
            <w:tcMar/>
          </w:tcPr>
          <w:p w:rsidR="0EE7BF4C" w:rsidP="0EE7BF4C" w:rsidRDefault="0EE7BF4C" w14:paraId="096E0CD0" w14:textId="09936266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6321.11</w:t>
            </w:r>
          </w:p>
        </w:tc>
        <w:tc>
          <w:tcPr>
            <w:tcW w:w="1293" w:type="dxa"/>
            <w:tcMar/>
          </w:tcPr>
          <w:p w:rsidR="0EE7BF4C" w:rsidP="0EE7BF4C" w:rsidRDefault="0EE7BF4C" w14:paraId="5C4962AA" w14:textId="5CF41B2F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Too slow</w:t>
            </w:r>
          </w:p>
        </w:tc>
        <w:tc>
          <w:tcPr>
            <w:tcW w:w="1359" w:type="dxa"/>
            <w:tcMar/>
          </w:tcPr>
          <w:p w:rsidR="0EE7BF4C" w:rsidP="0EE7BF4C" w:rsidRDefault="0EE7BF4C" w14:paraId="76EE609F" w14:textId="669ED52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Too slow</w:t>
            </w:r>
          </w:p>
        </w:tc>
        <w:tc>
          <w:tcPr>
            <w:tcW w:w="1463" w:type="dxa"/>
            <w:tcMar/>
          </w:tcPr>
          <w:p w:rsidR="0EE7BF4C" w:rsidP="0EE7BF4C" w:rsidRDefault="0EE7BF4C" w14:paraId="5893441B" w14:textId="35732146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Too slow</w:t>
            </w:r>
          </w:p>
        </w:tc>
      </w:tr>
      <w:tr w:rsidR="0EE7BF4C" w:rsidTr="0EE7BF4C" w14:paraId="41626E63">
        <w:trPr>
          <w:trHeight w:val="300"/>
        </w:trPr>
        <w:tc>
          <w:tcPr>
            <w:tcW w:w="1080" w:type="dxa"/>
            <w:tcMar/>
          </w:tcPr>
          <w:p w:rsidR="0EE7BF4C" w:rsidP="0EE7BF4C" w:rsidRDefault="0EE7BF4C" w14:paraId="18565796" w14:textId="55790BA4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Approx</w:t>
            </w:r>
          </w:p>
        </w:tc>
        <w:tc>
          <w:tcPr>
            <w:tcW w:w="1683" w:type="dxa"/>
            <w:tcMar/>
          </w:tcPr>
          <w:p w:rsidR="0EE7BF4C" w:rsidP="0EE7BF4C" w:rsidRDefault="0EE7BF4C" w14:paraId="0A88F242" w14:textId="31FF55A3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3.139</w:t>
            </w:r>
          </w:p>
        </w:tc>
        <w:tc>
          <w:tcPr>
            <w:tcW w:w="1250" w:type="dxa"/>
            <w:tcMar/>
          </w:tcPr>
          <w:p w:rsidR="0EE7BF4C" w:rsidP="0EE7BF4C" w:rsidRDefault="0EE7BF4C" w14:paraId="028C54CE" w14:textId="19D8BBDC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3.134</w:t>
            </w:r>
          </w:p>
        </w:tc>
        <w:tc>
          <w:tcPr>
            <w:tcW w:w="1363" w:type="dxa"/>
            <w:tcMar/>
          </w:tcPr>
          <w:p w:rsidR="0EE7BF4C" w:rsidP="0EE7BF4C" w:rsidRDefault="0EE7BF4C" w14:paraId="622E4376" w14:textId="10704CDF">
            <w:pPr>
              <w:pStyle w:val="Normal"/>
              <w:rPr>
                <w:sz w:val="22"/>
                <w:szCs w:val="22"/>
              </w:rPr>
            </w:pPr>
            <w:r w:rsidRPr="0EE7BF4C" w:rsidR="0EE7BF4C">
              <w:rPr>
                <w:sz w:val="22"/>
                <w:szCs w:val="22"/>
              </w:rPr>
              <w:t>3.134</w:t>
            </w:r>
          </w:p>
        </w:tc>
        <w:tc>
          <w:tcPr>
            <w:tcW w:w="1293" w:type="dxa"/>
            <w:tcMar/>
          </w:tcPr>
          <w:p w:rsidR="0EE7BF4C" w:rsidP="0EE7BF4C" w:rsidRDefault="0EE7BF4C" w14:paraId="4DE89CBE" w14:textId="6DC239C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359" w:type="dxa"/>
            <w:tcMar/>
          </w:tcPr>
          <w:p w:rsidR="0EE7BF4C" w:rsidP="0EE7BF4C" w:rsidRDefault="0EE7BF4C" w14:paraId="3EFC8CD7" w14:textId="3418558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463" w:type="dxa"/>
            <w:tcMar/>
          </w:tcPr>
          <w:p w:rsidR="0EE7BF4C" w:rsidP="0EE7BF4C" w:rsidRDefault="0EE7BF4C" w14:paraId="6AE1060B" w14:textId="50936D4E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51B3DAA8" w:rsidP="0CA8D191" w:rsidRDefault="51B3DAA8" w14:paraId="2E7F6DD1" w14:textId="2D8799EF">
      <w:pPr>
        <w:pStyle w:val="Normal"/>
        <w:rPr>
          <w:sz w:val="24"/>
          <w:szCs w:val="24"/>
        </w:rPr>
      </w:pPr>
      <w:r w:rsidRPr="0CA8D191" w:rsidR="51B3DAA8">
        <w:rPr>
          <w:sz w:val="24"/>
          <w:szCs w:val="24"/>
        </w:rPr>
        <w:t xml:space="preserve">A graph of the results </w:t>
      </w:r>
      <w:r w:rsidRPr="0CA8D191" w:rsidR="51B3DAA8">
        <w:rPr>
          <w:sz w:val="24"/>
          <w:szCs w:val="24"/>
        </w:rPr>
        <w:t>is</w:t>
      </w:r>
      <w:r w:rsidRPr="0CA8D191" w:rsidR="51B3DAA8">
        <w:rPr>
          <w:sz w:val="24"/>
          <w:szCs w:val="24"/>
        </w:rPr>
        <w:t xml:space="preserve"> shown below</w:t>
      </w:r>
      <w:r w:rsidRPr="0CA8D191" w:rsidR="35C1915A">
        <w:rPr>
          <w:sz w:val="24"/>
          <w:szCs w:val="24"/>
        </w:rPr>
        <w:t xml:space="preserve"> for convergence</w:t>
      </w:r>
      <w:r w:rsidRPr="0CA8D191" w:rsidR="51B3DAA8">
        <w:rPr>
          <w:sz w:val="24"/>
          <w:szCs w:val="24"/>
        </w:rPr>
        <w:t xml:space="preserve">: </w:t>
      </w:r>
      <w:r w:rsidR="51B3DAA8">
        <w:drawing>
          <wp:inline wp14:editId="766D8FDB" wp14:anchorId="1821FBE6">
            <wp:extent cx="5943600" cy="3562350"/>
            <wp:effectExtent l="0" t="0" r="0" b="0"/>
            <wp:docPr id="156834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5f57ebab54d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8D191" w:rsidR="312E207F">
        <w:rPr>
          <w:sz w:val="24"/>
          <w:szCs w:val="24"/>
        </w:rPr>
        <w:t>Speedup</w:t>
      </w:r>
      <w:r w:rsidRPr="0CA8D191" w:rsidR="325717C8">
        <w:rPr>
          <w:sz w:val="24"/>
          <w:szCs w:val="24"/>
        </w:rPr>
        <w:t xml:space="preserve"> with the Leibniz method</w:t>
      </w:r>
      <w:r w:rsidRPr="0CA8D191" w:rsidR="312E207F">
        <w:rPr>
          <w:sz w:val="24"/>
          <w:szCs w:val="24"/>
        </w:rPr>
        <w:t xml:space="preserve"> </w:t>
      </w:r>
      <w:r w:rsidRPr="0CA8D191" w:rsidR="312E207F">
        <w:rPr>
          <w:sz w:val="24"/>
          <w:szCs w:val="24"/>
        </w:rPr>
        <w:t xml:space="preserve">was evaluated with the equation: </w:t>
      </w:r>
      <w:r w:rsidRPr="0CA8D191" w:rsidR="312E207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speedup = </w:t>
      </w:r>
      <w:r w:rsidRPr="0CA8D191" w:rsidR="312E207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CA8D191" w:rsidR="312E207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vertAlign w:val="subscript"/>
          <w:lang w:val="en-US"/>
        </w:rPr>
        <w:t>1</w:t>
      </w:r>
      <w:r w:rsidRPr="0CA8D191" w:rsidR="312E207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0CA8D191" w:rsidR="312E207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tN</w:t>
      </w:r>
      <w:r w:rsidRPr="0CA8D191" w:rsidR="312E207F">
        <w:rPr>
          <w:sz w:val="24"/>
          <w:szCs w:val="24"/>
        </w:rPr>
        <w:t xml:space="preserve"> , where t1 is the computational time for running with one processor and </w:t>
      </w:r>
      <w:r w:rsidRPr="0CA8D191" w:rsidR="312E207F">
        <w:rPr>
          <w:sz w:val="24"/>
          <w:szCs w:val="24"/>
        </w:rPr>
        <w:t>tN</w:t>
      </w:r>
      <w:r w:rsidRPr="0CA8D191" w:rsidR="312E207F">
        <w:rPr>
          <w:sz w:val="24"/>
          <w:szCs w:val="24"/>
        </w:rPr>
        <w:t xml:space="preserve"> </w:t>
      </w:r>
      <w:r w:rsidRPr="0CA8D191" w:rsidR="312E207F">
        <w:rPr>
          <w:sz w:val="24"/>
          <w:szCs w:val="24"/>
        </w:rPr>
        <w:t>represents</w:t>
      </w:r>
      <w:r w:rsidRPr="0CA8D191" w:rsidR="312E207F">
        <w:rPr>
          <w:sz w:val="24"/>
          <w:szCs w:val="24"/>
        </w:rPr>
        <w:t xml:space="preserve"> the computational time for N processors. In this case, </w:t>
      </w:r>
      <w:r w:rsidRPr="0CA8D191" w:rsidR="1CDCF8FF">
        <w:rPr>
          <w:sz w:val="24"/>
          <w:szCs w:val="24"/>
        </w:rPr>
        <w:t>with 20 threads versus 1, the</w:t>
      </w:r>
      <w:r w:rsidRPr="0CA8D191" w:rsidR="18685820">
        <w:rPr>
          <w:sz w:val="24"/>
          <w:szCs w:val="24"/>
        </w:rPr>
        <w:t xml:space="preserve"> speedup increases as the number of darts increases. The speedup at 100,000 is 49.6, at 1,000,000 is 190.5, and at 10,000,000 is 246.7.</w:t>
      </w:r>
      <w:r w:rsidRPr="0CA8D191" w:rsidR="70F8827D">
        <w:rPr>
          <w:sz w:val="24"/>
          <w:szCs w:val="24"/>
        </w:rPr>
        <w:t xml:space="preserve"> This speedup is much greater than Pthread‘s, </w:t>
      </w:r>
      <w:r w:rsidRPr="0CA8D191" w:rsidR="70F8827D">
        <w:rPr>
          <w:sz w:val="24"/>
          <w:szCs w:val="24"/>
        </w:rPr>
        <w:t>demonstrating</w:t>
      </w:r>
      <w:r w:rsidRPr="0CA8D191" w:rsidR="70F8827D">
        <w:rPr>
          <w:sz w:val="24"/>
          <w:szCs w:val="24"/>
        </w:rPr>
        <w:t xml:space="preserve"> the efficiency of OpenMP.</w:t>
      </w:r>
    </w:p>
    <w:p w:rsidR="36CF508A" w:rsidP="0EE7BF4C" w:rsidRDefault="36CF508A" w14:paraId="602B084A" w14:textId="25D3BAB2">
      <w:pPr>
        <w:rPr>
          <w:sz w:val="36"/>
          <w:szCs w:val="36"/>
        </w:rPr>
      </w:pPr>
      <w:r w:rsidRPr="60C20116" w:rsidR="36CF508A">
        <w:rPr>
          <w:sz w:val="36"/>
          <w:szCs w:val="36"/>
        </w:rPr>
        <w:t>C)</w:t>
      </w:r>
      <w:r w:rsidRPr="60C20116" w:rsidR="63FDDAC2">
        <w:rPr>
          <w:sz w:val="36"/>
          <w:szCs w:val="36"/>
        </w:rPr>
        <w:t xml:space="preserve"> Strong + Weak Scaling Evaluation</w:t>
      </w:r>
      <w:r w:rsidRPr="60C20116" w:rsidR="67CB9B55">
        <w:rPr>
          <w:sz w:val="36"/>
          <w:szCs w:val="36"/>
        </w:rPr>
        <w:t xml:space="preserve"> w/ Monte Carlo Simulation</w:t>
      </w:r>
    </w:p>
    <w:p w:rsidR="67CB9B55" w:rsidP="60C20116" w:rsidRDefault="67CB9B55" w14:paraId="21BDAD75" w14:textId="5889B2AE">
      <w:pPr>
        <w:rPr>
          <w:sz w:val="28"/>
          <w:szCs w:val="28"/>
        </w:rPr>
      </w:pPr>
      <w:r w:rsidRPr="60C20116" w:rsidR="67CB9B55">
        <w:rPr>
          <w:sz w:val="28"/>
          <w:szCs w:val="28"/>
        </w:rPr>
        <w:t xml:space="preserve">In part C, the Monte Carlo simulation implementation for </w:t>
      </w:r>
      <w:r w:rsidRPr="60C20116" w:rsidR="67CB9B55">
        <w:rPr>
          <w:sz w:val="28"/>
          <w:szCs w:val="28"/>
        </w:rPr>
        <w:t>Pthread</w:t>
      </w:r>
      <w:r w:rsidRPr="60C20116" w:rsidR="67CB9B55">
        <w:rPr>
          <w:sz w:val="28"/>
          <w:szCs w:val="28"/>
        </w:rPr>
        <w:t xml:space="preserve"> and OpenMP was evaluated through each scaling.</w:t>
      </w:r>
    </w:p>
    <w:p w:rsidR="001D302C" w:rsidP="0CA8D191" w:rsidRDefault="001D302C" w14:paraId="21F095D4" w14:textId="57204BFB">
      <w:pPr>
        <w:rPr>
          <w:sz w:val="32"/>
          <w:szCs w:val="32"/>
        </w:rPr>
      </w:pPr>
      <w:r w:rsidRPr="0CA8D191" w:rsidR="001D302C">
        <w:rPr>
          <w:sz w:val="32"/>
          <w:szCs w:val="32"/>
        </w:rPr>
        <w:t>Pthread:</w:t>
      </w:r>
    </w:p>
    <w:p w:rsidR="63FDDAC2" w:rsidP="60C20116" w:rsidRDefault="63FDDAC2" w14:paraId="1C7D678C" w14:textId="75DB2953">
      <w:pPr>
        <w:rPr>
          <w:sz w:val="24"/>
          <w:szCs w:val="24"/>
        </w:rPr>
      </w:pPr>
      <w:r w:rsidRPr="60C20116" w:rsidR="63FDDAC2">
        <w:rPr>
          <w:sz w:val="28"/>
          <w:szCs w:val="28"/>
        </w:rPr>
        <w:t xml:space="preserve">Strong: </w:t>
      </w:r>
      <w:r w:rsidRPr="60C20116" w:rsidR="63FDDAC2">
        <w:rPr>
          <w:sz w:val="24"/>
          <w:szCs w:val="24"/>
        </w:rPr>
        <w:t>Scaling the # of threads provided</w:t>
      </w:r>
    </w:p>
    <w:p w:rsidR="41DBA822" w:rsidP="0CA8D191" w:rsidRDefault="41DBA822" w14:paraId="4FEC0DEE" w14:textId="35FA27B0">
      <w:pPr>
        <w:rPr>
          <w:sz w:val="24"/>
          <w:szCs w:val="24"/>
        </w:rPr>
      </w:pPr>
      <w:r w:rsidRPr="60C20116" w:rsidR="41DBA822">
        <w:rPr>
          <w:sz w:val="24"/>
          <w:szCs w:val="24"/>
        </w:rPr>
        <w:t xml:space="preserve">To test strong scaling, the number of threads </w:t>
      </w:r>
      <w:r w:rsidRPr="60C20116" w:rsidR="41DBA822">
        <w:rPr>
          <w:sz w:val="24"/>
          <w:szCs w:val="24"/>
        </w:rPr>
        <w:t>allocated</w:t>
      </w:r>
      <w:r w:rsidRPr="60C20116" w:rsidR="41DBA822">
        <w:rPr>
          <w:sz w:val="24"/>
          <w:szCs w:val="24"/>
        </w:rPr>
        <w:t xml:space="preserve"> to a specific workload volume was tested and analyzed</w:t>
      </w:r>
      <w:r w:rsidRPr="60C20116" w:rsidR="31B0B17B">
        <w:rPr>
          <w:sz w:val="24"/>
          <w:szCs w:val="24"/>
        </w:rPr>
        <w:t>.</w:t>
      </w:r>
      <w:r w:rsidRPr="60C20116" w:rsidR="7BBBDDE0">
        <w:rPr>
          <w:sz w:val="24"/>
          <w:szCs w:val="24"/>
        </w:rPr>
        <w:t xml:space="preserve"> 10,000,000</w:t>
      </w:r>
      <w:r w:rsidRPr="60C20116" w:rsidR="31B0B17B">
        <w:rPr>
          <w:sz w:val="24"/>
          <w:szCs w:val="24"/>
        </w:rPr>
        <w:t xml:space="preserve"> </w:t>
      </w:r>
      <w:r w:rsidRPr="60C20116" w:rsidR="1F5A710C">
        <w:rPr>
          <w:sz w:val="24"/>
          <w:szCs w:val="24"/>
        </w:rPr>
        <w:t xml:space="preserve">darts </w:t>
      </w:r>
      <w:r w:rsidRPr="60C20116" w:rsidR="1F5A710C">
        <w:rPr>
          <w:sz w:val="24"/>
          <w:szCs w:val="24"/>
        </w:rPr>
        <w:t>was</w:t>
      </w:r>
      <w:r w:rsidRPr="60C20116" w:rsidR="1F5A710C">
        <w:rPr>
          <w:sz w:val="24"/>
          <w:szCs w:val="24"/>
        </w:rPr>
        <w:t xml:space="preserve"> chosen. </w:t>
      </w:r>
      <w:r w:rsidRPr="60C20116" w:rsidR="11E05CE2">
        <w:rPr>
          <w:sz w:val="24"/>
          <w:szCs w:val="24"/>
        </w:rPr>
        <w:t xml:space="preserve">Threads were varied up to 80 since that was the maximum for the CPU specifications. </w:t>
      </w:r>
      <w:r w:rsidRPr="60C20116" w:rsidR="31B0B17B">
        <w:rPr>
          <w:sz w:val="24"/>
          <w:szCs w:val="24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C20116" w:rsidTr="60C20116" w14:paraId="42B72D34">
        <w:trPr>
          <w:trHeight w:val="300"/>
        </w:trPr>
        <w:tc>
          <w:tcPr>
            <w:tcW w:w="1560" w:type="dxa"/>
            <w:tcMar/>
          </w:tcPr>
          <w:p w:rsidR="685CD7B1" w:rsidP="60C20116" w:rsidRDefault="685CD7B1" w14:paraId="0EB88DB0" w14:textId="4F01D39B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# Threads</w:t>
            </w:r>
          </w:p>
        </w:tc>
        <w:tc>
          <w:tcPr>
            <w:tcW w:w="1560" w:type="dxa"/>
            <w:tcMar/>
          </w:tcPr>
          <w:p w:rsidR="685CD7B1" w:rsidP="60C20116" w:rsidRDefault="685CD7B1" w14:paraId="7B1AE3E5" w14:textId="32C48569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685CD7B1" w:rsidP="60C20116" w:rsidRDefault="685CD7B1" w14:paraId="385050A6" w14:textId="2CFF3821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685CD7B1" w:rsidP="60C20116" w:rsidRDefault="685CD7B1" w14:paraId="6ED9A54D" w14:textId="4226C976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213025A3" w:rsidP="60C20116" w:rsidRDefault="213025A3" w14:paraId="1F64A894" w14:textId="79641EA3">
            <w:pPr>
              <w:pStyle w:val="Normal"/>
              <w:rPr>
                <w:sz w:val="24"/>
                <w:szCs w:val="24"/>
              </w:rPr>
            </w:pPr>
            <w:r w:rsidRPr="60C20116" w:rsidR="213025A3">
              <w:rPr>
                <w:sz w:val="24"/>
                <w:szCs w:val="24"/>
              </w:rPr>
              <w:t>40</w:t>
            </w:r>
          </w:p>
        </w:tc>
        <w:tc>
          <w:tcPr>
            <w:tcW w:w="1560" w:type="dxa"/>
            <w:tcMar/>
          </w:tcPr>
          <w:p w:rsidR="213025A3" w:rsidP="60C20116" w:rsidRDefault="213025A3" w14:paraId="694E76B9" w14:textId="25187EA4">
            <w:pPr>
              <w:pStyle w:val="Normal"/>
              <w:rPr>
                <w:sz w:val="24"/>
                <w:szCs w:val="24"/>
              </w:rPr>
            </w:pPr>
            <w:r w:rsidRPr="60C20116" w:rsidR="213025A3">
              <w:rPr>
                <w:sz w:val="24"/>
                <w:szCs w:val="24"/>
              </w:rPr>
              <w:t>80</w:t>
            </w:r>
          </w:p>
        </w:tc>
      </w:tr>
      <w:tr w:rsidR="60C20116" w:rsidTr="60C20116" w14:paraId="1BDD4FCE">
        <w:trPr>
          <w:trHeight w:val="300"/>
        </w:trPr>
        <w:tc>
          <w:tcPr>
            <w:tcW w:w="1560" w:type="dxa"/>
            <w:tcMar/>
          </w:tcPr>
          <w:p w:rsidR="685CD7B1" w:rsidP="60C20116" w:rsidRDefault="685CD7B1" w14:paraId="6ECA463F" w14:textId="1D32D828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Runtime (ms)</w:t>
            </w:r>
          </w:p>
        </w:tc>
        <w:tc>
          <w:tcPr>
            <w:tcW w:w="1560" w:type="dxa"/>
            <w:tcMar/>
          </w:tcPr>
          <w:p w:rsidR="685CD7B1" w:rsidP="60C20116" w:rsidRDefault="685CD7B1" w14:paraId="119EA3C1" w14:textId="13342A65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168.218</w:t>
            </w:r>
          </w:p>
        </w:tc>
        <w:tc>
          <w:tcPr>
            <w:tcW w:w="1560" w:type="dxa"/>
            <w:tcMar/>
          </w:tcPr>
          <w:p w:rsidR="685CD7B1" w:rsidP="60C20116" w:rsidRDefault="685CD7B1" w14:paraId="37DD9C91" w14:textId="6E7E3B45">
            <w:pPr>
              <w:pStyle w:val="Normal"/>
              <w:rPr>
                <w:sz w:val="24"/>
                <w:szCs w:val="24"/>
              </w:rPr>
            </w:pPr>
            <w:r w:rsidRPr="60C20116" w:rsidR="685CD7B1">
              <w:rPr>
                <w:sz w:val="24"/>
                <w:szCs w:val="24"/>
              </w:rPr>
              <w:t>113.524</w:t>
            </w:r>
          </w:p>
        </w:tc>
        <w:tc>
          <w:tcPr>
            <w:tcW w:w="1560" w:type="dxa"/>
            <w:tcMar/>
          </w:tcPr>
          <w:p w:rsidR="01B5617D" w:rsidP="60C20116" w:rsidRDefault="01B5617D" w14:paraId="43B1D3CC" w14:textId="4CE8955C">
            <w:pPr>
              <w:pStyle w:val="Normal"/>
              <w:rPr>
                <w:sz w:val="24"/>
                <w:szCs w:val="24"/>
              </w:rPr>
            </w:pPr>
            <w:r w:rsidRPr="60C20116" w:rsidR="01B5617D">
              <w:rPr>
                <w:sz w:val="24"/>
                <w:szCs w:val="24"/>
              </w:rPr>
              <w:t>103.571</w:t>
            </w:r>
          </w:p>
        </w:tc>
        <w:tc>
          <w:tcPr>
            <w:tcW w:w="1560" w:type="dxa"/>
            <w:tcMar/>
          </w:tcPr>
          <w:p w:rsidR="01B5617D" w:rsidP="60C20116" w:rsidRDefault="01B5617D" w14:paraId="4945897A" w14:textId="253F322F">
            <w:pPr>
              <w:pStyle w:val="Normal"/>
              <w:rPr>
                <w:sz w:val="24"/>
                <w:szCs w:val="24"/>
              </w:rPr>
            </w:pPr>
            <w:r w:rsidRPr="60C20116" w:rsidR="01B5617D">
              <w:rPr>
                <w:sz w:val="24"/>
                <w:szCs w:val="24"/>
              </w:rPr>
              <w:t>64.721</w:t>
            </w:r>
          </w:p>
        </w:tc>
        <w:tc>
          <w:tcPr>
            <w:tcW w:w="1560" w:type="dxa"/>
            <w:tcMar/>
          </w:tcPr>
          <w:p w:rsidR="01B5617D" w:rsidP="60C20116" w:rsidRDefault="01B5617D" w14:paraId="77FC8CCF" w14:textId="2FA2B9FD">
            <w:pPr>
              <w:pStyle w:val="Normal"/>
              <w:rPr>
                <w:sz w:val="24"/>
                <w:szCs w:val="24"/>
              </w:rPr>
            </w:pPr>
            <w:r w:rsidRPr="60C20116" w:rsidR="01B5617D">
              <w:rPr>
                <w:sz w:val="24"/>
                <w:szCs w:val="24"/>
              </w:rPr>
              <w:t>55.625</w:t>
            </w:r>
          </w:p>
        </w:tc>
      </w:tr>
    </w:tbl>
    <w:p w:rsidR="591AE809" w:rsidP="60C20116" w:rsidRDefault="591AE809" w14:paraId="56FE4965" w14:textId="6864440D">
      <w:pPr>
        <w:pStyle w:val="Normal"/>
      </w:pPr>
      <w:r w:rsidR="591AE809">
        <w:drawing>
          <wp:inline wp14:editId="6EFD66FF" wp14:anchorId="72AC8EE3">
            <wp:extent cx="5943600" cy="4457700"/>
            <wp:effectExtent l="0" t="0" r="0" b="0"/>
            <wp:docPr id="199153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a4385425d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AE809" w:rsidP="60C20116" w:rsidRDefault="591AE809" w14:paraId="6C83A61C" w14:textId="1406A0DA">
      <w:pPr>
        <w:pStyle w:val="Normal"/>
      </w:pPr>
      <w:r w:rsidR="591AE809">
        <w:rPr/>
        <w:t>T</w:t>
      </w:r>
      <w:r w:rsidR="591AE809">
        <w:rPr/>
        <w:t>h</w:t>
      </w:r>
      <w:r w:rsidR="591AE809">
        <w:rPr/>
        <w:t>i</w:t>
      </w:r>
      <w:r w:rsidR="591AE809">
        <w:rPr/>
        <w:t>s</w:t>
      </w:r>
      <w:r w:rsidR="591AE809">
        <w:rPr/>
        <w:t xml:space="preserve"> </w:t>
      </w:r>
      <w:r w:rsidR="591AE809">
        <w:rPr/>
        <w:t>demonstrates</w:t>
      </w:r>
      <w:r w:rsidR="591AE809">
        <w:rPr/>
        <w:t xml:space="preserve"> good strong scaling, as the graph shows better speedup/ decreased runtime with an increase in threads. As the scale of </w:t>
      </w:r>
      <w:r w:rsidR="733C94CE">
        <w:rPr/>
        <w:t xml:space="preserve">change in threads decreases, the speedup decreases as well, showing the leveling </w:t>
      </w:r>
      <w:r w:rsidR="733C94CE">
        <w:rPr/>
        <w:t>off</w:t>
      </w:r>
      <w:r w:rsidR="733C94CE">
        <w:rPr/>
        <w:t xml:space="preserve"> that strong scaling exbibits.</w:t>
      </w:r>
    </w:p>
    <w:p w:rsidR="63FDDAC2" w:rsidP="0EE7BF4C" w:rsidRDefault="63FDDAC2" w14:paraId="5466FD21" w14:textId="260EB843">
      <w:pPr>
        <w:rPr>
          <w:sz w:val="24"/>
          <w:szCs w:val="24"/>
        </w:rPr>
      </w:pPr>
      <w:r w:rsidRPr="0CA8D191" w:rsidR="63FDDAC2">
        <w:rPr>
          <w:sz w:val="28"/>
          <w:szCs w:val="28"/>
        </w:rPr>
        <w:t>W</w:t>
      </w:r>
      <w:r w:rsidRPr="0CA8D191" w:rsidR="63FDDAC2">
        <w:rPr>
          <w:sz w:val="28"/>
          <w:szCs w:val="28"/>
        </w:rPr>
        <w:t>eak</w:t>
      </w:r>
      <w:r w:rsidRPr="0CA8D191" w:rsidR="63FDDAC2">
        <w:rPr>
          <w:sz w:val="24"/>
          <w:szCs w:val="24"/>
        </w:rPr>
        <w:t>: Scaling the # of darts thrown</w:t>
      </w:r>
    </w:p>
    <w:p w:rsidR="4F1D2F47" w:rsidP="0CA8D191" w:rsidRDefault="4F1D2F47" w14:paraId="7431E56D" w14:textId="2D60CC98">
      <w:pPr>
        <w:rPr>
          <w:sz w:val="24"/>
          <w:szCs w:val="24"/>
        </w:rPr>
      </w:pPr>
      <w:r w:rsidRPr="60C20116" w:rsidR="4F1D2F47">
        <w:rPr>
          <w:sz w:val="24"/>
          <w:szCs w:val="24"/>
        </w:rPr>
        <w:t>To test weak scaling, the number of threads was increased linearly with the number of darts thrown</w:t>
      </w:r>
      <w:r w:rsidRPr="60C20116" w:rsidR="3BBC976B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C20116" w:rsidTr="60C20116" w14:paraId="3256D489">
        <w:trPr>
          <w:trHeight w:val="300"/>
        </w:trPr>
        <w:tc>
          <w:tcPr>
            <w:tcW w:w="1560" w:type="dxa"/>
            <w:tcMar/>
          </w:tcPr>
          <w:p w:rsidR="3BBC976B" w:rsidP="60C20116" w:rsidRDefault="3BBC976B" w14:paraId="748F7476" w14:textId="41F8D857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# Threads</w:t>
            </w:r>
          </w:p>
        </w:tc>
        <w:tc>
          <w:tcPr>
            <w:tcW w:w="1560" w:type="dxa"/>
            <w:tcMar/>
          </w:tcPr>
          <w:p w:rsidR="3BBC976B" w:rsidP="60C20116" w:rsidRDefault="3BBC976B" w14:paraId="6AAF40A8" w14:textId="2121727F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3BBC976B" w:rsidP="60C20116" w:rsidRDefault="3BBC976B" w14:paraId="6D09D037" w14:textId="1EC0EF27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3BBC976B" w:rsidP="60C20116" w:rsidRDefault="3BBC976B" w14:paraId="7DCF45B5" w14:textId="78013320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3BBC976B" w:rsidP="60C20116" w:rsidRDefault="3BBC976B" w14:paraId="2E9BB67D" w14:textId="5303F394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40</w:t>
            </w:r>
          </w:p>
        </w:tc>
        <w:tc>
          <w:tcPr>
            <w:tcW w:w="1560" w:type="dxa"/>
            <w:tcMar/>
          </w:tcPr>
          <w:p w:rsidR="3BBC976B" w:rsidP="60C20116" w:rsidRDefault="3BBC976B" w14:paraId="4CDA2C3F" w14:textId="5B73F1CB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80</w:t>
            </w:r>
          </w:p>
        </w:tc>
      </w:tr>
      <w:tr w:rsidR="60C20116" w:rsidTr="60C20116" w14:paraId="0EB6D3B2">
        <w:trPr>
          <w:trHeight w:val="300"/>
        </w:trPr>
        <w:tc>
          <w:tcPr>
            <w:tcW w:w="1560" w:type="dxa"/>
            <w:tcMar/>
          </w:tcPr>
          <w:p w:rsidR="3BBC976B" w:rsidP="60C20116" w:rsidRDefault="3BBC976B" w14:paraId="7B970F33" w14:textId="5BFCF077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# Darts</w:t>
            </w:r>
          </w:p>
        </w:tc>
        <w:tc>
          <w:tcPr>
            <w:tcW w:w="1560" w:type="dxa"/>
            <w:tcMar/>
          </w:tcPr>
          <w:p w:rsidR="3BBC976B" w:rsidP="60C20116" w:rsidRDefault="3BBC976B" w14:paraId="0D4E8674" w14:textId="302FA08C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10</w:t>
            </w:r>
            <w:r w:rsidRPr="60C20116" w:rsidR="2C2DF58C">
              <w:rPr>
                <w:sz w:val="24"/>
                <w:szCs w:val="24"/>
              </w:rPr>
              <w:t>0</w:t>
            </w:r>
            <w:r w:rsidRPr="60C20116" w:rsidR="3BBC976B">
              <w:rPr>
                <w:sz w:val="24"/>
                <w:szCs w:val="24"/>
              </w:rPr>
              <w:t>,000</w:t>
            </w:r>
          </w:p>
        </w:tc>
        <w:tc>
          <w:tcPr>
            <w:tcW w:w="1560" w:type="dxa"/>
            <w:tcMar/>
          </w:tcPr>
          <w:p w:rsidR="3BBC976B" w:rsidP="60C20116" w:rsidRDefault="3BBC976B" w14:paraId="400A526E" w14:textId="4C0A6E71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400,000</w:t>
            </w:r>
          </w:p>
        </w:tc>
        <w:tc>
          <w:tcPr>
            <w:tcW w:w="1560" w:type="dxa"/>
            <w:tcMar/>
          </w:tcPr>
          <w:p w:rsidR="26E1C9DF" w:rsidP="60C20116" w:rsidRDefault="26E1C9DF" w14:paraId="07B82C96" w14:textId="79844ACE">
            <w:pPr>
              <w:pStyle w:val="Normal"/>
              <w:rPr>
                <w:sz w:val="24"/>
                <w:szCs w:val="24"/>
              </w:rPr>
            </w:pPr>
            <w:r w:rsidRPr="60C20116" w:rsidR="26E1C9DF">
              <w:rPr>
                <w:sz w:val="24"/>
                <w:szCs w:val="24"/>
              </w:rPr>
              <w:t>2,000,000</w:t>
            </w:r>
          </w:p>
        </w:tc>
        <w:tc>
          <w:tcPr>
            <w:tcW w:w="1560" w:type="dxa"/>
            <w:tcMar/>
          </w:tcPr>
          <w:p w:rsidR="26E1C9DF" w:rsidP="60C20116" w:rsidRDefault="26E1C9DF" w14:paraId="30AC8EEE" w14:textId="6ED1230E">
            <w:pPr>
              <w:pStyle w:val="Normal"/>
              <w:rPr>
                <w:sz w:val="24"/>
                <w:szCs w:val="24"/>
              </w:rPr>
            </w:pPr>
            <w:r w:rsidRPr="60C20116" w:rsidR="26E1C9DF">
              <w:rPr>
                <w:sz w:val="24"/>
                <w:szCs w:val="24"/>
              </w:rPr>
              <w:t>4,000,000</w:t>
            </w:r>
          </w:p>
        </w:tc>
        <w:tc>
          <w:tcPr>
            <w:tcW w:w="1560" w:type="dxa"/>
            <w:tcMar/>
          </w:tcPr>
          <w:p w:rsidR="26E1C9DF" w:rsidP="60C20116" w:rsidRDefault="26E1C9DF" w14:paraId="69169ABC" w14:textId="476821FD">
            <w:pPr>
              <w:pStyle w:val="Normal"/>
              <w:rPr>
                <w:sz w:val="24"/>
                <w:szCs w:val="24"/>
              </w:rPr>
            </w:pPr>
            <w:r w:rsidRPr="60C20116" w:rsidR="26E1C9DF">
              <w:rPr>
                <w:sz w:val="24"/>
                <w:szCs w:val="24"/>
              </w:rPr>
              <w:t>8,000,000</w:t>
            </w:r>
          </w:p>
        </w:tc>
      </w:tr>
      <w:tr w:rsidR="60C20116" w:rsidTr="60C20116" w14:paraId="41583EFB">
        <w:trPr>
          <w:trHeight w:val="300"/>
        </w:trPr>
        <w:tc>
          <w:tcPr>
            <w:tcW w:w="1560" w:type="dxa"/>
            <w:tcMar/>
          </w:tcPr>
          <w:p w:rsidR="3BBC976B" w:rsidP="60C20116" w:rsidRDefault="3BBC976B" w14:paraId="5341BE16" w14:textId="16E3A3EB">
            <w:pPr>
              <w:pStyle w:val="Normal"/>
              <w:rPr>
                <w:sz w:val="24"/>
                <w:szCs w:val="24"/>
              </w:rPr>
            </w:pPr>
            <w:r w:rsidRPr="60C20116" w:rsidR="3BBC976B">
              <w:rPr>
                <w:sz w:val="24"/>
                <w:szCs w:val="24"/>
              </w:rPr>
              <w:t>Runtime (ms)</w:t>
            </w:r>
          </w:p>
        </w:tc>
        <w:tc>
          <w:tcPr>
            <w:tcW w:w="1560" w:type="dxa"/>
            <w:tcMar/>
          </w:tcPr>
          <w:p w:rsidR="685E74AF" w:rsidP="60C20116" w:rsidRDefault="685E74AF" w14:paraId="273A0E3B" w14:textId="1706F727">
            <w:pPr>
              <w:pStyle w:val="Normal"/>
              <w:rPr>
                <w:sz w:val="24"/>
                <w:szCs w:val="24"/>
              </w:rPr>
            </w:pPr>
            <w:r w:rsidRPr="60C20116" w:rsidR="685E74AF">
              <w:rPr>
                <w:sz w:val="24"/>
                <w:szCs w:val="24"/>
              </w:rPr>
              <w:t>2.156</w:t>
            </w:r>
          </w:p>
        </w:tc>
        <w:tc>
          <w:tcPr>
            <w:tcW w:w="1560" w:type="dxa"/>
            <w:tcMar/>
          </w:tcPr>
          <w:p w:rsidR="685E74AF" w:rsidP="60C20116" w:rsidRDefault="685E74AF" w14:paraId="68E19C39" w14:textId="0B6B443A">
            <w:pPr>
              <w:pStyle w:val="Normal"/>
              <w:rPr>
                <w:sz w:val="24"/>
                <w:szCs w:val="24"/>
              </w:rPr>
            </w:pPr>
            <w:r w:rsidRPr="60C20116" w:rsidR="685E74AF">
              <w:rPr>
                <w:sz w:val="24"/>
                <w:szCs w:val="24"/>
              </w:rPr>
              <w:t>8.832</w:t>
            </w:r>
          </w:p>
        </w:tc>
        <w:tc>
          <w:tcPr>
            <w:tcW w:w="1560" w:type="dxa"/>
            <w:tcMar/>
          </w:tcPr>
          <w:p w:rsidR="685E74AF" w:rsidP="60C20116" w:rsidRDefault="685E74AF" w14:paraId="30EEFAFF" w14:textId="428BF596">
            <w:pPr>
              <w:pStyle w:val="Normal"/>
              <w:rPr>
                <w:sz w:val="24"/>
                <w:szCs w:val="24"/>
              </w:rPr>
            </w:pPr>
            <w:r w:rsidRPr="60C20116" w:rsidR="685E74AF">
              <w:rPr>
                <w:sz w:val="24"/>
                <w:szCs w:val="24"/>
              </w:rPr>
              <w:t>21.344</w:t>
            </w:r>
          </w:p>
        </w:tc>
        <w:tc>
          <w:tcPr>
            <w:tcW w:w="1560" w:type="dxa"/>
            <w:tcMar/>
          </w:tcPr>
          <w:p w:rsidR="685E74AF" w:rsidP="60C20116" w:rsidRDefault="685E74AF" w14:paraId="6FC56306" w14:textId="1F285BB5">
            <w:pPr>
              <w:pStyle w:val="Normal"/>
              <w:rPr>
                <w:sz w:val="24"/>
                <w:szCs w:val="24"/>
              </w:rPr>
            </w:pPr>
            <w:r w:rsidRPr="60C20116" w:rsidR="685E74AF">
              <w:rPr>
                <w:sz w:val="24"/>
                <w:szCs w:val="24"/>
              </w:rPr>
              <w:t>23.534</w:t>
            </w:r>
          </w:p>
        </w:tc>
        <w:tc>
          <w:tcPr>
            <w:tcW w:w="1560" w:type="dxa"/>
            <w:tcMar/>
          </w:tcPr>
          <w:p w:rsidR="685E74AF" w:rsidP="60C20116" w:rsidRDefault="685E74AF" w14:paraId="116D9F9D" w14:textId="237135F9">
            <w:pPr>
              <w:pStyle w:val="Normal"/>
              <w:rPr>
                <w:sz w:val="24"/>
                <w:szCs w:val="24"/>
              </w:rPr>
            </w:pPr>
            <w:r w:rsidRPr="60C20116" w:rsidR="685E74AF">
              <w:rPr>
                <w:sz w:val="24"/>
                <w:szCs w:val="24"/>
              </w:rPr>
              <w:t>44.291</w:t>
            </w:r>
          </w:p>
        </w:tc>
      </w:tr>
    </w:tbl>
    <w:p w:rsidR="401A4069" w:rsidP="60C20116" w:rsidRDefault="401A4069" w14:paraId="2A10D5E0" w14:textId="26BFA130">
      <w:pPr>
        <w:pStyle w:val="Normal"/>
      </w:pPr>
      <w:r w:rsidR="401A4069">
        <w:drawing>
          <wp:inline wp14:editId="6CFF05F7" wp14:anchorId="5720B491">
            <wp:extent cx="5943600" cy="4457700"/>
            <wp:effectExtent l="0" t="0" r="0" b="0"/>
            <wp:docPr id="81305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bb0af4e01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1A4069">
        <w:rPr/>
        <w:t xml:space="preserve">This graph shows that the program </w:t>
      </w:r>
      <w:r w:rsidR="401A4069">
        <w:rPr/>
        <w:t>exhibits</w:t>
      </w:r>
      <w:r w:rsidR="401A4069">
        <w:rPr/>
        <w:t xml:space="preserve"> </w:t>
      </w:r>
      <w:r w:rsidR="186C1D64">
        <w:rPr/>
        <w:t>mediocre</w:t>
      </w:r>
      <w:r w:rsidR="12F977DF">
        <w:rPr/>
        <w:t xml:space="preserve"> </w:t>
      </w:r>
      <w:r w:rsidR="401A4069">
        <w:rPr/>
        <w:t>weak</w:t>
      </w:r>
      <w:r w:rsidR="3E51475C">
        <w:rPr/>
        <w:t xml:space="preserve"> scaling, as the runtime should be about constant while the number of threads scales </w:t>
      </w:r>
      <w:r w:rsidR="329FC343">
        <w:rPr/>
        <w:t>linearly</w:t>
      </w:r>
      <w:r w:rsidR="3E51475C">
        <w:rPr/>
        <w:t xml:space="preserve"> with the workload. In this case</w:t>
      </w:r>
      <w:r w:rsidR="174C4257">
        <w:rPr/>
        <w:t>,</w:t>
      </w:r>
      <w:r w:rsidR="3E51475C">
        <w:rPr/>
        <w:t xml:space="preserve"> the workload </w:t>
      </w:r>
      <w:r w:rsidR="3E51475C">
        <w:rPr/>
        <w:t>almost doubles</w:t>
      </w:r>
      <w:r w:rsidR="3E51475C">
        <w:rPr/>
        <w:t xml:space="preserve"> runtime for </w:t>
      </w:r>
      <w:r w:rsidR="5C8D219C">
        <w:rPr/>
        <w:t>most changes</w:t>
      </w:r>
      <w:r w:rsidR="0177D0B6">
        <w:rPr/>
        <w:t xml:space="preserve"> </w:t>
      </w:r>
      <w:r w:rsidR="420873D5">
        <w:rPr/>
        <w:t>in</w:t>
      </w:r>
      <w:r w:rsidR="0177D0B6">
        <w:rPr/>
        <w:t xml:space="preserve"> threads, meaning that </w:t>
      </w:r>
      <w:r w:rsidR="520282FC">
        <w:rPr/>
        <w:t xml:space="preserve">speedup </w:t>
      </w:r>
      <w:r w:rsidR="520282FC">
        <w:rPr/>
        <w:t>won’t</w:t>
      </w:r>
      <w:r w:rsidR="520282FC">
        <w:rPr/>
        <w:t xml:space="preserve"> be linear</w:t>
      </w:r>
      <w:r w:rsidR="1CA07CB5">
        <w:rPr/>
        <w:t xml:space="preserve"> and will remain about the same for each number of threads</w:t>
      </w:r>
      <w:r w:rsidR="520282FC">
        <w:rPr/>
        <w:t>.</w:t>
      </w:r>
    </w:p>
    <w:p w:rsidR="64B5A9A2" w:rsidP="0CA8D191" w:rsidRDefault="64B5A9A2" w14:paraId="668470A5" w14:textId="405DDCBD">
      <w:pPr>
        <w:rPr>
          <w:sz w:val="32"/>
          <w:szCs w:val="32"/>
        </w:rPr>
      </w:pPr>
      <w:r w:rsidRPr="60C20116" w:rsidR="64B5A9A2">
        <w:rPr>
          <w:sz w:val="32"/>
          <w:szCs w:val="32"/>
        </w:rPr>
        <w:t>OpenMP</w:t>
      </w:r>
      <w:r w:rsidRPr="60C20116" w:rsidR="64B5A9A2">
        <w:rPr>
          <w:sz w:val="32"/>
          <w:szCs w:val="32"/>
        </w:rPr>
        <w:t>:</w:t>
      </w:r>
    </w:p>
    <w:p w:rsidR="127C84A1" w:rsidP="60C20116" w:rsidRDefault="127C84A1" w14:paraId="1EC3EC74" w14:textId="649F1274">
      <w:pPr>
        <w:rPr>
          <w:sz w:val="24"/>
          <w:szCs w:val="24"/>
        </w:rPr>
      </w:pPr>
      <w:r w:rsidRPr="60C20116" w:rsidR="127C84A1">
        <w:rPr>
          <w:sz w:val="28"/>
          <w:szCs w:val="28"/>
        </w:rPr>
        <w:t xml:space="preserve">Strong: </w:t>
      </w:r>
      <w:r w:rsidRPr="60C20116" w:rsidR="127C84A1">
        <w:rPr>
          <w:sz w:val="24"/>
          <w:szCs w:val="24"/>
        </w:rPr>
        <w:t>Scaling the # of threads provided</w:t>
      </w:r>
    </w:p>
    <w:p w:rsidR="127C84A1" w:rsidP="60C20116" w:rsidRDefault="127C84A1" w14:paraId="4751DEBC" w14:textId="6BB40B83">
      <w:pPr>
        <w:rPr>
          <w:sz w:val="24"/>
          <w:szCs w:val="24"/>
        </w:rPr>
      </w:pPr>
      <w:r w:rsidRPr="60C20116" w:rsidR="127C84A1">
        <w:rPr>
          <w:sz w:val="24"/>
          <w:szCs w:val="24"/>
        </w:rPr>
        <w:t xml:space="preserve">To test strong scaling, the number of threads </w:t>
      </w:r>
      <w:r w:rsidRPr="60C20116" w:rsidR="127C84A1">
        <w:rPr>
          <w:sz w:val="24"/>
          <w:szCs w:val="24"/>
        </w:rPr>
        <w:t>allocated</w:t>
      </w:r>
      <w:r w:rsidRPr="60C20116" w:rsidR="127C84A1">
        <w:rPr>
          <w:sz w:val="24"/>
          <w:szCs w:val="24"/>
        </w:rPr>
        <w:t xml:space="preserve"> to a specific workload volume was tested and analyzed</w:t>
      </w:r>
      <w:r w:rsidRPr="60C20116" w:rsidR="363AF63B">
        <w:rPr>
          <w:sz w:val="24"/>
          <w:szCs w:val="24"/>
        </w:rPr>
        <w:t xml:space="preserve">. </w:t>
      </w:r>
      <w:r w:rsidRPr="60C20116" w:rsidR="59FF4855">
        <w:rPr>
          <w:sz w:val="24"/>
          <w:szCs w:val="24"/>
        </w:rPr>
        <w:t>A workload of 10,000,000 darts was again chosen.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C20116" w:rsidTr="60C20116" w14:paraId="53429C95">
        <w:trPr>
          <w:trHeight w:val="300"/>
        </w:trPr>
        <w:tc>
          <w:tcPr>
            <w:tcW w:w="1560" w:type="dxa"/>
            <w:tcMar/>
          </w:tcPr>
          <w:p w:rsidR="60C20116" w:rsidP="60C20116" w:rsidRDefault="60C20116" w14:paraId="548AD85A" w14:textId="4F01D39B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# Threads</w:t>
            </w:r>
          </w:p>
        </w:tc>
        <w:tc>
          <w:tcPr>
            <w:tcW w:w="1560" w:type="dxa"/>
            <w:tcMar/>
          </w:tcPr>
          <w:p w:rsidR="60C20116" w:rsidP="60C20116" w:rsidRDefault="60C20116" w14:paraId="6B992E1C" w14:textId="32C48569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60C20116" w:rsidP="60C20116" w:rsidRDefault="60C20116" w14:paraId="1C45889C" w14:textId="2CFF3821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60C20116" w:rsidP="60C20116" w:rsidRDefault="60C20116" w14:paraId="27572D18" w14:textId="4226C976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60C20116" w:rsidP="60C20116" w:rsidRDefault="60C20116" w14:paraId="4D60EA1E" w14:textId="79641EA3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40</w:t>
            </w:r>
          </w:p>
        </w:tc>
        <w:tc>
          <w:tcPr>
            <w:tcW w:w="1560" w:type="dxa"/>
            <w:tcMar/>
          </w:tcPr>
          <w:p w:rsidR="60C20116" w:rsidP="60C20116" w:rsidRDefault="60C20116" w14:paraId="4C625BF9" w14:textId="25187EA4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80</w:t>
            </w:r>
          </w:p>
        </w:tc>
      </w:tr>
      <w:tr w:rsidR="60C20116" w:rsidTr="60C20116" w14:paraId="457D4A92">
        <w:trPr>
          <w:trHeight w:val="300"/>
        </w:trPr>
        <w:tc>
          <w:tcPr>
            <w:tcW w:w="1560" w:type="dxa"/>
            <w:tcMar/>
          </w:tcPr>
          <w:p w:rsidR="60C20116" w:rsidP="60C20116" w:rsidRDefault="60C20116" w14:paraId="24A11E24" w14:textId="1D32D828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Runtime (ms)</w:t>
            </w:r>
          </w:p>
        </w:tc>
        <w:tc>
          <w:tcPr>
            <w:tcW w:w="1560" w:type="dxa"/>
            <w:tcMar/>
          </w:tcPr>
          <w:p w:rsidR="27AA60F5" w:rsidP="60C20116" w:rsidRDefault="27AA60F5" w14:paraId="15219B51" w14:textId="73EB573B">
            <w:pPr>
              <w:pStyle w:val="Normal"/>
              <w:rPr>
                <w:sz w:val="24"/>
                <w:szCs w:val="24"/>
              </w:rPr>
            </w:pPr>
            <w:r w:rsidRPr="60C20116" w:rsidR="27AA60F5">
              <w:rPr>
                <w:sz w:val="24"/>
                <w:szCs w:val="24"/>
              </w:rPr>
              <w:t>174.373</w:t>
            </w:r>
          </w:p>
        </w:tc>
        <w:tc>
          <w:tcPr>
            <w:tcW w:w="1560" w:type="dxa"/>
            <w:tcMar/>
          </w:tcPr>
          <w:p w:rsidR="27AA60F5" w:rsidP="60C20116" w:rsidRDefault="27AA60F5" w14:paraId="35EB2220" w14:textId="351C57AF">
            <w:pPr>
              <w:pStyle w:val="Normal"/>
              <w:rPr>
                <w:sz w:val="24"/>
                <w:szCs w:val="24"/>
              </w:rPr>
            </w:pPr>
            <w:r w:rsidRPr="60C20116" w:rsidR="27AA60F5">
              <w:rPr>
                <w:sz w:val="24"/>
                <w:szCs w:val="24"/>
              </w:rPr>
              <w:t>47.594</w:t>
            </w:r>
          </w:p>
        </w:tc>
        <w:tc>
          <w:tcPr>
            <w:tcW w:w="1560" w:type="dxa"/>
            <w:tcMar/>
          </w:tcPr>
          <w:p w:rsidR="27AA60F5" w:rsidP="60C20116" w:rsidRDefault="27AA60F5" w14:paraId="4AB7D689" w14:textId="32E181B2">
            <w:pPr>
              <w:pStyle w:val="Normal"/>
              <w:rPr>
                <w:sz w:val="24"/>
                <w:szCs w:val="24"/>
              </w:rPr>
            </w:pPr>
            <w:r w:rsidRPr="60C20116" w:rsidR="27AA60F5">
              <w:rPr>
                <w:sz w:val="24"/>
                <w:szCs w:val="24"/>
              </w:rPr>
              <w:t>10.425</w:t>
            </w:r>
          </w:p>
        </w:tc>
        <w:tc>
          <w:tcPr>
            <w:tcW w:w="1560" w:type="dxa"/>
            <w:tcMar/>
          </w:tcPr>
          <w:p w:rsidR="27AA60F5" w:rsidP="60C20116" w:rsidRDefault="27AA60F5" w14:paraId="29CA457F" w14:textId="359DFE89">
            <w:pPr>
              <w:pStyle w:val="Normal"/>
              <w:rPr>
                <w:sz w:val="24"/>
                <w:szCs w:val="24"/>
              </w:rPr>
            </w:pPr>
            <w:r w:rsidRPr="60C20116" w:rsidR="27AA60F5">
              <w:rPr>
                <w:sz w:val="24"/>
                <w:szCs w:val="24"/>
              </w:rPr>
              <w:t>8.239</w:t>
            </w:r>
          </w:p>
        </w:tc>
        <w:tc>
          <w:tcPr>
            <w:tcW w:w="1560" w:type="dxa"/>
            <w:tcMar/>
          </w:tcPr>
          <w:p w:rsidR="27AA60F5" w:rsidP="60C20116" w:rsidRDefault="27AA60F5" w14:paraId="318D0745" w14:textId="2E21E247">
            <w:pPr>
              <w:pStyle w:val="Normal"/>
              <w:rPr>
                <w:sz w:val="24"/>
                <w:szCs w:val="24"/>
              </w:rPr>
            </w:pPr>
            <w:r w:rsidRPr="60C20116" w:rsidR="27AA60F5">
              <w:rPr>
                <w:sz w:val="24"/>
                <w:szCs w:val="24"/>
              </w:rPr>
              <w:t>8.124</w:t>
            </w:r>
          </w:p>
        </w:tc>
      </w:tr>
    </w:tbl>
    <w:p w:rsidR="27AA60F5" w:rsidP="60C20116" w:rsidRDefault="27AA60F5" w14:paraId="4568FE23" w14:textId="7D2FF1CC">
      <w:pPr>
        <w:pStyle w:val="Normal"/>
      </w:pPr>
      <w:r w:rsidR="27AA60F5">
        <w:drawing>
          <wp:inline wp14:editId="5310C00B" wp14:anchorId="0B777FAD">
            <wp:extent cx="5943600" cy="4457700"/>
            <wp:effectExtent l="0" t="0" r="0" b="0"/>
            <wp:docPr id="162395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03bcdfa51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60F5" w:rsidP="60C20116" w:rsidRDefault="27AA60F5" w14:paraId="260F59F2" w14:textId="57194282">
      <w:pPr>
        <w:pStyle w:val="Normal"/>
      </w:pPr>
      <w:r w:rsidR="27AA60F5">
        <w:rPr/>
        <w:t>T</w:t>
      </w:r>
      <w:r w:rsidR="27AA60F5">
        <w:rPr/>
        <w:t xml:space="preserve">he OpenMP implementation shows </w:t>
      </w:r>
      <w:r w:rsidR="27AA60F5">
        <w:rPr/>
        <w:t>very good</w:t>
      </w:r>
      <w:r w:rsidR="27AA60F5">
        <w:rPr/>
        <w:t xml:space="preserve"> strong scaling, as the greater the scale in difference of threads, the greater the speedup. As the number of proce</w:t>
      </w:r>
      <w:r w:rsidR="206B6AA8">
        <w:rPr/>
        <w:t xml:space="preserve">ssors doubles towards the end, and reaches 80 threads, the runtime begins to </w:t>
      </w:r>
      <w:r w:rsidR="206B6AA8">
        <w:rPr/>
        <w:t>remain</w:t>
      </w:r>
      <w:r w:rsidR="206B6AA8">
        <w:rPr/>
        <w:t xml:space="preserve"> about constant, </w:t>
      </w:r>
      <w:r w:rsidR="206B6AA8">
        <w:rPr/>
        <w:t>demonstrating</w:t>
      </w:r>
      <w:r w:rsidR="206B6AA8">
        <w:rPr/>
        <w:t xml:space="preserve"> the leveling </w:t>
      </w:r>
      <w:r w:rsidR="206B6AA8">
        <w:rPr/>
        <w:t>off of</w:t>
      </w:r>
      <w:r w:rsidR="206B6AA8">
        <w:rPr/>
        <w:t xml:space="preserve"> the speedup at a certain point.</w:t>
      </w:r>
    </w:p>
    <w:p w:rsidR="127C84A1" w:rsidP="60C20116" w:rsidRDefault="127C84A1" w14:paraId="656970D5" w14:textId="260EB843">
      <w:pPr>
        <w:rPr>
          <w:sz w:val="24"/>
          <w:szCs w:val="24"/>
        </w:rPr>
      </w:pPr>
      <w:r w:rsidRPr="60C20116" w:rsidR="127C84A1">
        <w:rPr>
          <w:sz w:val="28"/>
          <w:szCs w:val="28"/>
        </w:rPr>
        <w:t>Weak</w:t>
      </w:r>
      <w:r w:rsidRPr="60C20116" w:rsidR="127C84A1">
        <w:rPr>
          <w:sz w:val="24"/>
          <w:szCs w:val="24"/>
        </w:rPr>
        <w:t>: Scaling the # of darts thrown</w:t>
      </w:r>
    </w:p>
    <w:p w:rsidR="127C84A1" w:rsidP="60C20116" w:rsidRDefault="127C84A1" w14:paraId="45209216" w14:textId="17DE5E60">
      <w:pPr>
        <w:rPr>
          <w:sz w:val="24"/>
          <w:szCs w:val="24"/>
        </w:rPr>
      </w:pPr>
      <w:r w:rsidRPr="60C20116" w:rsidR="127C84A1">
        <w:rPr>
          <w:sz w:val="24"/>
          <w:szCs w:val="24"/>
        </w:rPr>
        <w:t>To test weak scaling, the number of threads was increased linearly with the number of darts thrown</w:t>
      </w:r>
      <w:r w:rsidRPr="60C20116" w:rsidR="275F3A99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C20116" w:rsidTr="60C20116" w14:paraId="5B8812EF">
        <w:trPr>
          <w:trHeight w:val="300"/>
        </w:trPr>
        <w:tc>
          <w:tcPr>
            <w:tcW w:w="1560" w:type="dxa"/>
            <w:tcMar/>
          </w:tcPr>
          <w:p w:rsidR="60C20116" w:rsidP="60C20116" w:rsidRDefault="60C20116" w14:paraId="23590180" w14:textId="41F8D857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# Threads</w:t>
            </w:r>
          </w:p>
        </w:tc>
        <w:tc>
          <w:tcPr>
            <w:tcW w:w="1560" w:type="dxa"/>
            <w:tcMar/>
          </w:tcPr>
          <w:p w:rsidR="60C20116" w:rsidP="60C20116" w:rsidRDefault="60C20116" w14:paraId="682307B2" w14:textId="2121727F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60C20116" w:rsidP="60C20116" w:rsidRDefault="60C20116" w14:paraId="268A0D92" w14:textId="1EC0EF27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60C20116" w:rsidP="60C20116" w:rsidRDefault="60C20116" w14:paraId="625D0400" w14:textId="78013320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60C20116" w:rsidP="60C20116" w:rsidRDefault="60C20116" w14:paraId="52D01719" w14:textId="5303F394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40</w:t>
            </w:r>
          </w:p>
        </w:tc>
        <w:tc>
          <w:tcPr>
            <w:tcW w:w="1560" w:type="dxa"/>
            <w:tcMar/>
          </w:tcPr>
          <w:p w:rsidR="60C20116" w:rsidP="60C20116" w:rsidRDefault="60C20116" w14:paraId="3C405988" w14:textId="5B73F1CB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80</w:t>
            </w:r>
          </w:p>
        </w:tc>
      </w:tr>
      <w:tr w:rsidR="60C20116" w:rsidTr="60C20116" w14:paraId="574CD82C">
        <w:trPr>
          <w:trHeight w:val="300"/>
        </w:trPr>
        <w:tc>
          <w:tcPr>
            <w:tcW w:w="1560" w:type="dxa"/>
            <w:tcMar/>
          </w:tcPr>
          <w:p w:rsidR="60C20116" w:rsidP="60C20116" w:rsidRDefault="60C20116" w14:paraId="53D3B17F" w14:textId="5BFCF077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# Darts</w:t>
            </w:r>
          </w:p>
        </w:tc>
        <w:tc>
          <w:tcPr>
            <w:tcW w:w="1560" w:type="dxa"/>
            <w:tcMar/>
          </w:tcPr>
          <w:p w:rsidR="60C20116" w:rsidP="60C20116" w:rsidRDefault="60C20116" w14:paraId="33B6BC4E" w14:textId="302FA08C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10</w:t>
            </w:r>
            <w:r w:rsidRPr="60C20116" w:rsidR="60C20116">
              <w:rPr>
                <w:sz w:val="24"/>
                <w:szCs w:val="24"/>
              </w:rPr>
              <w:t>0</w:t>
            </w:r>
            <w:r w:rsidRPr="60C20116" w:rsidR="60C20116">
              <w:rPr>
                <w:sz w:val="24"/>
                <w:szCs w:val="24"/>
              </w:rPr>
              <w:t>,000</w:t>
            </w:r>
          </w:p>
        </w:tc>
        <w:tc>
          <w:tcPr>
            <w:tcW w:w="1560" w:type="dxa"/>
            <w:tcMar/>
          </w:tcPr>
          <w:p w:rsidR="60C20116" w:rsidP="60C20116" w:rsidRDefault="60C20116" w14:paraId="42AF367D" w14:textId="4C0A6E71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400,000</w:t>
            </w:r>
          </w:p>
        </w:tc>
        <w:tc>
          <w:tcPr>
            <w:tcW w:w="1560" w:type="dxa"/>
            <w:tcMar/>
          </w:tcPr>
          <w:p w:rsidR="60C20116" w:rsidP="60C20116" w:rsidRDefault="60C20116" w14:paraId="06AA0254" w14:textId="79844ACE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2,000,000</w:t>
            </w:r>
          </w:p>
        </w:tc>
        <w:tc>
          <w:tcPr>
            <w:tcW w:w="1560" w:type="dxa"/>
            <w:tcMar/>
          </w:tcPr>
          <w:p w:rsidR="60C20116" w:rsidP="60C20116" w:rsidRDefault="60C20116" w14:paraId="2F1812F1" w14:textId="6ED1230E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4,000,000</w:t>
            </w:r>
          </w:p>
        </w:tc>
        <w:tc>
          <w:tcPr>
            <w:tcW w:w="1560" w:type="dxa"/>
            <w:tcMar/>
          </w:tcPr>
          <w:p w:rsidR="60C20116" w:rsidP="60C20116" w:rsidRDefault="60C20116" w14:paraId="5B65844B" w14:textId="476821FD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8,000,000</w:t>
            </w:r>
          </w:p>
        </w:tc>
      </w:tr>
      <w:tr w:rsidR="60C20116" w:rsidTr="60C20116" w14:paraId="01EF639C">
        <w:trPr>
          <w:trHeight w:val="300"/>
        </w:trPr>
        <w:tc>
          <w:tcPr>
            <w:tcW w:w="1560" w:type="dxa"/>
            <w:tcMar/>
          </w:tcPr>
          <w:p w:rsidR="60C20116" w:rsidP="60C20116" w:rsidRDefault="60C20116" w14:paraId="00894233" w14:textId="16E3A3EB">
            <w:pPr>
              <w:pStyle w:val="Normal"/>
              <w:rPr>
                <w:sz w:val="24"/>
                <w:szCs w:val="24"/>
              </w:rPr>
            </w:pPr>
            <w:r w:rsidRPr="60C20116" w:rsidR="60C20116">
              <w:rPr>
                <w:sz w:val="24"/>
                <w:szCs w:val="24"/>
              </w:rPr>
              <w:t>Runtime (ms)</w:t>
            </w:r>
          </w:p>
        </w:tc>
        <w:tc>
          <w:tcPr>
            <w:tcW w:w="1560" w:type="dxa"/>
            <w:tcMar/>
          </w:tcPr>
          <w:p w:rsidR="043522BE" w:rsidP="60C20116" w:rsidRDefault="043522BE" w14:paraId="308B1A4D" w14:textId="2575F02C">
            <w:pPr>
              <w:pStyle w:val="Normal"/>
              <w:rPr>
                <w:sz w:val="24"/>
                <w:szCs w:val="24"/>
              </w:rPr>
            </w:pPr>
            <w:r w:rsidRPr="60C20116" w:rsidR="043522BE">
              <w:rPr>
                <w:sz w:val="24"/>
                <w:szCs w:val="24"/>
              </w:rPr>
              <w:t>1.757</w:t>
            </w:r>
          </w:p>
        </w:tc>
        <w:tc>
          <w:tcPr>
            <w:tcW w:w="1560" w:type="dxa"/>
            <w:tcMar/>
          </w:tcPr>
          <w:p w:rsidR="043522BE" w:rsidP="60C20116" w:rsidRDefault="043522BE" w14:paraId="063ADC80" w14:textId="5903CB17">
            <w:pPr>
              <w:pStyle w:val="Normal"/>
              <w:rPr>
                <w:sz w:val="24"/>
                <w:szCs w:val="24"/>
              </w:rPr>
            </w:pPr>
            <w:r w:rsidRPr="60C20116" w:rsidR="043522BE">
              <w:rPr>
                <w:sz w:val="24"/>
                <w:szCs w:val="24"/>
              </w:rPr>
              <w:t>1.921</w:t>
            </w:r>
          </w:p>
        </w:tc>
        <w:tc>
          <w:tcPr>
            <w:tcW w:w="1560" w:type="dxa"/>
            <w:tcMar/>
          </w:tcPr>
          <w:p w:rsidR="043522BE" w:rsidP="60C20116" w:rsidRDefault="043522BE" w14:paraId="11DA3580" w14:textId="6CABDF4B">
            <w:pPr>
              <w:pStyle w:val="Normal"/>
              <w:rPr>
                <w:sz w:val="24"/>
                <w:szCs w:val="24"/>
              </w:rPr>
            </w:pPr>
            <w:r w:rsidRPr="60C20116" w:rsidR="043522BE">
              <w:rPr>
                <w:sz w:val="24"/>
                <w:szCs w:val="24"/>
              </w:rPr>
              <w:t>2.769</w:t>
            </w:r>
          </w:p>
        </w:tc>
        <w:tc>
          <w:tcPr>
            <w:tcW w:w="1560" w:type="dxa"/>
            <w:tcMar/>
          </w:tcPr>
          <w:p w:rsidR="043522BE" w:rsidP="60C20116" w:rsidRDefault="043522BE" w14:paraId="5E6936A6" w14:textId="058498CA">
            <w:pPr>
              <w:pStyle w:val="Normal"/>
              <w:rPr>
                <w:sz w:val="24"/>
                <w:szCs w:val="24"/>
              </w:rPr>
            </w:pPr>
            <w:r w:rsidRPr="60C20116" w:rsidR="043522BE">
              <w:rPr>
                <w:sz w:val="24"/>
                <w:szCs w:val="24"/>
              </w:rPr>
              <w:t>3.910</w:t>
            </w:r>
          </w:p>
        </w:tc>
        <w:tc>
          <w:tcPr>
            <w:tcW w:w="1560" w:type="dxa"/>
            <w:tcMar/>
          </w:tcPr>
          <w:p w:rsidR="043522BE" w:rsidP="60C20116" w:rsidRDefault="043522BE" w14:paraId="1A0B618B" w14:textId="046F2118">
            <w:pPr>
              <w:pStyle w:val="Normal"/>
              <w:rPr>
                <w:sz w:val="24"/>
                <w:szCs w:val="24"/>
              </w:rPr>
            </w:pPr>
            <w:r w:rsidRPr="60C20116" w:rsidR="043522BE">
              <w:rPr>
                <w:sz w:val="24"/>
                <w:szCs w:val="24"/>
              </w:rPr>
              <w:t>7.894</w:t>
            </w:r>
          </w:p>
        </w:tc>
      </w:tr>
    </w:tbl>
    <w:p w:rsidR="46642A0F" w:rsidP="60C20116" w:rsidRDefault="46642A0F" w14:paraId="29F95721" w14:textId="426D9674">
      <w:pPr>
        <w:pStyle w:val="Normal"/>
      </w:pPr>
      <w:r w:rsidR="46642A0F">
        <w:drawing>
          <wp:inline wp14:editId="54C989CD" wp14:anchorId="393A9B5B">
            <wp:extent cx="5943600" cy="4457700"/>
            <wp:effectExtent l="0" t="0" r="0" b="0"/>
            <wp:docPr id="212923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d93a5c906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642A0F">
        <w:rPr/>
        <w:t xml:space="preserve">Though this graph appears linear, the runtime itself for each scaled test differs </w:t>
      </w:r>
      <w:r w:rsidR="46642A0F">
        <w:rPr/>
        <w:t>very little</w:t>
      </w:r>
      <w:r w:rsidR="46642A0F">
        <w:rPr/>
        <w:t xml:space="preserve"> compared to the Pthread implementation. In this case, runtime never exceeds 10ms, so </w:t>
      </w:r>
      <w:r w:rsidR="5451CCA3">
        <w:rPr/>
        <w:t xml:space="preserve">I view </w:t>
      </w:r>
      <w:r w:rsidR="46642A0F">
        <w:rPr/>
        <w:t>dif</w:t>
      </w:r>
      <w:r w:rsidR="006A70ED">
        <w:rPr/>
        <w:t xml:space="preserve">ferences in </w:t>
      </w:r>
      <w:r w:rsidR="04FE8471">
        <w:rPr/>
        <w:t xml:space="preserve">1 to 2 </w:t>
      </w:r>
      <w:r w:rsidR="04FE8471">
        <w:rPr/>
        <w:t>ms</w:t>
      </w:r>
      <w:r w:rsidR="04FE8471">
        <w:rPr/>
        <w:t xml:space="preserve"> as relatively insignificant, as overall speedup compared to runtime with 1 thread is going to increase as the </w:t>
      </w:r>
      <w:r w:rsidR="4CB83FEC">
        <w:rPr/>
        <w:t>over the number of processors. For this reason, I would consider this good weak scaling.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093F8"/>
    <w:rsid w:val="001D302C"/>
    <w:rsid w:val="0047EBD7"/>
    <w:rsid w:val="006A70ED"/>
    <w:rsid w:val="0147559F"/>
    <w:rsid w:val="0177D0B6"/>
    <w:rsid w:val="0179C8BA"/>
    <w:rsid w:val="01B5617D"/>
    <w:rsid w:val="029004FF"/>
    <w:rsid w:val="032A2C2B"/>
    <w:rsid w:val="0379D3C2"/>
    <w:rsid w:val="038146C0"/>
    <w:rsid w:val="03888371"/>
    <w:rsid w:val="0393A37C"/>
    <w:rsid w:val="043522BE"/>
    <w:rsid w:val="04B8B9EF"/>
    <w:rsid w:val="04C61D3D"/>
    <w:rsid w:val="04FA27CF"/>
    <w:rsid w:val="04FE8471"/>
    <w:rsid w:val="05D48B89"/>
    <w:rsid w:val="07102E48"/>
    <w:rsid w:val="07F1F455"/>
    <w:rsid w:val="08A093F8"/>
    <w:rsid w:val="09403A14"/>
    <w:rsid w:val="09C76ABA"/>
    <w:rsid w:val="09E72EC4"/>
    <w:rsid w:val="0ABAA230"/>
    <w:rsid w:val="0B5F1C36"/>
    <w:rsid w:val="0CA8C95D"/>
    <w:rsid w:val="0CA8D191"/>
    <w:rsid w:val="0E205E01"/>
    <w:rsid w:val="0E4A92B2"/>
    <w:rsid w:val="0EC7B98B"/>
    <w:rsid w:val="0EE7BF4C"/>
    <w:rsid w:val="0F328C3D"/>
    <w:rsid w:val="109DD1F0"/>
    <w:rsid w:val="11E05CE2"/>
    <w:rsid w:val="12133304"/>
    <w:rsid w:val="127C84A1"/>
    <w:rsid w:val="12823F27"/>
    <w:rsid w:val="12F977DF"/>
    <w:rsid w:val="13CA1FCE"/>
    <w:rsid w:val="15EF48A7"/>
    <w:rsid w:val="174C4257"/>
    <w:rsid w:val="17D391BF"/>
    <w:rsid w:val="18445E4A"/>
    <w:rsid w:val="18685820"/>
    <w:rsid w:val="186C1D64"/>
    <w:rsid w:val="1995EB1B"/>
    <w:rsid w:val="1A37C4E7"/>
    <w:rsid w:val="1A37C4E7"/>
    <w:rsid w:val="1AA5B736"/>
    <w:rsid w:val="1AC870A8"/>
    <w:rsid w:val="1AFA5E7D"/>
    <w:rsid w:val="1C9EEF49"/>
    <w:rsid w:val="1CA07CB5"/>
    <w:rsid w:val="1CCA176F"/>
    <w:rsid w:val="1CDCF8FF"/>
    <w:rsid w:val="1DE0C001"/>
    <w:rsid w:val="1F5A710C"/>
    <w:rsid w:val="206B6AA8"/>
    <w:rsid w:val="213025A3"/>
    <w:rsid w:val="231F9DC3"/>
    <w:rsid w:val="2357364E"/>
    <w:rsid w:val="23FE4CE8"/>
    <w:rsid w:val="24876A24"/>
    <w:rsid w:val="2596310A"/>
    <w:rsid w:val="2601BDAB"/>
    <w:rsid w:val="26129D06"/>
    <w:rsid w:val="26E1C9DF"/>
    <w:rsid w:val="275F3A99"/>
    <w:rsid w:val="27AA60F5"/>
    <w:rsid w:val="2874E5C4"/>
    <w:rsid w:val="28C6E185"/>
    <w:rsid w:val="298712D7"/>
    <w:rsid w:val="29DC3F1D"/>
    <w:rsid w:val="2A0069CC"/>
    <w:rsid w:val="2C2DF58C"/>
    <w:rsid w:val="2CD88338"/>
    <w:rsid w:val="2F06AF93"/>
    <w:rsid w:val="2FBFF584"/>
    <w:rsid w:val="2FFF1D59"/>
    <w:rsid w:val="3061AB37"/>
    <w:rsid w:val="308C50EA"/>
    <w:rsid w:val="30F2EBE6"/>
    <w:rsid w:val="312E207F"/>
    <w:rsid w:val="31A26000"/>
    <w:rsid w:val="31B0B17B"/>
    <w:rsid w:val="31C94ED6"/>
    <w:rsid w:val="32181BC8"/>
    <w:rsid w:val="325717C8"/>
    <w:rsid w:val="329FC343"/>
    <w:rsid w:val="32F0AA64"/>
    <w:rsid w:val="34350ACE"/>
    <w:rsid w:val="35121D77"/>
    <w:rsid w:val="35585318"/>
    <w:rsid w:val="35585318"/>
    <w:rsid w:val="35C1915A"/>
    <w:rsid w:val="363AF63B"/>
    <w:rsid w:val="369DDA63"/>
    <w:rsid w:val="36CF508A"/>
    <w:rsid w:val="37803182"/>
    <w:rsid w:val="380CF51F"/>
    <w:rsid w:val="38A24524"/>
    <w:rsid w:val="39AA9526"/>
    <w:rsid w:val="3A7CBD16"/>
    <w:rsid w:val="3BBC976B"/>
    <w:rsid w:val="3C4DB366"/>
    <w:rsid w:val="3CD82A74"/>
    <w:rsid w:val="3D504D3E"/>
    <w:rsid w:val="3E51475C"/>
    <w:rsid w:val="3E75993D"/>
    <w:rsid w:val="3F879C3D"/>
    <w:rsid w:val="3FD1C8FF"/>
    <w:rsid w:val="401A4069"/>
    <w:rsid w:val="4041B281"/>
    <w:rsid w:val="411D0577"/>
    <w:rsid w:val="41DBA822"/>
    <w:rsid w:val="41F03990"/>
    <w:rsid w:val="420873D5"/>
    <w:rsid w:val="428476A4"/>
    <w:rsid w:val="433CCA73"/>
    <w:rsid w:val="437EC4E6"/>
    <w:rsid w:val="4388EAFB"/>
    <w:rsid w:val="45BCDA55"/>
    <w:rsid w:val="45C2A9A1"/>
    <w:rsid w:val="463DBFE4"/>
    <w:rsid w:val="46642A0F"/>
    <w:rsid w:val="46EAFD91"/>
    <w:rsid w:val="47B51260"/>
    <w:rsid w:val="47E02AAA"/>
    <w:rsid w:val="47E2C203"/>
    <w:rsid w:val="47E8FC66"/>
    <w:rsid w:val="48C8BB83"/>
    <w:rsid w:val="48E0BD19"/>
    <w:rsid w:val="48F4D332"/>
    <w:rsid w:val="4A67B446"/>
    <w:rsid w:val="4AFD4741"/>
    <w:rsid w:val="4C0D5EB6"/>
    <w:rsid w:val="4CA068B0"/>
    <w:rsid w:val="4CB83FEC"/>
    <w:rsid w:val="4DD5D701"/>
    <w:rsid w:val="4E43B74E"/>
    <w:rsid w:val="4F1D2F47"/>
    <w:rsid w:val="50AD304E"/>
    <w:rsid w:val="50E6A926"/>
    <w:rsid w:val="515DE669"/>
    <w:rsid w:val="51B3DAA8"/>
    <w:rsid w:val="520282FC"/>
    <w:rsid w:val="5225079A"/>
    <w:rsid w:val="529465A3"/>
    <w:rsid w:val="532AA616"/>
    <w:rsid w:val="536A374A"/>
    <w:rsid w:val="53896B56"/>
    <w:rsid w:val="539283F5"/>
    <w:rsid w:val="53A76440"/>
    <w:rsid w:val="541F8B6F"/>
    <w:rsid w:val="5451CCA3"/>
    <w:rsid w:val="54974085"/>
    <w:rsid w:val="5505545C"/>
    <w:rsid w:val="55B02182"/>
    <w:rsid w:val="55F15C26"/>
    <w:rsid w:val="5682FCA8"/>
    <w:rsid w:val="56CA8E5E"/>
    <w:rsid w:val="56E27507"/>
    <w:rsid w:val="56EB72E0"/>
    <w:rsid w:val="583162A4"/>
    <w:rsid w:val="5850917F"/>
    <w:rsid w:val="58E054B8"/>
    <w:rsid w:val="591AE809"/>
    <w:rsid w:val="596B0CBD"/>
    <w:rsid w:val="59B96E6D"/>
    <w:rsid w:val="59FF4855"/>
    <w:rsid w:val="5A36970D"/>
    <w:rsid w:val="5A6C6DD4"/>
    <w:rsid w:val="5AA88193"/>
    <w:rsid w:val="5B15371C"/>
    <w:rsid w:val="5C8D219C"/>
    <w:rsid w:val="5D338E1C"/>
    <w:rsid w:val="5E23C70D"/>
    <w:rsid w:val="5E8B52DE"/>
    <w:rsid w:val="5E8C743E"/>
    <w:rsid w:val="5F3E11FF"/>
    <w:rsid w:val="5F5D0956"/>
    <w:rsid w:val="60021115"/>
    <w:rsid w:val="60C20116"/>
    <w:rsid w:val="6176ADF4"/>
    <w:rsid w:val="6198570B"/>
    <w:rsid w:val="61A1DA53"/>
    <w:rsid w:val="61CAF690"/>
    <w:rsid w:val="6304C68B"/>
    <w:rsid w:val="6304C68B"/>
    <w:rsid w:val="6339AE94"/>
    <w:rsid w:val="6360C2B8"/>
    <w:rsid w:val="63FDDAC2"/>
    <w:rsid w:val="6401BC52"/>
    <w:rsid w:val="6488339C"/>
    <w:rsid w:val="64B5A9A2"/>
    <w:rsid w:val="657C5959"/>
    <w:rsid w:val="6700760C"/>
    <w:rsid w:val="671D1120"/>
    <w:rsid w:val="677EF2DC"/>
    <w:rsid w:val="67CB9B55"/>
    <w:rsid w:val="685CD7B1"/>
    <w:rsid w:val="685E74AF"/>
    <w:rsid w:val="68F1F339"/>
    <w:rsid w:val="69B76E83"/>
    <w:rsid w:val="6A3EFAA7"/>
    <w:rsid w:val="6D64E39D"/>
    <w:rsid w:val="6E0F22D0"/>
    <w:rsid w:val="6E204C3D"/>
    <w:rsid w:val="6E204C3D"/>
    <w:rsid w:val="6E6AE25F"/>
    <w:rsid w:val="6EE237C9"/>
    <w:rsid w:val="6F55D287"/>
    <w:rsid w:val="70281D08"/>
    <w:rsid w:val="708062D0"/>
    <w:rsid w:val="70F8827D"/>
    <w:rsid w:val="71946A0C"/>
    <w:rsid w:val="71BB2D66"/>
    <w:rsid w:val="71FAF0FE"/>
    <w:rsid w:val="733C94CE"/>
    <w:rsid w:val="7377ECA1"/>
    <w:rsid w:val="7392784F"/>
    <w:rsid w:val="7484B8F4"/>
    <w:rsid w:val="757F39B2"/>
    <w:rsid w:val="7723B070"/>
    <w:rsid w:val="776AE580"/>
    <w:rsid w:val="7773DA34"/>
    <w:rsid w:val="785D1ABC"/>
    <w:rsid w:val="788DD19C"/>
    <w:rsid w:val="78AA9EF8"/>
    <w:rsid w:val="794210A2"/>
    <w:rsid w:val="7AC0056F"/>
    <w:rsid w:val="7B08E77A"/>
    <w:rsid w:val="7B248E1F"/>
    <w:rsid w:val="7BBBDDE0"/>
    <w:rsid w:val="7CA5A120"/>
    <w:rsid w:val="7DA0D916"/>
    <w:rsid w:val="7ECDD474"/>
    <w:rsid w:val="7F106379"/>
    <w:rsid w:val="7F106379"/>
    <w:rsid w:val="7F7371AA"/>
    <w:rsid w:val="7F9A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93F8"/>
  <w15:chartTrackingRefBased/>
  <w15:docId w15:val="{AB520D99-C498-4CBF-8A91-B4531DC13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79be3410e34808" /><Relationship Type="http://schemas.openxmlformats.org/officeDocument/2006/relationships/image" Target="/media/image4.png" Id="R07f0974d1d8e47e7" /><Relationship Type="http://schemas.openxmlformats.org/officeDocument/2006/relationships/image" Target="/media/image5.png" Id="R5dd5f57ebab54de5" /><Relationship Type="http://schemas.openxmlformats.org/officeDocument/2006/relationships/image" Target="/media/image6.png" Id="R932a4385425d4062" /><Relationship Type="http://schemas.openxmlformats.org/officeDocument/2006/relationships/image" Target="/media/image7.png" Id="R91cbb0af4e0146d2" /><Relationship Type="http://schemas.openxmlformats.org/officeDocument/2006/relationships/image" Target="/media/image8.png" Id="R09f03bcdfa5141df" /><Relationship Type="http://schemas.openxmlformats.org/officeDocument/2006/relationships/image" Target="/media/image9.png" Id="Ra32d93a5c9064b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2025-02-12T16:26:51.0904618Z</dcterms:created>
  <dcterms:modified xsi:type="dcterms:W3CDTF">2025-02-17T16:52:26.7251008Z</dcterms:modified>
  <dc:creator>Ruben Noroian</dc:creator>
  <lastModifiedBy>Ruben Noroian</lastModifiedBy>
</coreProperties>
</file>