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POLÍTICA DE USO ACEPTABLE</w:t>
      </w:r>
    </w:p>
    <w:p>
      <w:pPr>
        <w:spacing w:after="480"/>
        <w:jc w:val="center"/>
      </w:pPr>
      <w:r>
        <w:rPr>
          <w:b/>
          <w:bCs/>
          <w:sz w:val="28"/>
          <w:szCs w:val="28"/>
        </w:rPr>
        <w:t xml:space="preserve">CLOSERLENS</w:t>
      </w:r>
    </w:p>
    <w:p>
      <w:pPr>
        <w:spacing w:after="360"/>
      </w:pPr>
      <w:r>
        <w:t xml:space="preserve">Última actualización: Febrero 2025</w:t>
      </w:r>
    </w:p>
    <w:p>
      <w:pPr>
        <w:pStyle w:val="Heading1"/>
      </w:pPr>
      <w:r>
        <w:t xml:space="preserve">1. PROPÓSITO</w:t>
      </w:r>
    </w:p>
    <w:p>
      <w:pPr>
        <w:spacing w:after="360"/>
      </w:pPr>
      <w:r>
        <w:t xml:space="preserve">Esta Política de Uso Aceptable define las actividades prohibidas y las conductas esperadas al utilizar Closerlens. El incumplimiento de esta política puede resultar en la suspensión o terminación de su cuenta sin previo aviso.</w:t>
      </w:r>
    </w:p>
    <w:p>
      <w:pPr>
        <w:pStyle w:val="Heading1"/>
      </w:pPr>
      <w:r>
        <w:t xml:space="preserve">2. CONDUCTAS PROHIBIDAS</w:t>
      </w:r>
    </w:p>
    <w:p>
      <w:pPr>
        <w:pStyle w:val="Heading2"/>
      </w:pPr>
      <w:r>
        <w:t xml:space="preserve">2.1 Contenido Ilegal o Dañino</w:t>
      </w:r>
    </w:p>
    <w:p>
      <w:pPr>
        <w:spacing w:after="120"/>
      </w:pPr>
      <w:r>
        <w:t xml:space="preserve">Está estrictamente prohibido utilizar Closerlens para:</w:t>
      </w:r>
    </w:p>
    <w:p>
      <w:pPr>
        <w:spacing w:after="120"/>
        <w:ind w:left="720"/>
      </w:pPr>
      <w:r>
        <w:t xml:space="preserve">• Almacenar, compartir o distribuir contenido ilegal</w:t>
      </w:r>
    </w:p>
    <w:p>
      <w:pPr>
        <w:spacing w:after="120"/>
        <w:ind w:left="720"/>
      </w:pPr>
      <w:r>
        <w:t xml:space="preserve">• Material pornográfico, obsceno o de explotación sexual</w:t>
      </w:r>
    </w:p>
    <w:p>
      <w:pPr>
        <w:spacing w:after="120"/>
        <w:ind w:left="720"/>
      </w:pPr>
      <w:r>
        <w:t xml:space="preserve">• Contenido que represente o promueva abuso infantil</w:t>
      </w:r>
    </w:p>
    <w:p>
      <w:pPr>
        <w:spacing w:after="120"/>
        <w:ind w:left="720"/>
      </w:pPr>
      <w:r>
        <w:t xml:space="preserve">• Material que incite al odio, violencia, terrorismo o discriminación</w:t>
      </w:r>
    </w:p>
    <w:p>
      <w:pPr>
        <w:spacing w:after="120"/>
        <w:ind w:left="720"/>
      </w:pPr>
      <w:r>
        <w:t xml:space="preserve">• Contenido difamatorio, amenazante o acosador</w:t>
      </w:r>
    </w:p>
    <w:p>
      <w:pPr>
        <w:spacing w:after="360"/>
        <w:ind w:left="720"/>
      </w:pPr>
      <w:r>
        <w:t xml:space="preserve">• Instrucciones para fabricar armas, explosivos o sustancias ilegales</w:t>
      </w:r>
    </w:p>
    <w:p>
      <w:pPr>
        <w:pStyle w:val="Heading2"/>
      </w:pPr>
      <w:r>
        <w:t xml:space="preserve">2.2 Violación de Derechos de Propiedad Intelectual</w:t>
      </w:r>
    </w:p>
    <w:p>
      <w:pPr>
        <w:spacing w:after="120"/>
      </w:pPr>
      <w:r>
        <w:t xml:space="preserve">No está permitido:</w:t>
      </w:r>
    </w:p>
    <w:p>
      <w:pPr>
        <w:spacing w:after="120"/>
        <w:ind w:left="720"/>
      </w:pPr>
      <w:r>
        <w:t xml:space="preserve">• Cargar o compartir contenido que infrinja derechos de autor, marcas o patentes</w:t>
      </w:r>
    </w:p>
    <w:p>
      <w:pPr>
        <w:spacing w:after="120"/>
        <w:ind w:left="720"/>
      </w:pPr>
      <w:r>
        <w:t xml:space="preserve">• Distribuir software pirata o contenido multimedia sin licencia</w:t>
      </w:r>
    </w:p>
    <w:p>
      <w:pPr>
        <w:spacing w:after="120"/>
        <w:ind w:left="720"/>
      </w:pPr>
      <w:r>
        <w:t xml:space="preserve">• Utilizar imágenes, videos o música protegidos sin autorización</w:t>
      </w:r>
    </w:p>
    <w:p>
      <w:pPr>
        <w:spacing w:after="360"/>
        <w:ind w:left="720"/>
      </w:pPr>
      <w:r>
        <w:t xml:space="preserve">• Reproducir o distribuir contenido de terceros sin los permisos correspondientes</w:t>
      </w:r>
    </w:p>
    <w:p>
      <w:pPr>
        <w:pStyle w:val="Heading2"/>
      </w:pPr>
      <w:r>
        <w:t xml:space="preserve">2.3 Actividades Maliciosas y de Seguridad</w:t>
      </w:r>
    </w:p>
    <w:p>
      <w:pPr>
        <w:spacing w:after="120"/>
      </w:pPr>
      <w:r>
        <w:t xml:space="preserve">Está prohibido:</w:t>
      </w:r>
    </w:p>
    <w:p>
      <w:pPr>
        <w:spacing w:after="120"/>
        <w:ind w:left="720"/>
      </w:pPr>
      <w:r>
        <w:t xml:space="preserve">• Cargar malware, virus, troyanos, ransomware o código malicioso</w:t>
      </w:r>
    </w:p>
    <w:p>
      <w:pPr>
        <w:spacing w:after="120"/>
        <w:ind w:left="720"/>
      </w:pPr>
      <w:r>
        <w:t xml:space="preserve">• Intentar acceder de forma no autorizada a sistemas o cuentas</w:t>
      </w:r>
    </w:p>
    <w:p>
      <w:pPr>
        <w:spacing w:after="120"/>
        <w:ind w:left="720"/>
      </w:pPr>
      <w:r>
        <w:t xml:space="preserve">• Realizar ataques de denegación de servicio (DoS/DDoS)</w:t>
      </w:r>
    </w:p>
    <w:p>
      <w:pPr>
        <w:spacing w:after="120"/>
        <w:ind w:left="720"/>
      </w:pPr>
      <w:r>
        <w:t xml:space="preserve">• Explotar vulnerabilidades de seguridad</w:t>
      </w:r>
    </w:p>
    <w:p>
      <w:pPr>
        <w:spacing w:after="120"/>
        <w:ind w:left="720"/>
      </w:pPr>
      <w:r>
        <w:t xml:space="preserve">• Intentar eludir medidas de seguridad o autenticación</w:t>
      </w:r>
    </w:p>
    <w:p>
      <w:pPr>
        <w:spacing w:after="360"/>
        <w:ind w:left="720"/>
      </w:pPr>
      <w:r>
        <w:t xml:space="preserve">• Escanear, probar o auditar sistemas sin autorización</w:t>
      </w:r>
    </w:p>
    <w:p>
      <w:pPr>
        <w:pStyle w:val="Heading2"/>
      </w:pPr>
      <w:r>
        <w:t xml:space="preserve">2.4 Spam y Abuso de Comunicaciones</w:t>
      </w:r>
    </w:p>
    <w:p>
      <w:pPr>
        <w:spacing w:after="120"/>
      </w:pPr>
      <w:r>
        <w:t xml:space="preserve">No está permitido:</w:t>
      </w:r>
    </w:p>
    <w:p>
      <w:pPr>
        <w:spacing w:after="120"/>
        <w:ind w:left="720"/>
      </w:pPr>
      <w:r>
        <w:t xml:space="preserve">• Enviar spam, correo masivo no solicitado o mensajes comerciales</w:t>
      </w:r>
    </w:p>
    <w:p>
      <w:pPr>
        <w:spacing w:after="120"/>
        <w:ind w:left="720"/>
      </w:pPr>
      <w:r>
        <w:t xml:space="preserve">• Realizar phishing o intentos de ingeniería social</w:t>
      </w:r>
    </w:p>
    <w:p>
      <w:pPr>
        <w:spacing w:after="120"/>
        <w:ind w:left="720"/>
      </w:pPr>
      <w:r>
        <w:t xml:space="preserve">• Distribuir cadenas de mensajes o esquemas piramidales</w:t>
      </w:r>
    </w:p>
    <w:p>
      <w:pPr>
        <w:spacing w:after="360"/>
        <w:ind w:left="720"/>
      </w:pPr>
      <w:r>
        <w:t xml:space="preserve">• Utilizar el servicio para acosar, intimidar o molestar a otros usuarios</w:t>
      </w:r>
    </w:p>
    <w:p>
      <w:pPr>
        <w:pStyle w:val="Heading2"/>
      </w:pPr>
      <w:r>
        <w:t xml:space="preserve">2.5 Uso Abusivo de Recursos</w:t>
      </w:r>
    </w:p>
    <w:p>
      <w:pPr>
        <w:spacing w:after="120"/>
      </w:pPr>
      <w:r>
        <w:t xml:space="preserve">Está prohibido:</w:t>
      </w:r>
    </w:p>
    <w:p>
      <w:pPr>
        <w:spacing w:after="120"/>
        <w:ind w:left="720"/>
      </w:pPr>
      <w:r>
        <w:t xml:space="preserve">• Utilizar el servicio de manera excesiva o abusiva que afecte a otros usuarios</w:t>
      </w:r>
    </w:p>
    <w:p>
      <w:pPr>
        <w:spacing w:after="120"/>
        <w:ind w:left="720"/>
      </w:pPr>
      <w:r>
        <w:t xml:space="preserve">• Implementar bots, scrapers o herramientas de automatización no autorizadas</w:t>
      </w:r>
    </w:p>
    <w:p>
      <w:pPr>
        <w:spacing w:after="120"/>
        <w:ind w:left="720"/>
      </w:pPr>
      <w:r>
        <w:t xml:space="preserve">• Realizar actividades que degraden el rendimiento del servicio</w:t>
      </w:r>
    </w:p>
    <w:p>
      <w:pPr>
        <w:spacing w:after="360"/>
        <w:ind w:left="720"/>
      </w:pPr>
      <w:r>
        <w:t xml:space="preserve">• Crear múltiples cuentas para eludir límites o restricciones</w:t>
      </w:r>
    </w:p>
    <w:p>
      <w:pPr>
        <w:pStyle w:val="Heading2"/>
      </w:pPr>
      <w:r>
        <w:t xml:space="preserve">2.6 Fraude y Engaño</w:t>
      </w:r>
    </w:p>
    <w:p>
      <w:pPr>
        <w:spacing w:after="120"/>
      </w:pPr>
      <w:r>
        <w:t xml:space="preserve">No está permitido:</w:t>
      </w:r>
    </w:p>
    <w:p>
      <w:pPr>
        <w:spacing w:after="120"/>
        <w:ind w:left="720"/>
      </w:pPr>
      <w:r>
        <w:t xml:space="preserve">• Proporcionar información falsa o fraudulenta al registrarse</w:t>
      </w:r>
    </w:p>
    <w:p>
      <w:pPr>
        <w:spacing w:after="120"/>
        <w:ind w:left="720"/>
      </w:pPr>
      <w:r>
        <w:t xml:space="preserve">• Suplantar la identidad de otra persona o entidad</w:t>
      </w:r>
    </w:p>
    <w:p>
      <w:pPr>
        <w:spacing w:after="120"/>
        <w:ind w:left="720"/>
      </w:pPr>
      <w:r>
        <w:t xml:space="preserve">• Realizar fraudes de pago o contracargos maliciosos</w:t>
      </w:r>
    </w:p>
    <w:p>
      <w:pPr>
        <w:spacing w:after="360"/>
        <w:ind w:left="720"/>
      </w:pPr>
      <w:r>
        <w:t xml:space="preserve">• Utilizar el servicio para esquemas fraudulentos o estafas</w:t>
      </w:r>
    </w:p>
    <w:p>
      <w:pPr>
        <w:pStyle w:val="Heading2"/>
      </w:pPr>
      <w:r>
        <w:t xml:space="preserve">2.7 Actividades Competitivas o de Ingeniería Inversa</w:t>
      </w:r>
    </w:p>
    <w:p>
      <w:pPr>
        <w:spacing w:after="120"/>
      </w:pPr>
      <w:r>
        <w:t xml:space="preserve">Está prohibido:</w:t>
      </w:r>
    </w:p>
    <w:p>
      <w:pPr>
        <w:spacing w:after="120"/>
        <w:ind w:left="720"/>
      </w:pPr>
      <w:r>
        <w:t xml:space="preserve">• Realizar ingeniería inversa del software o plataforma</w:t>
      </w:r>
    </w:p>
    <w:p>
      <w:pPr>
        <w:spacing w:after="120"/>
        <w:ind w:left="720"/>
      </w:pPr>
      <w:r>
        <w:t xml:space="preserve">• Copiar, replicar o clonar funcionalidades de Closerlens</w:t>
      </w:r>
    </w:p>
    <w:p>
      <w:pPr>
        <w:spacing w:after="120"/>
        <w:ind w:left="720"/>
      </w:pPr>
      <w:r>
        <w:t xml:space="preserve">• Utilizar el servicio para desarrollar productos competitivos</w:t>
      </w:r>
    </w:p>
    <w:p>
      <w:pPr>
        <w:spacing w:after="360"/>
        <w:ind w:left="720"/>
      </w:pPr>
      <w:r>
        <w:t xml:space="preserve">• Extraer datos o contenido mediante técnicas automatizadas para uso comercial</w:t>
      </w:r>
    </w:p>
    <w:p>
      <w:pPr>
        <w:pStyle w:val="Heading1"/>
      </w:pPr>
      <w:r>
        <w:t xml:space="preserve">3. RESPONSABILIDADES DEL USUARIO</w:t>
      </w:r>
    </w:p>
    <w:p>
      <w:pPr>
        <w:pStyle w:val="Heading2"/>
      </w:pPr>
      <w:r>
        <w:t xml:space="preserve">3.1 Seguridad de la Cuenta</w:t>
      </w:r>
    </w:p>
    <w:p>
      <w:pPr>
        <w:spacing w:after="120"/>
      </w:pPr>
      <w:r>
        <w:t xml:space="preserve">El usuario es responsable de:</w:t>
      </w:r>
    </w:p>
    <w:p>
      <w:pPr>
        <w:spacing w:after="120"/>
        <w:ind w:left="720"/>
      </w:pPr>
      <w:r>
        <w:t xml:space="preserve">• Mantener la confidencialidad de sus credenciales de acceso</w:t>
      </w:r>
    </w:p>
    <w:p>
      <w:pPr>
        <w:spacing w:after="120"/>
        <w:ind w:left="720"/>
      </w:pPr>
      <w:r>
        <w:t xml:space="preserve">• Notificar inmediatamente cualquier uso no autorizado de su cuenta</w:t>
      </w:r>
    </w:p>
    <w:p>
      <w:pPr>
        <w:spacing w:after="360"/>
        <w:ind w:left="720"/>
      </w:pPr>
      <w:r>
        <w:t xml:space="preserve">• Asegurar que su cuenta no sea compartida con terceros</w:t>
      </w:r>
    </w:p>
    <w:p>
      <w:pPr>
        <w:pStyle w:val="Heading2"/>
      </w:pPr>
      <w:r>
        <w:t xml:space="preserve">3.2 Cumplimiento Legal</w:t>
      </w:r>
    </w:p>
    <w:p>
      <w:pPr>
        <w:spacing w:after="360"/>
      </w:pPr>
      <w:r>
        <w:t xml:space="preserve">El usuario debe cumplir con todas las leyes y regulaciones aplicables en su jurisdicción al utilizar Closerlens, incluyendo pero no limitándose a leyes de protección de datos, derechos de autor y exportación.</w:t>
      </w:r>
    </w:p>
    <w:p>
      <w:pPr>
        <w:pStyle w:val="Heading1"/>
      </w:pPr>
      <w:r>
        <w:t xml:space="preserve">4. CONSECUENCIAS DEL INCUMPLIMIENTO</w:t>
      </w:r>
    </w:p>
    <w:p>
      <w:pPr>
        <w:spacing w:after="120"/>
      </w:pPr>
      <w:r>
        <w:t xml:space="preserve">El incumplimiento de esta Política de Uso Aceptable puede resultar en:</w:t>
      </w:r>
    </w:p>
    <w:p>
      <w:pPr>
        <w:spacing w:after="120"/>
        <w:ind w:left="720"/>
      </w:pPr>
      <w:r>
        <w:t xml:space="preserve">• Advertencia formal</w:t>
      </w:r>
    </w:p>
    <w:p>
      <w:pPr>
        <w:spacing w:after="120"/>
        <w:ind w:left="720"/>
      </w:pPr>
      <w:r>
        <w:t xml:space="preserve">• Suspensión temporal de la cuenta</w:t>
      </w:r>
    </w:p>
    <w:p>
      <w:pPr>
        <w:spacing w:after="120"/>
        <w:ind w:left="720"/>
      </w:pPr>
      <w:r>
        <w:t xml:space="preserve">• Suspensión o eliminación permanente de la cuenta</w:t>
      </w:r>
    </w:p>
    <w:p>
      <w:pPr>
        <w:spacing w:after="120"/>
        <w:ind w:left="720"/>
      </w:pPr>
      <w:r>
        <w:t xml:space="preserve">• Eliminación de contenido infractor</w:t>
      </w:r>
    </w:p>
    <w:p>
      <w:pPr>
        <w:spacing w:after="120"/>
        <w:ind w:left="720"/>
      </w:pPr>
      <w:r>
        <w:t xml:space="preserve">• Reporte a autoridades competentes</w:t>
      </w:r>
    </w:p>
    <w:p>
      <w:pPr>
        <w:spacing w:after="360"/>
        <w:ind w:left="720"/>
      </w:pPr>
      <w:r>
        <w:t xml:space="preserve">• Acciones legales civiles o penales</w:t>
      </w:r>
    </w:p>
    <w:p>
      <w:pPr>
        <w:spacing w:after="360"/>
      </w:pPr>
      <w:r>
        <w:rPr>
          <w:b/>
          <w:bCs/>
        </w:rPr>
        <w:t xml:space="preserve">Closerlens se reserva el derecho de tomar estas acciones sin previo aviso y a su exclusivo criterio.</w:t>
      </w:r>
    </w:p>
    <w:p>
      <w:pPr>
        <w:pStyle w:val="Heading1"/>
      </w:pPr>
      <w:r>
        <w:t xml:space="preserve">5. REPORTE DE VIOLACIONES</w:t>
      </w:r>
    </w:p>
    <w:p>
      <w:pPr>
        <w:spacing w:after="240"/>
      </w:pPr>
      <w:r>
        <w:t xml:space="preserve">Si detecta violaciones a esta Política de Uso Aceptable, por favor repórtelas inmediatamente a:</w:t>
      </w:r>
    </w:p>
    <w:p>
      <w:pPr>
        <w:spacing w:after="360"/>
      </w:pPr>
      <w:r>
        <w:rPr>
          <w:b/>
          <w:bCs/>
        </w:rPr>
        <w:t xml:space="preserve">Email de seguridad: </w:t>
      </w:r>
      <w:r>
        <w:t xml:space="preserve">[Insertar email de reporte de abuso]</w:t>
      </w:r>
    </w:p>
    <w:p>
      <w:pPr>
        <w:pStyle w:val="Heading1"/>
      </w:pPr>
      <w:r>
        <w:t xml:space="preserve">6. COOPERACIÓN CON AUTORIDADES</w:t>
      </w:r>
    </w:p>
    <w:p>
      <w:pPr>
        <w:spacing w:after="360"/>
      </w:pPr>
      <w:r>
        <w:t xml:space="preserve">Closerlens cooperará plenamente con autoridades legales en investigaciones de actividades ilegales o fraudulentas. Podemos divulgar información de usuarios cuando sea requerido por ley o cuando sea necesario para proteger nuestros derechos o los de terceros.</w:t>
      </w:r>
    </w:p>
    <w:p>
      <w:pPr>
        <w:pStyle w:val="Heading1"/>
      </w:pPr>
      <w:r>
        <w:t xml:space="preserve">7. MODIFICACIONES A ESTA POLÍTICA</w:t>
      </w:r>
    </w:p>
    <w:p>
      <w:pPr>
        <w:spacing w:after="360"/>
      </w:pPr>
      <w:r>
        <w:t xml:space="preserve">Closerlens puede actualizar esta Política de Uso Aceptable en cualquier momento. El uso continuado del servicio tras la publicación de cambios constituye su aceptación de la política modificada.</w:t>
      </w:r>
    </w:p>
    <w:p>
      <w:pPr>
        <w:pStyle w:val="Heading1"/>
      </w:pPr>
      <w:r>
        <w:t xml:space="preserve">8. CONTACTO</w:t>
      </w:r>
    </w:p>
    <w:p>
      <w:pPr>
        <w:spacing w:after="360"/>
      </w:pPr>
      <w:r>
        <w:t xml:space="preserve">Para preguntas sobre esta política, contáctenos en: [Insertar email de contacto]</w:t>
      </w:r>
    </w:p>
    <w:p>
      <w:pPr>
        <w:spacing w:before="480"/>
        <w:jc w:val="center"/>
      </w:pPr>
      <w:r>
        <w:rPr>
          <w:b/>
          <w:bCs/>
        </w:rPr>
        <w:t xml:space="preserve">***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Fin del documento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2026-02-14T04:18:44.812Z</dcterms:created>
  <dcterms:modified xsi:type="dcterms:W3CDTF">2026-02-14T04:18:44.813Z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