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Multinomial results (NO_COMMENTS). AIC: 1575.17 | McFadden R^2: 0.187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5"/>
        <w:gridCol w:w="2016"/>
        <w:gridCol w:w="3568"/>
        <w:gridCol w:w="40553"/>
        <w:gridCol w:w="1225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 (ref.)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(0.00-12219034209522194795108219431194299573821310780463464286748556838886695197733987469898510724743582931091658385381669118747917282967266593402008667841891040478677539982861672812781384032332737605710565519335849791932589244651440999649938376589767386348613963107652285050650624.00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Established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 (1.17-2.66)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314686372001.97 (0.00-1658847480324416059923190399679460278272.00)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0.416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49762380762.53 (0.00-263110097866956673292347624871205797888.00)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67998180116279112.00 (49593.87-93232344349444481662016552960.00)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11886234226661269700608.00 (0.00-333649363031351703791925114236793082100033351894842071690143314253009456675435997358393436456144760999229395370201544982064991770928851108510586528360647827824892587536446651617147035077192840655142912.00)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0.808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81516350156.49 (0.00-428580490150503479809338648115439206400.00)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31686215864.53 (0.00-168005508429507696872421986931725828096.00)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0.458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12318338101.03 (0.00-64818760013888384616141689833052438528.00)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6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 (0.52-124.46)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0.136</w:t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Established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3.58 (1.78-7.20)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9953330580.14 (4464666792.57-22189514747.76)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936035185.05 (248492732.48-3525905401.32)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 (0.34-0.34)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 (0.05-0.05)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1005983588.93 (594789915.01-1701446099.97)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1317579406.51 (419374793.00-4139532278.63)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1099673791.37 (628669586.80-1923558054.69)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5.48 (0.36-84.60)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0.223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Established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(0.50-3.16)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0.627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 (0.01-0.54)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60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 (0.08-1.73)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0.210</w:t>
            </w:r>
          </w:p>
        </w:tc>
      </w:tr>
      <w:tr>
        <w:trPr>
          <w:trHeight w:val="60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2135713.72 (0.00-8533492984463584395264.00)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60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(0.00-0.00)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 (0.01-0.09)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 (0.00-0.53)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607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 (0.00-0.05)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2026-06-15T13:33:19Z</dcterms:modified>
  <cp:category/>
</cp:coreProperties>
</file>