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g09n2gh0i5j" w:id="0"/>
      <w:bookmarkEnd w:id="0"/>
      <w:r w:rsidDel="00000000" w:rsidR="00000000" w:rsidRPr="00000000">
        <w:rPr>
          <w:rtl w:val="0"/>
        </w:rPr>
        <w:t xml:space="preserve">Visões de Classes Participantes - VCP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Rubens Anderson de Sousa Silva, 362984 - Ciência da Computação UFC 2017.2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Disciplina Análise e Projeto de Sistemas.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Tabela 1 - Casos de Uso da Garrafa e suas identificações.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Casos de Uso - Garrafa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Remover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Identificar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Liberar Água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Notificar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Histórico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VCP01: Cadastrar Usuário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3343275"/>
            <wp:effectExtent b="0" l="0" r="0" t="0"/>
            <wp:docPr descr="UC_cadastrar.png" id="6" name="image2.png"/>
            <a:graphic>
              <a:graphicData uri="http://schemas.openxmlformats.org/drawingml/2006/picture">
                <pic:pic>
                  <pic:nvPicPr>
                    <pic:cNvPr descr="UC_cadastrar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VCP02: Remover Usuário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3438525"/>
            <wp:effectExtent b="0" l="0" r="0" t="0"/>
            <wp:docPr descr="UC_remover.png" id="7" name="image3.png"/>
            <a:graphic>
              <a:graphicData uri="http://schemas.openxmlformats.org/drawingml/2006/picture">
                <pic:pic>
                  <pic:nvPicPr>
                    <pic:cNvPr descr="UC_remover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VCP03: Identificar Usuário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2295525"/>
            <wp:effectExtent b="0" l="0" r="0" t="0"/>
            <wp:docPr descr="UC_identificar.png" id="3" name="image4.png"/>
            <a:graphic>
              <a:graphicData uri="http://schemas.openxmlformats.org/drawingml/2006/picture">
                <pic:pic>
                  <pic:nvPicPr>
                    <pic:cNvPr descr="UC_identificar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VCP04: Liberar Água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3448050"/>
            <wp:effectExtent b="0" l="0" r="0" t="0"/>
            <wp:docPr descr="UC_liberarAgua.png" id="1" name="image5.png"/>
            <a:graphic>
              <a:graphicData uri="http://schemas.openxmlformats.org/drawingml/2006/picture">
                <pic:pic>
                  <pic:nvPicPr>
                    <pic:cNvPr descr="UC_liberarAgua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VCP05:  Notificar Usuário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2676525"/>
            <wp:effectExtent b="0" l="0" r="0" t="0"/>
            <wp:docPr descr="UC_notificar.png" id="5" name="image6.png"/>
            <a:graphic>
              <a:graphicData uri="http://schemas.openxmlformats.org/drawingml/2006/picture">
                <pic:pic>
                  <pic:nvPicPr>
                    <pic:cNvPr descr="UC_notificar.png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VCP06: Ver Histórico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3105150"/>
            <wp:effectExtent b="0" l="0" r="0" t="0"/>
            <wp:docPr descr="UC_verHistorico.png" id="4" name="image7.png"/>
            <a:graphic>
              <a:graphicData uri="http://schemas.openxmlformats.org/drawingml/2006/picture">
                <pic:pic>
                  <pic:nvPicPr>
                    <pic:cNvPr descr="UC_verHistorico.png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Diagrama de Classes - Visão Geral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56200"/>
            <wp:effectExtent b="0" l="0" r="0" t="0"/>
            <wp:docPr descr="ClassDiagram_v1.png" id="2" name="image1.png"/>
            <a:graphic>
              <a:graphicData uri="http://schemas.openxmlformats.org/drawingml/2006/picture">
                <pic:pic>
                  <pic:nvPicPr>
                    <pic:cNvPr descr="ClassDiagram_v1.png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