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 LEVEL AGREEMENT</w:t>
      </w:r>
    </w:p>
    <w:p>
      <w:r>
        <w:t xml:space="preserve">THIS AGREEMENT is dated </w:t>
      </w:r>
      <w:r>
        <w:rPr>
          <w:noProof/>
        </w:rPr>
        <w:t>{{ founded_date | format_date('long') }}</w:t>
      </w:r>
      <w:r>
        <w:t xml:space="preserve"> and is made between:</w:t>
      </w:r>
    </w:p>
    <w:p>
      <w:pPr>
        <w:pStyle w:val="Heading1"/>
      </w:pPr>
      <w:r>
        <w:t>1. The Parties</w:t>
      </w:r>
    </w:p>
    <w:p>
      <w:r>
        <w:rPr>
          <w:b/>
        </w:rPr>
        <w:t>PROVIDER: DocGenius Systems Ltd.</w:t>
        <w:br/>
      </w:r>
      <w:r>
        <w:t xml:space="preserve">CLIENT: </w:t>
      </w:r>
      <w:r>
        <w:rPr>
          <w:b/>
          <w:noProof/>
        </w:rPr>
        <w:t>{{ company | format_string('title') }}</w:t>
      </w:r>
      <w:r>
        <w:t xml:space="preserve"> (ID: </w:t>
      </w:r>
      <w:r>
        <w:rPr>
          <w:noProof/>
        </w:rPr>
        <w:t>{{ id }}</w:t>
      </w:r>
      <w:r>
        <w:t>)</w:t>
      </w:r>
    </w:p>
    <w:p>
      <w:pPr>
        <w:pStyle w:val="Heading1"/>
      </w:pPr>
      <w:r>
        <w:t>2. Consideration</w:t>
      </w:r>
    </w:p>
    <w:p>
      <w:r>
        <w:t xml:space="preserve">The Client agrees to pay the sum of </w:t>
      </w:r>
      <w:r>
        <w:rPr>
          <w:b/>
          <w:noProof/>
        </w:rPr>
        <w:t>{{ revenue_q4 | format_currency('EUR') }}</w:t>
      </w:r>
      <w:r>
        <w:t xml:space="preserve"> (</w:t>
      </w:r>
      <w:r>
        <w:rPr>
          <w:i/>
          <w:noProof/>
        </w:rPr>
        <w:t>{{ revenue_q4 | format_number('spell_out', 'en') }}</w:t>
      </w:r>
      <w:r>
        <w:t xml:space="preserve"> Euros).</w:t>
      </w:r>
    </w:p>
    <w:p>
      <w:pPr>
        <w:pStyle w:val="Heading1"/>
      </w:pPr>
      <w:r>
        <w:t>3. Compliance &amp; Audit</w:t>
      </w:r>
    </w:p>
    <w:p>
      <w:r>
        <w:t xml:space="preserve">[ </w:t>
      </w:r>
      <w:r>
        <w:rPr>
          <w:noProof/>
        </w:rPr>
        <w:t>{{ compliance_check | format_bool('check') }}</w:t>
      </w:r>
      <w:r>
        <w:t xml:space="preserve"> ] Compliance Verified</w:t>
      </w:r>
    </w:p>
    <w:p>
      <w:r>
        <w:t xml:space="preserve">Publicly Traded: </w:t>
      </w:r>
      <w:r>
        <w:rPr>
          <w:noProof/>
        </w:rPr>
        <w:t>{{ is_public | format_bool('yesno') }}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Signed for DocGenius:</w:t>
            </w:r>
          </w:p>
        </w:tc>
        <w:tc>
          <w:tcPr>
            <w:tcW w:type="dxa" w:w="4320"/>
          </w:tcPr>
          <w:p>
            <w:r>
              <w:t>Signed for Client: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noProof/>
              </w:rPr>
              <w:t>{{ auth_sig | format_image('4', '2')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