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Executive Project Brief</w:t>
      </w:r>
    </w:p>
    <w:p>
      <w:r>
        <w:t>Confidential document prepared for:</w:t>
      </w:r>
    </w:p>
    <w:p>
      <w:pPr>
        <w:pStyle w:val="Quote"/>
      </w:pPr>
      <w:r>
        <w:t>{{ client_name }}</w:t>
      </w:r>
    </w:p>
    <w:p>
      <w:pPr>
        <w:pStyle w:val="Heading1"/>
      </w:pPr>
      <w:r>
        <w:t>Project Overview</w:t>
      </w:r>
    </w:p>
    <w:p>
      <w:pPr>
        <w:pStyle w:val="ListBullet"/>
      </w:pPr>
      <w:r>
        <w:t>This project is valued at {{ contract_value }} and will commence on {{ start_date }}.</w:t>
      </w:r>
    </w:p>
    <w:p>
      <w:pPr>
        <w:pStyle w:val="ListBullet"/>
      </w:pPr>
      <w:r>
        <w:t>Tax Reference: {{ tax_id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Generated by DocGenius | Risk Level: {{ risk_level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