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Contract</w:t>
      </w:r>
    </w:p>
    <w:p>
      <w:r>
        <w:t>Agreement between DocGenius Inc. and {{ client_name }}.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Client Name</w:t>
            </w:r>
          </w:p>
        </w:tc>
        <w:tc>
          <w:tcPr>
            <w:tcW w:type="dxa" w:w="4320"/>
          </w:tcPr>
          <w:p>
            <w:r>
              <w:t>{{ client_name }}</w:t>
            </w:r>
          </w:p>
        </w:tc>
      </w:tr>
      <w:tr>
        <w:tc>
          <w:tcPr>
            <w:tcW w:type="dxa" w:w="4320"/>
          </w:tcPr>
          <w:p>
            <w:r>
              <w:t>Tax ID</w:t>
            </w:r>
          </w:p>
        </w:tc>
        <w:tc>
          <w:tcPr>
            <w:tcW w:type="dxa" w:w="4320"/>
          </w:tcPr>
          <w:p>
            <w:r>
              <w:t>{{ tax_id }}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{{ start_date }}</w:t>
            </w:r>
          </w:p>
        </w:tc>
      </w:tr>
      <w:tr>
        <w:tc>
          <w:tcPr>
            <w:tcW w:type="dxa" w:w="4320"/>
          </w:tcPr>
          <w:p>
            <w:r>
              <w:t>Total Value</w:t>
            </w:r>
          </w:p>
        </w:tc>
        <w:tc>
          <w:tcPr>
            <w:tcW w:type="dxa" w:w="4320"/>
          </w:tcPr>
          <w:p>
            <w:r>
              <w:t>{{ contract_value }}</w:t>
            </w:r>
          </w:p>
        </w:tc>
      </w:tr>
    </w:tbl>
    <w:p>
      <w:r>
        <w:br/>
        <w:t>Terms and Conditions:</w:t>
      </w:r>
    </w:p>
    <w:p>
      <w:r>
        <w:t xml:space="preserve">The risk level for this contract is assessed as: </w:t>
      </w:r>
      <w:r>
        <w:rPr>
          <w:b/>
        </w:rPr>
        <w:t>{{ risk_level }}</w:t>
      </w:r>
    </w:p>
    <w:p>
      <w:r>
        <w:br/>
        <w:t>{% if risk_level == 'High' %}</w:t>
      </w:r>
    </w:p>
    <w:p>
      <w:r>
        <w:t>WARNING: This contract requires executive approval due to high risk.</w:t>
      </w:r>
    </w:p>
    <w:p>
      <w:r>
        <w:t>{% endif %}</w:t>
      </w:r>
    </w:p>
    <w:p>
      <w:r>
        <w:br/>
        <w:t>Signatures:</w:t>
      </w:r>
    </w:p>
    <w:p>
      <w:r>
        <w:t>{{ signature_img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