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523" w:rsidRPr="00AE6560" w:rsidRDefault="00AE6560">
      <w:pPr>
        <w:pStyle w:val="ManualTitle"/>
        <w:rPr>
          <w:sz w:val="72"/>
        </w:rPr>
      </w:pPr>
      <w:r w:rsidRPr="00AE6560">
        <w:rPr>
          <w:sz w:val="72"/>
        </w:rPr>
        <w:t xml:space="preserve">Manual de </w:t>
      </w:r>
      <w:proofErr w:type="spellStart"/>
      <w:r w:rsidRPr="00AE6560">
        <w:rPr>
          <w:sz w:val="72"/>
        </w:rPr>
        <w:t>Usuario</w:t>
      </w:r>
      <w:proofErr w:type="spellEnd"/>
    </w:p>
    <w:p w:rsidR="00FB1523" w:rsidRPr="00AE6560" w:rsidRDefault="00AE6560">
      <w:pPr>
        <w:jc w:val="center"/>
        <w:rPr>
          <w:b/>
          <w:sz w:val="36"/>
        </w:rPr>
      </w:pPr>
      <w:r w:rsidRPr="00AE6560">
        <w:rPr>
          <w:b/>
          <w:sz w:val="36"/>
        </w:rPr>
        <w:t xml:space="preserve">Sistema de </w:t>
      </w:r>
      <w:proofErr w:type="spellStart"/>
      <w:r w:rsidRPr="00AE6560">
        <w:rPr>
          <w:b/>
          <w:sz w:val="36"/>
        </w:rPr>
        <w:t>Aporte</w:t>
      </w:r>
      <w:proofErr w:type="spellEnd"/>
      <w:r w:rsidRPr="00AE6560">
        <w:rPr>
          <w:b/>
          <w:sz w:val="36"/>
        </w:rPr>
        <w:t xml:space="preserve"> </w:t>
      </w:r>
      <w:proofErr w:type="spellStart"/>
      <w:r w:rsidRPr="00AE6560">
        <w:rPr>
          <w:b/>
          <w:sz w:val="36"/>
        </w:rPr>
        <w:t>Anual</w:t>
      </w:r>
      <w:proofErr w:type="spellEnd"/>
      <w:r w:rsidRPr="00AE6560">
        <w:rPr>
          <w:b/>
          <w:sz w:val="36"/>
        </w:rPr>
        <w:t xml:space="preserve"> - UE 27 de Mayo</w:t>
      </w:r>
    </w:p>
    <w:p w:rsidR="00AE6560" w:rsidRPr="00AE6560" w:rsidRDefault="00AE6560">
      <w:pPr>
        <w:jc w:val="center"/>
        <w:rPr>
          <w:sz w:val="24"/>
        </w:rPr>
      </w:pPr>
      <w:r w:rsidRPr="00AE6560">
        <w:rPr>
          <w:sz w:val="24"/>
        </w:rPr>
        <w:drawing>
          <wp:anchor distT="0" distB="0" distL="114300" distR="114300" simplePos="0" relativeHeight="251657728" behindDoc="0" locked="0" layoutInCell="1" allowOverlap="1" wp14:anchorId="5F374C5D" wp14:editId="67797D26">
            <wp:simplePos x="0" y="0"/>
            <wp:positionH relativeFrom="column">
              <wp:posOffset>93345</wp:posOffset>
            </wp:positionH>
            <wp:positionV relativeFrom="paragraph">
              <wp:posOffset>139065</wp:posOffset>
            </wp:positionV>
            <wp:extent cx="6318000" cy="3276000"/>
            <wp:effectExtent l="0" t="0" r="6985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0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drawing>
          <wp:anchor distT="0" distB="0" distL="114300" distR="114300" simplePos="0" relativeHeight="251659776" behindDoc="1" locked="0" layoutInCell="1" allowOverlap="1" wp14:anchorId="37A4990A" wp14:editId="408FF3B8">
            <wp:simplePos x="0" y="0"/>
            <wp:positionH relativeFrom="column">
              <wp:posOffset>93345</wp:posOffset>
            </wp:positionH>
            <wp:positionV relativeFrom="paragraph">
              <wp:posOffset>3455670</wp:posOffset>
            </wp:positionV>
            <wp:extent cx="6318000" cy="3276000"/>
            <wp:effectExtent l="0" t="0" r="6985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0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6560">
        <w:rPr>
          <w:sz w:val="24"/>
        </w:rPr>
        <w:br w:type="page"/>
      </w:r>
      <w:bookmarkStart w:id="0" w:name="_GoBack"/>
      <w:bookmarkEnd w:id="0"/>
    </w:p>
    <w:p w:rsidR="00FB1523" w:rsidRPr="00AE6560" w:rsidRDefault="00AE6560">
      <w:pPr>
        <w:pStyle w:val="ManualHeading1"/>
        <w:rPr>
          <w:sz w:val="40"/>
        </w:rPr>
      </w:pPr>
      <w:r w:rsidRPr="00AE6560">
        <w:rPr>
          <w:sz w:val="40"/>
        </w:rPr>
        <w:lastRenderedPageBreak/>
        <w:t>1. Ingreso al Sistema (Login)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 xml:space="preserve">Para ingresar al sistema, debe abrir la dirección web proporcionada desde cualquier navegador (se recomienda Google Chrome). Verá una pantalla de inicio de sesión </w:t>
      </w:r>
      <w:r w:rsidRPr="00AE6560">
        <w:rPr>
          <w:sz w:val="24"/>
        </w:rPr>
        <w:t>donde deberá ingresar su Usuario y Contraseña.</w:t>
      </w:r>
    </w:p>
    <w:p w:rsidR="00FB1523" w:rsidRPr="00AE6560" w:rsidRDefault="00AE6560">
      <w:pPr>
        <w:rPr>
          <w:sz w:val="24"/>
        </w:rPr>
      </w:pPr>
      <w:r w:rsidRPr="00AE6560">
        <w:rPr>
          <w:b/>
          <w:sz w:val="24"/>
        </w:rPr>
        <w:t>Usuarios por defecto: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Director/Administrador:</w:t>
      </w:r>
      <w:r w:rsidRPr="00AE6560">
        <w:rPr>
          <w:sz w:val="24"/>
        </w:rPr>
        <w:br/>
        <w:t xml:space="preserve">  Usuario: admin</w:t>
      </w:r>
      <w:r w:rsidRPr="00AE6560">
        <w:rPr>
          <w:sz w:val="24"/>
        </w:rPr>
        <w:br/>
        <w:t xml:space="preserve">  Contraseña: 74420830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Secretaria:</w:t>
      </w:r>
      <w:r w:rsidRPr="00AE6560">
        <w:rPr>
          <w:sz w:val="24"/>
        </w:rPr>
        <w:br/>
        <w:t xml:space="preserve">  Usuario: secretaria</w:t>
      </w:r>
      <w:r w:rsidRPr="00AE6560">
        <w:rPr>
          <w:sz w:val="24"/>
        </w:rPr>
        <w:br/>
        <w:t xml:space="preserve">  Contraseña: 74420831</w:t>
      </w:r>
    </w:p>
    <w:p w:rsidR="00FB1523" w:rsidRPr="00AE6560" w:rsidRDefault="00AE6560">
      <w:pPr>
        <w:rPr>
          <w:sz w:val="24"/>
        </w:rPr>
      </w:pPr>
      <w:r w:rsidRPr="00AE6560">
        <w:rPr>
          <w:color w:val="FF0000"/>
          <w:sz w:val="24"/>
        </w:rPr>
        <w:t xml:space="preserve">NOTA: Se recomienda encarecidamente cambiar estas contraseñas </w:t>
      </w:r>
      <w:r w:rsidRPr="00AE6560">
        <w:rPr>
          <w:color w:val="FF0000"/>
          <w:sz w:val="24"/>
        </w:rPr>
        <w:t>en la sección 'Cambiar Contraseña' una vez haya ingresado.</w:t>
      </w:r>
    </w:p>
    <w:p w:rsidR="00FB1523" w:rsidRPr="00AE6560" w:rsidRDefault="00AE6560">
      <w:pPr>
        <w:pStyle w:val="ManualHeading1"/>
        <w:rPr>
          <w:sz w:val="40"/>
        </w:rPr>
      </w:pPr>
      <w:r w:rsidRPr="00AE6560">
        <w:rPr>
          <w:sz w:val="40"/>
        </w:rPr>
        <w:t>2. Roles de Usuario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El sistema está dividido en dos roles principales para mantener la seguridad y el orden de la información: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Rol: Secretaria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Es la encargada del movimiento diario. Sus funciones i</w:t>
      </w:r>
      <w:r w:rsidRPr="00AE6560">
        <w:rPr>
          <w:sz w:val="24"/>
        </w:rPr>
        <w:t>ncluyen: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Realizar cobros de aportes y emitir recibos.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Registrar gastos (Egresos) en la caja.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Importar la lista de estudiantes desde un archivo Excel.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Ver el historial de pagos y descargar reportes.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Rol: Director (Administrador)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Tiene el control tot</w:t>
      </w:r>
      <w:r w:rsidRPr="00AE6560">
        <w:rPr>
          <w:sz w:val="24"/>
        </w:rPr>
        <w:t>al del sistema. Además de tener las funciones de la secretaria, es el único que puede: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Eliminar estudiantes que se hayan retirado.</w:t>
      </w:r>
    </w:p>
    <w:p w:rsidR="00FB1523" w:rsidRPr="00AE6560" w:rsidRDefault="00AE6560">
      <w:pPr>
        <w:pStyle w:val="Listaconvietas"/>
        <w:rPr>
          <w:sz w:val="24"/>
        </w:rPr>
      </w:pPr>
      <w:r w:rsidRPr="00AE6560">
        <w:rPr>
          <w:sz w:val="24"/>
        </w:rPr>
        <w:t>• Vaciar toda la base de datos de estudiantes y recibos para iniciar un nuevo año escolar completamente limpio.</w:t>
      </w:r>
    </w:p>
    <w:p w:rsidR="00FB1523" w:rsidRPr="00AE6560" w:rsidRDefault="00AE6560">
      <w:pPr>
        <w:pStyle w:val="ManualHeading1"/>
        <w:rPr>
          <w:sz w:val="40"/>
        </w:rPr>
      </w:pPr>
      <w:r w:rsidRPr="00AE6560">
        <w:rPr>
          <w:sz w:val="40"/>
        </w:rPr>
        <w:lastRenderedPageBreak/>
        <w:t>3. Panel de</w:t>
      </w:r>
      <w:r w:rsidRPr="00AE6560">
        <w:rPr>
          <w:sz w:val="40"/>
        </w:rPr>
        <w:t xml:space="preserve"> Control y Secciones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A continuación, se explica detalladamente cada ventana del sistema: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A. Cobro de Aporte Anual (Inicio)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Esta es la pantalla principal. Sirve para cobrar el aporte a los padres de familia y generar su recibo al instante.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1: Escriba e</w:t>
      </w:r>
      <w:r w:rsidRPr="00AE6560">
        <w:rPr>
          <w:sz w:val="24"/>
        </w:rPr>
        <w:t>l Carnet de Identidad del padre o tutor y presione Enter o la lupa. Si es nuevo, el sistema le pedirá que escriba su nombre completo.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2: En la barra de búsqueda de estudiantes, escriba el nombre o apellido del alumno.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3: Haga clic en el botón '+'</w:t>
      </w:r>
      <w:r w:rsidRPr="00AE6560">
        <w:rPr>
          <w:sz w:val="24"/>
        </w:rPr>
        <w:t xml:space="preserve"> al lado del nombre del alumno para agregarlo al recibo. Puede agregar varios hermanos al mismo recibo.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 xml:space="preserve">Paso 4: Haga clic en 'Generar y Cobrar'. Esto registrará el pago, meterá el dinero en la 'Caja' y abrirá la ventana de impresión para imprimir el </w:t>
      </w:r>
      <w:r w:rsidRPr="00AE6560">
        <w:rPr>
          <w:sz w:val="24"/>
        </w:rPr>
        <w:t>recibo.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B. Importar Estudiantes (Excel)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Permite registrar alumnos masivamente de forma rápida.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1: Seleccione el Curso y el Paralelo.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 xml:space="preserve">Paso 2: Suba un archivo Excel. El archivo debe tener al menos dos columnas (Nombres en la columna A y Apellidos en la </w:t>
      </w:r>
      <w:r w:rsidRPr="00AE6560">
        <w:rPr>
          <w:sz w:val="24"/>
        </w:rPr>
        <w:t>B).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3: Presione 'Importar Datos'.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C. Estudiantes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Aquí puede ver la lista completa de alumnos inscritos en el sistema.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Puede usar los filtros de arriba para buscar a un alumno específico o ver todos los alumnos de un curso en particular.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Solo si en</w:t>
      </w:r>
      <w:r w:rsidRPr="00AE6560">
        <w:rPr>
          <w:sz w:val="24"/>
        </w:rPr>
        <w:t>tró con la cuenta de Director, verá un botón rojo con un 'basurero' para eliminar a un alumno o un botón gigante para Vaciar el Año Escolar.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D. Estado de Pagos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Ventana para supervisar quién ha pagado y quién debe.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lastRenderedPageBreak/>
        <w:t>• Verá la lista de estudiantes con un cart</w:t>
      </w:r>
      <w:r w:rsidRPr="00AE6560">
        <w:rPr>
          <w:sz w:val="24"/>
        </w:rPr>
        <w:t>elito verde (Cancelado) o rojo (Pendiente).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Puede exportar esta lista a Excel pulsando el botón 'Exportar a Excel' para imprimir la lista de morosos o de pagadores.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E. Caja e Informe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Control de los ingresos (plata que entra) y egresos (plata que sale).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</w:t>
      </w:r>
      <w:r w:rsidRPr="00AE6560">
        <w:rPr>
          <w:sz w:val="24"/>
        </w:rPr>
        <w:t xml:space="preserve"> El cuadro superior siempre le mostrará cuánto dinero exacto debe haber físicamente en caja.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Si necesita gastar dinero de la caja (ej. comprar material, pasajes), haga clic en 'Registrar Egreso', escriba el monto y el motivo del gasto.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 xml:space="preserve">• Todo movimiento </w:t>
      </w:r>
      <w:r w:rsidRPr="00AE6560">
        <w:rPr>
          <w:sz w:val="24"/>
        </w:rPr>
        <w:t>quedará registrado en la tabla inferior con fecha, hora, monto y detalle.</w:t>
      </w:r>
    </w:p>
    <w:p w:rsidR="00FB1523" w:rsidRPr="00AE6560" w:rsidRDefault="00AE6560">
      <w:pPr>
        <w:pStyle w:val="ManualHeading2"/>
        <w:rPr>
          <w:sz w:val="32"/>
        </w:rPr>
      </w:pPr>
      <w:r w:rsidRPr="00AE6560">
        <w:rPr>
          <w:sz w:val="32"/>
        </w:rPr>
        <w:t>F. Cambiar Contraseña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Por seguridad, use esta ventana para poner una contraseña propia.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1: Escriba la contraseña actual (ej. 74420831).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 xml:space="preserve">Paso 2: Escriba su nueva contraseña </w:t>
      </w:r>
      <w:r w:rsidRPr="00AE6560">
        <w:rPr>
          <w:sz w:val="24"/>
        </w:rPr>
        <w:t>(mínimo 6 caracteres).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Paso 3: Haga clic en 'Actualizar'. A partir del próximo ingreso, usará su nueva clave.</w:t>
      </w:r>
    </w:p>
    <w:p w:rsidR="00FB1523" w:rsidRPr="00AE6560" w:rsidRDefault="00AE6560">
      <w:pPr>
        <w:pStyle w:val="ManualHeading1"/>
        <w:rPr>
          <w:sz w:val="40"/>
        </w:rPr>
      </w:pPr>
      <w:r w:rsidRPr="00AE6560">
        <w:rPr>
          <w:sz w:val="40"/>
        </w:rPr>
        <w:t>Consejos Finales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Al imprimir recibos, configure su impresora para usar el tamaño de papel correcto (generalmente tamaño esquela o media carta).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Si el sistema no encuentra a un estudiante al buscarlo, asegúrese de haberlo subido en la sección de Importar Excel.</w:t>
      </w:r>
    </w:p>
    <w:p w:rsidR="00FB1523" w:rsidRPr="00AE6560" w:rsidRDefault="00AE6560">
      <w:pPr>
        <w:rPr>
          <w:sz w:val="24"/>
        </w:rPr>
      </w:pPr>
      <w:r w:rsidRPr="00AE6560">
        <w:rPr>
          <w:sz w:val="24"/>
        </w:rPr>
        <w:t>• ¡El sistema está diseñado para ser rápido! No dude en usar los buscadores integrados.</w:t>
      </w:r>
    </w:p>
    <w:sectPr w:rsidR="00FB1523" w:rsidRPr="00AE6560" w:rsidSect="00AE656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560"/>
    <w:rsid w:val="00B47730"/>
    <w:rsid w:val="00CB0664"/>
    <w:rsid w:val="00FB1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8BC44"/>
  <w14:defaultImageDpi w14:val="300"/>
  <w15:docId w15:val="{B0295501-BC18-424F-AC67-25BD0C6D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Title"/>
    <w:pPr>
      <w:spacing w:after="400"/>
      <w:jc w:val="center"/>
    </w:pPr>
    <w:rPr>
      <w:b/>
      <w:color w:val="0047AB"/>
      <w:sz w:val="56"/>
    </w:rPr>
  </w:style>
  <w:style w:type="paragraph" w:customStyle="1" w:styleId="ManualHeading1">
    <w:name w:val="ManualHeading1"/>
    <w:pPr>
      <w:spacing w:before="360" w:after="160"/>
    </w:pPr>
    <w:rPr>
      <w:b/>
      <w:color w:val="FF6600"/>
      <w:sz w:val="36"/>
    </w:rPr>
  </w:style>
  <w:style w:type="paragraph" w:customStyle="1" w:styleId="ManualHeading2">
    <w:name w:val="ManualHeading2"/>
    <w:pPr>
      <w:spacing w:before="240" w:after="120"/>
    </w:pPr>
    <w:rPr>
      <w:b/>
      <w:color w:val="008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409D78-F055-4CE3-B053-811067F31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620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</cp:lastModifiedBy>
  <cp:revision>2</cp:revision>
  <dcterms:created xsi:type="dcterms:W3CDTF">2013-12-23T23:15:00Z</dcterms:created>
  <dcterms:modified xsi:type="dcterms:W3CDTF">2026-10-03T15:32:00Z</dcterms:modified>
  <cp:category/>
</cp:coreProperties>
</file>