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1E400" w14:textId="7ED8FC15" w:rsidR="008A482D" w:rsidRDefault="004049D6" w:rsidP="004049D6">
      <w:pPr>
        <w:rPr>
          <w:rFonts w:hint="eastAsia"/>
        </w:rPr>
      </w:pPr>
      <w:r>
        <w:rPr>
          <w:rFonts w:hint="eastAsia"/>
        </w:rPr>
        <w:t>2</w:t>
      </w:r>
      <w:r>
        <w:t>021.08.02</w:t>
      </w:r>
    </w:p>
    <w:p w14:paraId="6C31FBB8" w14:textId="77777777" w:rsidR="008A482D" w:rsidRDefault="008A482D" w:rsidP="008A482D">
      <w:pPr>
        <w:rPr>
          <w:rFonts w:hint="eastAsia"/>
        </w:rPr>
      </w:pPr>
    </w:p>
    <w:p w14:paraId="3C925D30" w14:textId="4DBF9D22" w:rsidR="001F1743" w:rsidRDefault="00827F91" w:rsidP="008A482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O</w:t>
      </w:r>
      <w:r>
        <w:t>C</w:t>
      </w:r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>기술을 활용한 무역 서류 데이터 추출</w:t>
      </w:r>
    </w:p>
    <w:p w14:paraId="30386C16" w14:textId="758B9B04" w:rsidR="00827F91" w:rsidRDefault="00827F91" w:rsidP="00827F9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무역 서류 데이터 확인</w:t>
      </w:r>
    </w:p>
    <w:p w14:paraId="692A08BF" w14:textId="084651D4" w:rsidR="00827F91" w:rsidRDefault="00827F91" w:rsidP="00827F91">
      <w:pPr>
        <w:pStyle w:val="a3"/>
        <w:ind w:leftChars="0" w:left="1120"/>
        <w:rPr>
          <w:color w:val="FF0000"/>
        </w:rPr>
      </w:pPr>
      <w:r w:rsidRPr="00827F91">
        <w:rPr>
          <w:color w:val="FF0000"/>
        </w:rPr>
        <w:t xml:space="preserve">* </w:t>
      </w:r>
      <w:r>
        <w:rPr>
          <w:rFonts w:hint="eastAsia"/>
          <w:color w:val="FF0000"/>
        </w:rPr>
        <w:t>무역 서류에 대한 양식 공부</w:t>
      </w:r>
    </w:p>
    <w:p w14:paraId="5BFE5C4E" w14:textId="2D383EC9" w:rsidR="00827F91" w:rsidRDefault="00827F91" w:rsidP="00827F91">
      <w:pPr>
        <w:ind w:firstLine="800"/>
      </w:pPr>
      <w:r>
        <w:t xml:space="preserve">(2) </w:t>
      </w:r>
      <w:r>
        <w:rPr>
          <w:rFonts w:hint="eastAsia"/>
        </w:rPr>
        <w:t>O</w:t>
      </w:r>
      <w:r>
        <w:t xml:space="preserve">pen API </w:t>
      </w:r>
      <w:r>
        <w:rPr>
          <w:rFonts w:hint="eastAsia"/>
        </w:rPr>
        <w:t>혹은 오픈소스 활용 O</w:t>
      </w:r>
      <w:r>
        <w:t xml:space="preserve">CR </w:t>
      </w:r>
      <w:r>
        <w:rPr>
          <w:rFonts w:hint="eastAsia"/>
        </w:rPr>
        <w:t>추출</w:t>
      </w:r>
    </w:p>
    <w:p w14:paraId="53A8F4EC" w14:textId="6D82F2CB" w:rsidR="00827F91" w:rsidRDefault="00827F91" w:rsidP="00827F91">
      <w:pPr>
        <w:ind w:left="320" w:firstLine="800"/>
        <w:rPr>
          <w:color w:val="FF0000"/>
        </w:rPr>
      </w:pPr>
      <w:r>
        <w:rPr>
          <w:color w:val="FF0000"/>
        </w:rPr>
        <w:t xml:space="preserve">* </w:t>
      </w:r>
      <w:r>
        <w:rPr>
          <w:rFonts w:hint="eastAsia"/>
          <w:color w:val="FF0000"/>
        </w:rPr>
        <w:t>O</w:t>
      </w:r>
      <w:r>
        <w:rPr>
          <w:color w:val="FF0000"/>
        </w:rPr>
        <w:t xml:space="preserve">CR </w:t>
      </w:r>
      <w:r>
        <w:rPr>
          <w:rFonts w:hint="eastAsia"/>
          <w:color w:val="FF0000"/>
        </w:rPr>
        <w:t xml:space="preserve">관련 </w:t>
      </w:r>
      <w:r>
        <w:rPr>
          <w:color w:val="FF0000"/>
        </w:rPr>
        <w:t xml:space="preserve">Open API, </w:t>
      </w:r>
      <w:r>
        <w:rPr>
          <w:rFonts w:hint="eastAsia"/>
          <w:color w:val="FF0000"/>
        </w:rPr>
        <w:t>오픈 소스 결정하기</w:t>
      </w:r>
    </w:p>
    <w:p w14:paraId="1226F608" w14:textId="4BA0E5A8" w:rsidR="00827F91" w:rsidRDefault="00827F91" w:rsidP="00827F91">
      <w:pPr>
        <w:rPr>
          <w:color w:val="000000" w:themeColor="text1"/>
        </w:rPr>
      </w:pPr>
      <w:r>
        <w:rPr>
          <w:color w:val="FF0000"/>
        </w:rPr>
        <w:tab/>
      </w:r>
      <w:r w:rsidRPr="00827F91">
        <w:rPr>
          <w:color w:val="000000" w:themeColor="text1"/>
        </w:rPr>
        <w:t>(3)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문장화 후처리 </w:t>
      </w:r>
    </w:p>
    <w:p w14:paraId="1799A74B" w14:textId="5876DE0F" w:rsidR="00827F91" w:rsidRPr="00827F91" w:rsidRDefault="00827F91" w:rsidP="00827F91">
      <w:pPr>
        <w:ind w:left="800" w:firstLineChars="200" w:firstLine="400"/>
        <w:rPr>
          <w:color w:val="FF0000"/>
        </w:rPr>
      </w:pPr>
      <w:r w:rsidRPr="00827F91">
        <w:rPr>
          <w:color w:val="FF0000"/>
        </w:rPr>
        <w:t xml:space="preserve">* </w:t>
      </w:r>
      <w:r w:rsidRPr="00827F91">
        <w:rPr>
          <w:rFonts w:hint="eastAsia"/>
          <w:color w:val="FF0000"/>
        </w:rPr>
        <w:t>사용가능한 모듈의 종류</w:t>
      </w:r>
    </w:p>
    <w:p w14:paraId="155E57E1" w14:textId="35797241" w:rsidR="00827F91" w:rsidRDefault="00827F91" w:rsidP="00827F91">
      <w:pPr>
        <w:ind w:left="800" w:firstLineChars="200" w:firstLine="400"/>
      </w:pPr>
      <w:r w:rsidRPr="00827F91">
        <w:rPr>
          <w:rFonts w:hint="eastAsia"/>
          <w:color w:val="0070C0"/>
        </w:rPr>
        <w:t>*</w:t>
      </w:r>
      <w:r w:rsidRPr="00827F91">
        <w:rPr>
          <w:color w:val="0070C0"/>
        </w:rPr>
        <w:t xml:space="preserve"> </w:t>
      </w:r>
      <w:r w:rsidRPr="00827F91">
        <w:rPr>
          <w:rFonts w:hint="eastAsia"/>
          <w:color w:val="0070C0"/>
        </w:rPr>
        <w:t>어떤 식으로 토큰화를 하게 될지?</w:t>
      </w:r>
    </w:p>
    <w:p w14:paraId="0F20F637" w14:textId="37AFC1F7" w:rsidR="00827F91" w:rsidRDefault="009621F6" w:rsidP="009621F6">
      <w:pPr>
        <w:ind w:firstLineChars="200" w:firstLine="400"/>
      </w:pPr>
      <w:r>
        <w:t xml:space="preserve">2. </w:t>
      </w:r>
      <w:r w:rsidR="00827F91">
        <w:t xml:space="preserve"> </w:t>
      </w:r>
      <w:r>
        <w:rPr>
          <w:rFonts w:hint="eastAsia"/>
        </w:rPr>
        <w:t>국제 제재 정보 관리</w:t>
      </w:r>
    </w:p>
    <w:p w14:paraId="39345496" w14:textId="068C32F4" w:rsidR="009621F6" w:rsidRDefault="009621F6" w:rsidP="009621F6">
      <w:pPr>
        <w:rPr>
          <w:color w:val="FF0000"/>
        </w:rPr>
      </w:pPr>
      <w:r>
        <w:tab/>
        <w:t xml:space="preserve">    </w:t>
      </w:r>
      <w:r w:rsidRPr="009621F6">
        <w:rPr>
          <w:color w:val="FF0000"/>
        </w:rPr>
        <w:t xml:space="preserve">* </w:t>
      </w:r>
      <w:r w:rsidRPr="009621F6">
        <w:rPr>
          <w:rFonts w:hint="eastAsia"/>
          <w:color w:val="FF0000"/>
        </w:rPr>
        <w:t>제재 정보</w:t>
      </w:r>
      <w:r w:rsidRPr="009621F6">
        <w:rPr>
          <w:color w:val="FF0000"/>
        </w:rPr>
        <w:t xml:space="preserve"> </w:t>
      </w:r>
      <w:r w:rsidRPr="009621F6">
        <w:rPr>
          <w:rFonts w:hint="eastAsia"/>
          <w:color w:val="FF0000"/>
        </w:rPr>
        <w:t>알아보기</w:t>
      </w:r>
    </w:p>
    <w:p w14:paraId="4B8B66A0" w14:textId="51D8FDE3" w:rsidR="009621F6" w:rsidRPr="009621F6" w:rsidRDefault="009621F6" w:rsidP="009621F6">
      <w:pPr>
        <w:rPr>
          <w:rFonts w:hint="eastAsia"/>
          <w:color w:val="4472C4" w:themeColor="accent1"/>
        </w:rPr>
      </w:pPr>
      <w:r w:rsidRPr="009621F6">
        <w:rPr>
          <w:color w:val="4472C4" w:themeColor="accent1"/>
        </w:rPr>
        <w:tab/>
        <w:t xml:space="preserve">    * </w:t>
      </w:r>
      <w:r>
        <w:rPr>
          <w:color w:val="4472C4" w:themeColor="accent1"/>
        </w:rPr>
        <w:t>anti - TBML</w:t>
      </w:r>
      <w:r>
        <w:rPr>
          <w:rFonts w:hint="eastAsia"/>
          <w:color w:val="4472C4" w:themeColor="accent1"/>
        </w:rPr>
        <w:t xml:space="preserve">에서 </w:t>
      </w:r>
      <w:r w:rsidRPr="009621F6">
        <w:rPr>
          <w:rFonts w:hint="eastAsia"/>
          <w:color w:val="4472C4" w:themeColor="accent1"/>
        </w:rPr>
        <w:t>국제 제재 정보</w:t>
      </w:r>
      <w:r>
        <w:rPr>
          <w:rFonts w:hint="eastAsia"/>
          <w:color w:val="4472C4" w:themeColor="accent1"/>
        </w:rPr>
        <w:t>란 무엇인가?</w:t>
      </w:r>
    </w:p>
    <w:p w14:paraId="74919FE7" w14:textId="0C90C2A9" w:rsidR="009621F6" w:rsidRDefault="009621F6" w:rsidP="009621F6">
      <w:pPr>
        <w:rPr>
          <w:color w:val="4472C4" w:themeColor="accent1"/>
        </w:rPr>
      </w:pPr>
      <w:r w:rsidRPr="009621F6">
        <w:rPr>
          <w:color w:val="4472C4" w:themeColor="accent1"/>
        </w:rPr>
        <w:tab/>
        <w:t xml:space="preserve">    * </w:t>
      </w:r>
      <w:r w:rsidRPr="009621F6">
        <w:rPr>
          <w:rFonts w:hint="eastAsia"/>
          <w:color w:val="4472C4" w:themeColor="accent1"/>
        </w:rPr>
        <w:t>국제 제재 정보만으로 구현이 불가능하지 않은가?</w:t>
      </w:r>
    </w:p>
    <w:p w14:paraId="28889507" w14:textId="0E0A535A" w:rsidR="009621F6" w:rsidRPr="009621F6" w:rsidRDefault="009621F6" w:rsidP="009621F6">
      <w:pPr>
        <w:rPr>
          <w:rFonts w:hint="eastAsia"/>
          <w:color w:val="4472C4" w:themeColor="accent1"/>
        </w:rPr>
      </w:pPr>
      <w:r>
        <w:rPr>
          <w:color w:val="4472C4" w:themeColor="accent1"/>
        </w:rPr>
        <w:tab/>
        <w:t xml:space="preserve">    * </w:t>
      </w:r>
      <w:r>
        <w:rPr>
          <w:rFonts w:hint="eastAsia"/>
          <w:color w:val="4472C4" w:themeColor="accent1"/>
        </w:rPr>
        <w:t>고객이</w:t>
      </w:r>
      <w:r>
        <w:rPr>
          <w:color w:val="4472C4" w:themeColor="accent1"/>
        </w:rPr>
        <w:t xml:space="preserve"> </w:t>
      </w:r>
      <w:r>
        <w:rPr>
          <w:rFonts w:hint="eastAsia"/>
          <w:color w:val="4472C4" w:themeColor="accent1"/>
        </w:rPr>
        <w:t>누군가?</w:t>
      </w:r>
      <w:r>
        <w:rPr>
          <w:color w:val="4472C4" w:themeColor="accent1"/>
        </w:rPr>
        <w:t xml:space="preserve"> (</w:t>
      </w:r>
      <w:r>
        <w:rPr>
          <w:rFonts w:hint="eastAsia"/>
          <w:color w:val="4472C4" w:themeColor="accent1"/>
        </w:rPr>
        <w:t>은행</w:t>
      </w:r>
      <w:r>
        <w:rPr>
          <w:color w:val="4472C4" w:themeColor="accent1"/>
        </w:rPr>
        <w:t xml:space="preserve">, </w:t>
      </w:r>
      <w:r>
        <w:rPr>
          <w:rFonts w:hint="eastAsia"/>
          <w:color w:val="4472C4" w:themeColor="accent1"/>
        </w:rPr>
        <w:t>국가 기관)</w:t>
      </w:r>
    </w:p>
    <w:p w14:paraId="041F3EBE" w14:textId="3D450F87" w:rsidR="009621F6" w:rsidRDefault="009621F6" w:rsidP="009621F6">
      <w:pPr>
        <w:rPr>
          <w:color w:val="000000" w:themeColor="text1"/>
        </w:rPr>
      </w:pPr>
      <w:r>
        <w:rPr>
          <w:color w:val="FF0000"/>
        </w:rPr>
        <w:t xml:space="preserve">    </w:t>
      </w:r>
      <w:r w:rsidRPr="009621F6">
        <w:rPr>
          <w:color w:val="000000" w:themeColor="text1"/>
        </w:rPr>
        <w:t xml:space="preserve">3. </w:t>
      </w:r>
      <w:r>
        <w:rPr>
          <w:rFonts w:hint="eastAsia"/>
          <w:color w:val="000000" w:themeColor="text1"/>
        </w:rPr>
        <w:t>추론 및 검증 환경 구축</w:t>
      </w:r>
    </w:p>
    <w:p w14:paraId="1D7191C6" w14:textId="2E3E8DD8" w:rsidR="009621F6" w:rsidRDefault="009621F6" w:rsidP="009621F6">
      <w:pPr>
        <w:rPr>
          <w:color w:val="000000" w:themeColor="text1"/>
        </w:rPr>
      </w:pPr>
      <w:r>
        <w:rPr>
          <w:color w:val="000000" w:themeColor="text1"/>
        </w:rPr>
        <w:tab/>
        <w:t xml:space="preserve">(1) HTTP </w:t>
      </w:r>
      <w:r>
        <w:rPr>
          <w:rFonts w:hint="eastAsia"/>
          <w:color w:val="000000" w:themeColor="text1"/>
        </w:rPr>
        <w:t>프로토콜을 기반으로 한 추론 환경 구성</w:t>
      </w:r>
    </w:p>
    <w:p w14:paraId="1697FC7D" w14:textId="7C62F576" w:rsidR="007F76C4" w:rsidRDefault="007F76C4" w:rsidP="009621F6">
      <w:pPr>
        <w:rPr>
          <w:color w:val="000000" w:themeColor="text1"/>
        </w:rPr>
      </w:pPr>
      <w:r>
        <w:rPr>
          <w:color w:val="4472C4" w:themeColor="accent1"/>
        </w:rPr>
        <w:tab/>
      </w:r>
      <w:r w:rsidRPr="007F76C4">
        <w:rPr>
          <w:color w:val="000000" w:themeColor="text1"/>
        </w:rPr>
        <w:t xml:space="preserve">(2) </w:t>
      </w:r>
      <w:r w:rsidRPr="007F76C4">
        <w:rPr>
          <w:rFonts w:hint="eastAsia"/>
          <w:color w:val="000000" w:themeColor="text1"/>
        </w:rPr>
        <w:t xml:space="preserve">정보 입출력 및 사용자 관련 </w:t>
      </w:r>
      <w:r w:rsidRPr="007F76C4">
        <w:rPr>
          <w:color w:val="000000" w:themeColor="text1"/>
        </w:rPr>
        <w:t xml:space="preserve">Front-Back End </w:t>
      </w:r>
      <w:r w:rsidRPr="007F76C4">
        <w:rPr>
          <w:rFonts w:hint="eastAsia"/>
          <w:color w:val="000000" w:themeColor="text1"/>
        </w:rPr>
        <w:t>기능 구현</w:t>
      </w:r>
    </w:p>
    <w:p w14:paraId="0932229F" w14:textId="77777777" w:rsidR="00197707" w:rsidRDefault="007F76C4" w:rsidP="009621F6">
      <w:pPr>
        <w:rPr>
          <w:color w:val="000000" w:themeColor="text1"/>
        </w:rPr>
      </w:pPr>
      <w:r>
        <w:rPr>
          <w:color w:val="000000" w:themeColor="text1"/>
        </w:rPr>
        <w:tab/>
        <w:t xml:space="preserve">     * </w:t>
      </w:r>
      <w:r w:rsidR="00197707">
        <w:rPr>
          <w:rFonts w:hint="eastAsia"/>
          <w:color w:val="000000" w:themeColor="text1"/>
        </w:rPr>
        <w:t>서버</w:t>
      </w:r>
    </w:p>
    <w:p w14:paraId="488C7BE2" w14:textId="77777777" w:rsidR="00197707" w:rsidRDefault="00197707" w:rsidP="009621F6">
      <w:pPr>
        <w:rPr>
          <w:color w:val="000000" w:themeColor="text1"/>
        </w:rPr>
      </w:pPr>
      <w:r>
        <w:rPr>
          <w:color w:val="000000" w:themeColor="text1"/>
        </w:rPr>
        <w:tab/>
        <w:t xml:space="preserve">     * </w:t>
      </w:r>
      <w:r>
        <w:rPr>
          <w:rFonts w:hint="eastAsia"/>
          <w:color w:val="000000" w:themeColor="text1"/>
        </w:rPr>
        <w:t>데이터베이스</w:t>
      </w:r>
    </w:p>
    <w:p w14:paraId="7B6FB6A9" w14:textId="201A5F0B" w:rsidR="007F76C4" w:rsidRPr="007F76C4" w:rsidRDefault="00197707" w:rsidP="009621F6">
      <w:pPr>
        <w:rPr>
          <w:rFonts w:hint="eastAsia"/>
          <w:color w:val="000000" w:themeColor="text1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</w:rPr>
        <w:tab/>
        <w:t xml:space="preserve">     * </w:t>
      </w:r>
      <w:r>
        <w:rPr>
          <w:rFonts w:hint="eastAsia"/>
          <w:color w:val="000000" w:themeColor="text1"/>
        </w:rPr>
        <w:t>F</w:t>
      </w:r>
      <w:r>
        <w:rPr>
          <w:color w:val="000000" w:themeColor="text1"/>
        </w:rPr>
        <w:t xml:space="preserve">ront end </w:t>
      </w:r>
      <w:r>
        <w:rPr>
          <w:rFonts w:hint="eastAsia"/>
          <w:color w:val="000000" w:themeColor="text1"/>
        </w:rPr>
        <w:t>구현</w:t>
      </w:r>
      <w:r w:rsidR="007F76C4">
        <w:rPr>
          <w:color w:val="000000" w:themeColor="text1"/>
        </w:rPr>
        <w:t xml:space="preserve"> </w:t>
      </w:r>
    </w:p>
    <w:p w14:paraId="0C1BC1C6" w14:textId="77777777" w:rsidR="009621F6" w:rsidRPr="00827F91" w:rsidRDefault="009621F6" w:rsidP="009621F6">
      <w:pPr>
        <w:rPr>
          <w:rFonts w:hint="eastAsia"/>
        </w:rPr>
      </w:pPr>
    </w:p>
    <w:p w14:paraId="01E585D9" w14:textId="74A240DD" w:rsidR="009621F6" w:rsidRPr="00827F91" w:rsidRDefault="009621F6" w:rsidP="00827F91">
      <w:pPr>
        <w:rPr>
          <w:rFonts w:hint="eastAsia"/>
        </w:rPr>
      </w:pPr>
    </w:p>
    <w:sectPr w:rsidR="009621F6" w:rsidRPr="00827F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31711"/>
    <w:multiLevelType w:val="hybridMultilevel"/>
    <w:tmpl w:val="4B6A8512"/>
    <w:lvl w:ilvl="0" w:tplc="A8F43CF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5477797"/>
    <w:multiLevelType w:val="hybridMultilevel"/>
    <w:tmpl w:val="A592554C"/>
    <w:lvl w:ilvl="0" w:tplc="2AB278C6">
      <w:start w:val="3"/>
      <w:numFmt w:val="bullet"/>
      <w:lvlText w:val="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" w15:restartNumberingAfterBreak="0">
    <w:nsid w:val="3CD16603"/>
    <w:multiLevelType w:val="hybridMultilevel"/>
    <w:tmpl w:val="3EF81052"/>
    <w:lvl w:ilvl="0" w:tplc="D04EB7B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F8F1E88"/>
    <w:multiLevelType w:val="hybridMultilevel"/>
    <w:tmpl w:val="9B5A59CA"/>
    <w:lvl w:ilvl="0" w:tplc="01CA196C">
      <w:start w:val="1"/>
      <w:numFmt w:val="bullet"/>
      <w:lvlText w:val="-"/>
      <w:lvlJc w:val="left"/>
      <w:pPr>
        <w:ind w:left="14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4" w15:restartNumberingAfterBreak="0">
    <w:nsid w:val="4AFB42C5"/>
    <w:multiLevelType w:val="hybridMultilevel"/>
    <w:tmpl w:val="A3C8B4D6"/>
    <w:lvl w:ilvl="0" w:tplc="FDAAF0E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66424B4D"/>
    <w:multiLevelType w:val="hybridMultilevel"/>
    <w:tmpl w:val="E20EB53C"/>
    <w:lvl w:ilvl="0" w:tplc="DED06FC2">
      <w:start w:val="3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F91"/>
    <w:rsid w:val="00197707"/>
    <w:rsid w:val="001F1743"/>
    <w:rsid w:val="004049D6"/>
    <w:rsid w:val="007E6AC7"/>
    <w:rsid w:val="007F76C4"/>
    <w:rsid w:val="00827F91"/>
    <w:rsid w:val="008A482D"/>
    <w:rsid w:val="009621F6"/>
    <w:rsid w:val="00D83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20CA9"/>
  <w15:chartTrackingRefBased/>
  <w15:docId w15:val="{051615A5-CBA4-4063-B614-70EF896E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7F9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33925</dc:creator>
  <cp:keywords/>
  <dc:description/>
  <cp:lastModifiedBy>33925</cp:lastModifiedBy>
  <cp:revision>4</cp:revision>
  <dcterms:created xsi:type="dcterms:W3CDTF">2021-08-02T05:11:00Z</dcterms:created>
  <dcterms:modified xsi:type="dcterms:W3CDTF">2021-08-02T05:39:00Z</dcterms:modified>
</cp:coreProperties>
</file>