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F2CF3" w14:textId="77777777" w:rsidR="00752F18" w:rsidRPr="00752F18" w:rsidRDefault="00752F18" w:rsidP="00752F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bookmarkStart w:id="0" w:name="_Toc222486154"/>
      <w:r w:rsidRPr="00752F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PLANIFICACIÓN DEL PROYECTO ERP EN DJANGO</w:t>
      </w:r>
      <w:bookmarkEnd w:id="0"/>
    </w:p>
    <w:p w14:paraId="244C6A74" w14:textId="77777777" w:rsidR="00585252" w:rsidRDefault="00585252" w:rsidP="00752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</w:p>
    <w:p w14:paraId="229CA781" w14:textId="77777777" w:rsidR="00752F18" w:rsidRPr="00752F18" w:rsidRDefault="00752F18" w:rsidP="00752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2F18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Título:</w:t>
      </w:r>
      <w:r w:rsidRPr="00752F1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752F18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r w:rsidRPr="00752F18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Planificación Técnica del Sistema ERP – Arquitectura, Módulos y Fases de Desarrollo</w:t>
      </w:r>
    </w:p>
    <w:p w14:paraId="6ED2BEA7" w14:textId="77777777" w:rsidR="00752F18" w:rsidRPr="00752F18" w:rsidRDefault="00752F18" w:rsidP="00752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2F18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Subtítulo:</w:t>
      </w:r>
      <w:r w:rsidRPr="00752F1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752F18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Especificación funcional y técnica del MVP con integración contable</w:t>
      </w:r>
    </w:p>
    <w:p w14:paraId="25E8EEC0" w14:textId="77777777" w:rsidR="00752F18" w:rsidRPr="00752F18" w:rsidRDefault="00752F18" w:rsidP="00752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2F18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Tecnologías:</w:t>
      </w:r>
      <w:r w:rsidRPr="00752F1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752F18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Django · Python · PostgreSQL · HTML · CSS · JavaScript · Bootstrap</w:t>
      </w:r>
    </w:p>
    <w:p w14:paraId="741C0CBF" w14:textId="77777777" w:rsidR="00752F18" w:rsidRPr="00752F18" w:rsidRDefault="00752F18" w:rsidP="00752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2F18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Autor:</w:t>
      </w:r>
      <w:r w:rsidRPr="00752F1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752F18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 xml:space="preserve">Pablo – Director Creativo &amp; Lead </w:t>
      </w:r>
      <w:proofErr w:type="spellStart"/>
      <w:r w:rsidRPr="00752F18">
        <w:rPr>
          <w:rFonts w:ascii="Times New Roman" w:eastAsia="Times New Roman" w:hAnsi="Times New Roman" w:cs="Times New Roman"/>
          <w:sz w:val="24"/>
          <w:szCs w:val="24"/>
          <w:lang w:eastAsia="es-AR"/>
        </w:rPr>
        <w:t>Developer</w:t>
      </w:r>
      <w:proofErr w:type="spellEnd"/>
    </w:p>
    <w:p w14:paraId="7321E2C9" w14:textId="77777777" w:rsidR="00585252" w:rsidRDefault="00752F18" w:rsidP="00752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2F18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Fecha:</w:t>
      </w:r>
      <w:r w:rsidRPr="00752F1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752F18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Febrero 2026</w:t>
      </w:r>
    </w:p>
    <w:p w14:paraId="76062C55" w14:textId="77777777" w:rsidR="00585252" w:rsidRDefault="00585252">
      <w:pPr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br w:type="page"/>
      </w:r>
    </w:p>
    <w:p w14:paraId="65DFA7B2" w14:textId="77777777" w:rsidR="00752F18" w:rsidRPr="00752F18" w:rsidRDefault="00000000" w:rsidP="00752F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pict w14:anchorId="32A0E2D2">
          <v:rect id="_x0000_i1025" style="width:0;height:1.5pt" o:hralign="center" o:hrstd="t" o:hr="t" fillcolor="#a0a0a0" stroked="f"/>
        </w:pict>
      </w:r>
    </w:p>
    <w:p w14:paraId="50314A61" w14:textId="77777777" w:rsidR="00752F18" w:rsidRDefault="00752F18" w:rsidP="00752F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bookmarkStart w:id="1" w:name="_Toc222486156"/>
      <w:r w:rsidRPr="00752F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Índice</w:t>
      </w:r>
      <w:bookmarkEnd w:id="1"/>
      <w:r w:rsidRPr="00752F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 xml:space="preserve"> </w:t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es-ES" w:eastAsia="en-US"/>
        </w:rPr>
        <w:id w:val="1963839528"/>
        <w:docPartObj>
          <w:docPartGallery w:val="Table of Contents"/>
          <w:docPartUnique/>
        </w:docPartObj>
      </w:sdtPr>
      <w:sdtContent>
        <w:p w14:paraId="0DFF489A" w14:textId="77777777" w:rsidR="00585252" w:rsidRDefault="00585252" w:rsidP="00585252">
          <w:pPr>
            <w:pStyle w:val="TtuloTDC"/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486154" w:history="1">
            <w:r w:rsidRPr="00984088">
              <w:rPr>
                <w:rStyle w:val="Hipervnculo"/>
                <w:rFonts w:ascii="Times New Roman" w:eastAsia="Times New Roman" w:hAnsi="Times New Roman" w:cs="Times New Roman"/>
                <w:noProof/>
                <w:kern w:val="36"/>
              </w:rPr>
              <w:t>PLANIFICACIÓN DEL PROYECTO ERP EN DJANGO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_Toc222486154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90FBDD" w14:textId="77777777" w:rsidR="00585252" w:rsidRDefault="00585252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22486155" w:history="1">
            <w:r w:rsidRPr="0098408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eastAsia="es-AR"/>
              </w:rPr>
              <w:t>Portada (para Word)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_Toc222486155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1AFE6F" w14:textId="77777777" w:rsidR="00585252" w:rsidRDefault="00585252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22486156" w:history="1">
            <w:r w:rsidRPr="0098408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kern w:val="36"/>
                <w:lang w:eastAsia="es-AR"/>
              </w:rPr>
              <w:t>Índice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_Toc222486156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9FEE86" w14:textId="77777777" w:rsidR="00585252" w:rsidRDefault="00585252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22486157" w:history="1">
            <w:r w:rsidRPr="00984088">
              <w:rPr>
                <w:rStyle w:val="Hipervnculo"/>
                <w:rFonts w:ascii="Times New Roman" w:eastAsia="Times New Roman" w:hAnsi="Times New Roman" w:cs="Times New Roman"/>
                <w:noProof/>
                <w:lang w:eastAsia="es-AR"/>
              </w:rPr>
              <w:t>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_Toc222486157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8E4A73" w14:textId="77777777" w:rsidR="00585252" w:rsidRDefault="00585252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22486158" w:history="1">
            <w:r w:rsidRPr="0098408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kern w:val="36"/>
                <w:lang w:eastAsia="es-AR"/>
              </w:rPr>
              <w:t>1. 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_Toc222486158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CAC0FF" w14:textId="77777777" w:rsidR="00585252" w:rsidRDefault="00585252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22486159" w:history="1">
            <w:r w:rsidRPr="0098408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kern w:val="36"/>
                <w:lang w:eastAsia="es-AR"/>
              </w:rPr>
              <w:t>2. Alcance Funcional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_Toc222486159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5AB859" w14:textId="77777777" w:rsidR="00585252" w:rsidRDefault="00585252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22486160" w:history="1">
            <w:r w:rsidRPr="0098408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eastAsia="es-AR"/>
              </w:rPr>
              <w:t>2.1 Módulos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_Toc222486160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5F13A2" w14:textId="77777777" w:rsidR="00585252" w:rsidRDefault="00585252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22486161" w:history="1">
            <w:r w:rsidRPr="0098408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eastAsia="es-AR"/>
              </w:rPr>
              <w:t>2.2 Descripción Funcional por Módulo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_Toc222486161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811DDF" w14:textId="77777777" w:rsidR="00585252" w:rsidRDefault="00585252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22486162" w:history="1">
            <w:r w:rsidRPr="0098408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eastAsia="es-AR"/>
              </w:rPr>
              <w:t>Core /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_Toc222486162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63BCB2" w14:textId="77777777" w:rsidR="00585252" w:rsidRDefault="00585252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22486163" w:history="1">
            <w:r w:rsidRPr="0098408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eastAsia="es-AR"/>
              </w:rPr>
              <w:t>Maestros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_Toc222486163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4AB37B" w14:textId="77777777" w:rsidR="00585252" w:rsidRDefault="00585252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22486164" w:history="1">
            <w:r w:rsidRPr="0098408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eastAsia="es-AR"/>
              </w:rPr>
              <w:t>Compras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_Toc222486164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D46613" w14:textId="77777777" w:rsidR="00585252" w:rsidRDefault="00585252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22486165" w:history="1">
            <w:r w:rsidRPr="0098408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eastAsia="es-AR"/>
              </w:rPr>
              <w:t>Ventas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_Toc222486165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5CD26D" w14:textId="77777777" w:rsidR="00585252" w:rsidRDefault="00585252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22486166" w:history="1">
            <w:r w:rsidRPr="0098408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eastAsia="es-AR"/>
              </w:rPr>
              <w:t>Inventario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_Toc222486166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016C2E" w14:textId="77777777" w:rsidR="00585252" w:rsidRDefault="00585252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22486167" w:history="1">
            <w:r w:rsidRPr="0098408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eastAsia="es-AR"/>
              </w:rPr>
              <w:t>Contabilidad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_Toc222486167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9FC640" w14:textId="77777777" w:rsidR="00585252" w:rsidRDefault="00585252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22486168" w:history="1">
            <w:r w:rsidRPr="0098408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eastAsia="es-AR"/>
              </w:rPr>
              <w:t>Reportes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_Toc222486168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855F2A" w14:textId="77777777" w:rsidR="00585252" w:rsidRDefault="00585252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22486169" w:history="1">
            <w:r w:rsidRPr="0098408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kern w:val="36"/>
                <w:lang w:eastAsia="es-AR"/>
              </w:rPr>
              <w:t>3. Arquitectura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_Toc222486169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A0B267" w14:textId="77777777" w:rsidR="00585252" w:rsidRDefault="00585252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22486170" w:history="1">
            <w:r w:rsidRPr="0098408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eastAsia="es-AR"/>
              </w:rPr>
              <w:t>3.1 Estructura de Aplicaciones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_Toc222486170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E8D702" w14:textId="77777777" w:rsidR="00585252" w:rsidRDefault="00585252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22486171" w:history="1">
            <w:r w:rsidRPr="0098408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eastAsia="es-AR"/>
              </w:rPr>
              <w:t>3.2 Patrones Técnicos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_Toc222486171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8D4D67" w14:textId="77777777" w:rsidR="00585252" w:rsidRDefault="00585252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22486172" w:history="1">
            <w:r w:rsidRPr="0098408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kern w:val="36"/>
                <w:lang w:eastAsia="es-AR"/>
              </w:rPr>
              <w:t>4. Plan de Desarrollo por Fases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_Toc222486172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DF54EA" w14:textId="77777777" w:rsidR="00585252" w:rsidRDefault="00585252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22486173" w:history="1">
            <w:r w:rsidRPr="0098408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eastAsia="es-AR"/>
              </w:rPr>
              <w:t>4.1 Fase 1 – Core y Arquitectura (1–2 semanas)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_Toc222486173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C96F72" w14:textId="77777777" w:rsidR="00585252" w:rsidRDefault="00585252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22486174" w:history="1">
            <w:r w:rsidRPr="0098408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eastAsia="es-AR"/>
              </w:rPr>
              <w:t>4.2 Fase 2 – Maestros (2–3 semanas)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_Toc222486174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C54B79" w14:textId="77777777" w:rsidR="00585252" w:rsidRDefault="00585252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22486175" w:history="1">
            <w:r w:rsidRPr="0098408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eastAsia="es-AR"/>
              </w:rPr>
              <w:t>4.3 Fase 3 – Compras (3–4 semanas)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_Toc222486175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D1960" w14:textId="77777777" w:rsidR="00585252" w:rsidRDefault="00585252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22486176" w:history="1">
            <w:r w:rsidRPr="0098408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eastAsia="es-AR"/>
              </w:rPr>
              <w:t>4.4 Fase 4 – Ventas (3–4 semanas)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_Toc222486176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F36F76" w14:textId="77777777" w:rsidR="00585252" w:rsidRDefault="00585252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22486177" w:history="1">
            <w:r w:rsidRPr="0098408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eastAsia="es-AR"/>
              </w:rPr>
              <w:t>4.5 Fase 5 – Inventario (2–3 semanas)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_Toc222486177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07D7D0" w14:textId="77777777" w:rsidR="00585252" w:rsidRDefault="00585252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22486178" w:history="1">
            <w:r w:rsidRPr="0098408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eastAsia="es-AR"/>
              </w:rPr>
              <w:t>4.6 Fase 6 – Contabilidad (4–6 semanas)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_Toc222486178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EF0727" w14:textId="77777777" w:rsidR="00585252" w:rsidRDefault="00585252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22486179" w:history="1">
            <w:r w:rsidRPr="0098408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eastAsia="es-AR"/>
              </w:rPr>
              <w:t>4.7 Fase 7 – Reportes y Dashboard (1–2 semanas)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_Toc222486179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F22CAD" w14:textId="77777777" w:rsidR="00585252" w:rsidRDefault="00585252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22486180" w:history="1">
            <w:r w:rsidRPr="0098408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eastAsia="es-AR"/>
              </w:rPr>
              <w:t>4.8 Fase 8 – Testing y Documentación (2 semanas)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_Toc222486180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A8A397" w14:textId="77777777" w:rsidR="00585252" w:rsidRDefault="00585252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22486181" w:history="1">
            <w:r w:rsidRPr="0098408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kern w:val="36"/>
                <w:lang w:eastAsia="es-AR"/>
              </w:rPr>
              <w:t>5. Cronograma Tentativo (16–22 semanas)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_Toc222486181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98C147" w14:textId="77777777" w:rsidR="00585252" w:rsidRDefault="00585252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22486182" w:history="1">
            <w:r w:rsidRPr="0098408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kern w:val="36"/>
                <w:lang w:eastAsia="es-AR"/>
              </w:rPr>
              <w:t>6. Riesgos Técnicos y Mitigaciones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_Toc222486182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3BB082" w14:textId="77777777" w:rsidR="00585252" w:rsidRDefault="00585252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22486183" w:history="1">
            <w:r w:rsidRPr="0098408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kern w:val="36"/>
                <w:lang w:eastAsia="es-AR"/>
              </w:rPr>
              <w:t>7. Recomendaciones de Arquitectura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_Toc222486183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EF64C2" w14:textId="77777777" w:rsidR="00585252" w:rsidRDefault="00585252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22486184" w:history="1">
            <w:r w:rsidRPr="0098408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kern w:val="36"/>
                <w:lang w:eastAsia="es-AR"/>
              </w:rPr>
              <w:t>8. Próximos Pasos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_Toc222486184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F95825" w14:textId="77777777" w:rsidR="00585252" w:rsidRDefault="00585252" w:rsidP="00585252">
          <w:pPr>
            <w:rPr>
              <w:b/>
              <w:bCs/>
              <w:lang w:val="es-ES"/>
            </w:rPr>
          </w:pPr>
          <w:r>
            <w:rPr>
              <w:b/>
              <w:bCs/>
              <w:lang w:val="es-ES"/>
            </w:rPr>
            <w:fldChar w:fldCharType="end"/>
          </w:r>
        </w:p>
      </w:sdtContent>
    </w:sdt>
    <w:p w14:paraId="16B74C0D" w14:textId="77777777" w:rsidR="00752F18" w:rsidRPr="00752F18" w:rsidRDefault="00000000" w:rsidP="00752F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pict w14:anchorId="612A6A1A">
          <v:rect id="_x0000_i1026" style="width:0;height:1.5pt" o:hralign="center" o:hrstd="t" o:hr="t" fillcolor="#a0a0a0" stroked="f"/>
        </w:pict>
      </w:r>
    </w:p>
    <w:p w14:paraId="10ED4294" w14:textId="77777777" w:rsidR="00752F18" w:rsidRPr="00752F18" w:rsidRDefault="00752F18" w:rsidP="00752F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bookmarkStart w:id="2" w:name="_Toc222486158"/>
      <w:r w:rsidRPr="00752F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1. Objetivo General</w:t>
      </w:r>
      <w:bookmarkEnd w:id="2"/>
    </w:p>
    <w:p w14:paraId="791FCF8D" w14:textId="77777777" w:rsidR="00752F18" w:rsidRPr="00752F18" w:rsidRDefault="00752F18" w:rsidP="00752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2F18">
        <w:rPr>
          <w:rFonts w:ascii="Times New Roman" w:eastAsia="Times New Roman" w:hAnsi="Times New Roman" w:cs="Times New Roman"/>
          <w:sz w:val="24"/>
          <w:szCs w:val="24"/>
          <w:lang w:eastAsia="es-AR"/>
        </w:rPr>
        <w:t>Desarrollar un sistema ERP modular basado en Django, con arquitectura desacoplada por dominio, orientado a garantizar escalabilidad, mantenibilidad y extensibilidad.</w:t>
      </w:r>
      <w:r w:rsidRPr="00752F18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 xml:space="preserve">El sistema debe cubrir los procesos operativos y contables esenciales: </w:t>
      </w:r>
      <w:r w:rsidRPr="00752F18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seguridad, maestros, compras, ventas, inventario y contabilidad</w:t>
      </w:r>
      <w:r w:rsidRPr="00752F18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546A3F5F" w14:textId="77777777" w:rsidR="00752F18" w:rsidRPr="00752F18" w:rsidRDefault="00000000" w:rsidP="00752F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33356327">
          <v:rect id="_x0000_i1027" style="width:0;height:1.5pt" o:hralign="center" o:hrstd="t" o:hr="t" fillcolor="#a0a0a0" stroked="f"/>
        </w:pict>
      </w:r>
    </w:p>
    <w:p w14:paraId="0B0DEFC3" w14:textId="77777777" w:rsidR="00752F18" w:rsidRPr="00752F18" w:rsidRDefault="00752F18" w:rsidP="00752F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bookmarkStart w:id="3" w:name="_Toc222486159"/>
      <w:r w:rsidRPr="00752F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2. Alcance Funcional</w:t>
      </w:r>
      <w:bookmarkEnd w:id="3"/>
    </w:p>
    <w:p w14:paraId="30B3D3EC" w14:textId="77777777" w:rsidR="00752F18" w:rsidRPr="00752F18" w:rsidRDefault="00752F18" w:rsidP="00752F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bookmarkStart w:id="4" w:name="_Toc222486160"/>
      <w:r w:rsidRPr="00752F18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2.1 Módulos del Sistema</w:t>
      </w:r>
      <w:bookmarkEnd w:id="4"/>
    </w:p>
    <w:p w14:paraId="7DD5D488" w14:textId="77777777" w:rsidR="00752F18" w:rsidRPr="00752F18" w:rsidRDefault="00752F18" w:rsidP="005852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2F18">
        <w:rPr>
          <w:rFonts w:ascii="Times New Roman" w:eastAsia="Times New Roman" w:hAnsi="Times New Roman" w:cs="Times New Roman"/>
          <w:sz w:val="24"/>
          <w:szCs w:val="24"/>
          <w:lang w:eastAsia="es-AR"/>
        </w:rPr>
        <w:t>Core / Seguridad</w:t>
      </w:r>
    </w:p>
    <w:p w14:paraId="0F475068" w14:textId="77777777" w:rsidR="00752F18" w:rsidRPr="00752F18" w:rsidRDefault="00752F18" w:rsidP="005852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2F18">
        <w:rPr>
          <w:rFonts w:ascii="Times New Roman" w:eastAsia="Times New Roman" w:hAnsi="Times New Roman" w:cs="Times New Roman"/>
          <w:sz w:val="24"/>
          <w:szCs w:val="24"/>
          <w:lang w:eastAsia="es-AR"/>
        </w:rPr>
        <w:t>Maestros</w:t>
      </w:r>
    </w:p>
    <w:p w14:paraId="3DE467F2" w14:textId="77777777" w:rsidR="00752F18" w:rsidRPr="00752F18" w:rsidRDefault="00752F18" w:rsidP="005852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2F18">
        <w:rPr>
          <w:rFonts w:ascii="Times New Roman" w:eastAsia="Times New Roman" w:hAnsi="Times New Roman" w:cs="Times New Roman"/>
          <w:sz w:val="24"/>
          <w:szCs w:val="24"/>
          <w:lang w:eastAsia="es-AR"/>
        </w:rPr>
        <w:t>Compras</w:t>
      </w:r>
    </w:p>
    <w:p w14:paraId="7E74714C" w14:textId="77777777" w:rsidR="00752F18" w:rsidRPr="00752F18" w:rsidRDefault="00752F18" w:rsidP="005852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2F18">
        <w:rPr>
          <w:rFonts w:ascii="Times New Roman" w:eastAsia="Times New Roman" w:hAnsi="Times New Roman" w:cs="Times New Roman"/>
          <w:sz w:val="24"/>
          <w:szCs w:val="24"/>
          <w:lang w:eastAsia="es-AR"/>
        </w:rPr>
        <w:t>Ventas</w:t>
      </w:r>
    </w:p>
    <w:p w14:paraId="542B6E43" w14:textId="77777777" w:rsidR="00752F18" w:rsidRPr="00752F18" w:rsidRDefault="00752F18" w:rsidP="005852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2F18">
        <w:rPr>
          <w:rFonts w:ascii="Times New Roman" w:eastAsia="Times New Roman" w:hAnsi="Times New Roman" w:cs="Times New Roman"/>
          <w:sz w:val="24"/>
          <w:szCs w:val="24"/>
          <w:lang w:eastAsia="es-AR"/>
        </w:rPr>
        <w:t>Inventario</w:t>
      </w:r>
    </w:p>
    <w:p w14:paraId="2131F1B5" w14:textId="77777777" w:rsidR="00752F18" w:rsidRPr="00752F18" w:rsidRDefault="00752F18" w:rsidP="005852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2F18">
        <w:rPr>
          <w:rFonts w:ascii="Times New Roman" w:eastAsia="Times New Roman" w:hAnsi="Times New Roman" w:cs="Times New Roman"/>
          <w:sz w:val="24"/>
          <w:szCs w:val="24"/>
          <w:lang w:eastAsia="es-AR"/>
        </w:rPr>
        <w:t>Contabilidad</w:t>
      </w:r>
    </w:p>
    <w:p w14:paraId="14127FC7" w14:textId="77777777" w:rsidR="00752F18" w:rsidRPr="00752F18" w:rsidRDefault="00752F18" w:rsidP="005852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2F1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Reportes / </w:t>
      </w:r>
      <w:proofErr w:type="spellStart"/>
      <w:r w:rsidRPr="00752F18">
        <w:rPr>
          <w:rFonts w:ascii="Times New Roman" w:eastAsia="Times New Roman" w:hAnsi="Times New Roman" w:cs="Times New Roman"/>
          <w:sz w:val="24"/>
          <w:szCs w:val="24"/>
          <w:lang w:eastAsia="es-AR"/>
        </w:rPr>
        <w:t>Dashboard</w:t>
      </w:r>
      <w:proofErr w:type="spellEnd"/>
    </w:p>
    <w:p w14:paraId="24BCB2A9" w14:textId="77777777" w:rsidR="00752F18" w:rsidRPr="00752F18" w:rsidRDefault="00752F18" w:rsidP="00752F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bookmarkStart w:id="5" w:name="_Toc222486161"/>
      <w:r w:rsidRPr="00752F18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2.2 Descripción Funcional por Módulo</w:t>
      </w:r>
      <w:bookmarkEnd w:id="5"/>
    </w:p>
    <w:p w14:paraId="761ECE2A" w14:textId="77777777" w:rsidR="00752F18" w:rsidRPr="00752F18" w:rsidRDefault="00752F18" w:rsidP="00752F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bookmarkStart w:id="6" w:name="_Toc222486162"/>
      <w:r w:rsidRPr="00752F18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Core / Seguridad</w:t>
      </w:r>
      <w:bookmarkEnd w:id="6"/>
    </w:p>
    <w:p w14:paraId="16D81A1F" w14:textId="77777777" w:rsidR="00752F18" w:rsidRPr="00752F18" w:rsidRDefault="00752F18" w:rsidP="005852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2F1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Autenticación con usuario </w:t>
      </w:r>
      <w:proofErr w:type="spellStart"/>
      <w:r w:rsidRPr="00752F18">
        <w:rPr>
          <w:rFonts w:ascii="Times New Roman" w:eastAsia="Times New Roman" w:hAnsi="Times New Roman" w:cs="Times New Roman"/>
          <w:sz w:val="24"/>
          <w:szCs w:val="24"/>
          <w:lang w:eastAsia="es-AR"/>
        </w:rPr>
        <w:t>custom</w:t>
      </w:r>
      <w:proofErr w:type="spellEnd"/>
      <w:r w:rsidRPr="00752F1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</w:t>
      </w:r>
      <w:proofErr w:type="spellStart"/>
      <w:r w:rsidRPr="00752F18">
        <w:rPr>
          <w:rFonts w:ascii="Times New Roman" w:eastAsia="Times New Roman" w:hAnsi="Times New Roman" w:cs="Times New Roman"/>
          <w:sz w:val="24"/>
          <w:szCs w:val="24"/>
          <w:lang w:eastAsia="es-AR"/>
        </w:rPr>
        <w:t>AbstractUser</w:t>
      </w:r>
      <w:proofErr w:type="spellEnd"/>
      <w:r w:rsidRPr="00752F18">
        <w:rPr>
          <w:rFonts w:ascii="Times New Roman" w:eastAsia="Times New Roman" w:hAnsi="Times New Roman" w:cs="Times New Roman"/>
          <w:sz w:val="24"/>
          <w:szCs w:val="24"/>
          <w:lang w:eastAsia="es-AR"/>
        </w:rPr>
        <w:t>).</w:t>
      </w:r>
    </w:p>
    <w:p w14:paraId="7B6ECA49" w14:textId="77777777" w:rsidR="00752F18" w:rsidRPr="00752F18" w:rsidRDefault="00752F18" w:rsidP="005852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2F18">
        <w:rPr>
          <w:rFonts w:ascii="Times New Roman" w:eastAsia="Times New Roman" w:hAnsi="Times New Roman" w:cs="Times New Roman"/>
          <w:sz w:val="24"/>
          <w:szCs w:val="24"/>
          <w:lang w:eastAsia="es-AR"/>
        </w:rPr>
        <w:t>Roles y permisos basados en grupos.</w:t>
      </w:r>
    </w:p>
    <w:p w14:paraId="6453471B" w14:textId="77777777" w:rsidR="00752F18" w:rsidRPr="00752F18" w:rsidRDefault="00752F18" w:rsidP="005852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2F18">
        <w:rPr>
          <w:rFonts w:ascii="Times New Roman" w:eastAsia="Times New Roman" w:hAnsi="Times New Roman" w:cs="Times New Roman"/>
          <w:sz w:val="24"/>
          <w:szCs w:val="24"/>
          <w:lang w:eastAsia="es-AR"/>
        </w:rPr>
        <w:t>Auditoría de operaciones críticas.</w:t>
      </w:r>
    </w:p>
    <w:p w14:paraId="69DBC8EC" w14:textId="77777777" w:rsidR="00752F18" w:rsidRPr="00752F18" w:rsidRDefault="00752F18" w:rsidP="005852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2F18">
        <w:rPr>
          <w:rFonts w:ascii="Times New Roman" w:eastAsia="Times New Roman" w:hAnsi="Times New Roman" w:cs="Times New Roman"/>
          <w:sz w:val="24"/>
          <w:szCs w:val="24"/>
          <w:lang w:eastAsia="es-AR"/>
        </w:rPr>
        <w:t>Parámetros globales del sistema.</w:t>
      </w:r>
    </w:p>
    <w:p w14:paraId="2FB7F814" w14:textId="77777777" w:rsidR="00752F18" w:rsidRPr="00752F18" w:rsidRDefault="00752F18" w:rsidP="00752F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bookmarkStart w:id="7" w:name="_Toc222486163"/>
      <w:r w:rsidRPr="00752F18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Maestros</w:t>
      </w:r>
      <w:bookmarkEnd w:id="7"/>
    </w:p>
    <w:p w14:paraId="3FB4D1C9" w14:textId="77777777" w:rsidR="00752F18" w:rsidRPr="00752F18" w:rsidRDefault="00752F18" w:rsidP="005852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2F18">
        <w:rPr>
          <w:rFonts w:ascii="Times New Roman" w:eastAsia="Times New Roman" w:hAnsi="Times New Roman" w:cs="Times New Roman"/>
          <w:sz w:val="24"/>
          <w:szCs w:val="24"/>
          <w:lang w:eastAsia="es-AR"/>
        </w:rPr>
        <w:t>Gestión de clientes, proveedores, productos, impuestos y unidades de medida.</w:t>
      </w:r>
    </w:p>
    <w:p w14:paraId="16E0E08B" w14:textId="77777777" w:rsidR="00752F18" w:rsidRPr="00752F18" w:rsidRDefault="00752F18" w:rsidP="005852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2F18">
        <w:rPr>
          <w:rFonts w:ascii="Times New Roman" w:eastAsia="Times New Roman" w:hAnsi="Times New Roman" w:cs="Times New Roman"/>
          <w:sz w:val="24"/>
          <w:szCs w:val="24"/>
          <w:lang w:eastAsia="es-AR"/>
        </w:rPr>
        <w:t>Configuración de cuentas contables por defecto para integración automática.</w:t>
      </w:r>
    </w:p>
    <w:p w14:paraId="4C12E3C7" w14:textId="77777777" w:rsidR="00752F18" w:rsidRPr="00752F18" w:rsidRDefault="00752F18" w:rsidP="005852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2F18">
        <w:rPr>
          <w:rFonts w:ascii="Times New Roman" w:eastAsia="Times New Roman" w:hAnsi="Times New Roman" w:cs="Times New Roman"/>
          <w:sz w:val="24"/>
          <w:szCs w:val="24"/>
          <w:lang w:eastAsia="es-AR"/>
        </w:rPr>
        <w:t>CRUD completo con validaciones y filtros.</w:t>
      </w:r>
    </w:p>
    <w:p w14:paraId="0BB91460" w14:textId="77777777" w:rsidR="00752F18" w:rsidRPr="00752F18" w:rsidRDefault="00752F18" w:rsidP="00752F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bookmarkStart w:id="8" w:name="_Toc222486164"/>
      <w:r w:rsidRPr="00752F18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Compras</w:t>
      </w:r>
      <w:bookmarkEnd w:id="8"/>
    </w:p>
    <w:p w14:paraId="564F5A80" w14:textId="77777777" w:rsidR="00752F18" w:rsidRPr="00752F18" w:rsidRDefault="00752F18" w:rsidP="005852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2F18">
        <w:rPr>
          <w:rFonts w:ascii="Times New Roman" w:eastAsia="Times New Roman" w:hAnsi="Times New Roman" w:cs="Times New Roman"/>
          <w:sz w:val="24"/>
          <w:szCs w:val="24"/>
          <w:lang w:eastAsia="es-AR"/>
        </w:rPr>
        <w:t>Órdenes de compra con estados: borrador, aprobado, recibido, cancelado.</w:t>
      </w:r>
    </w:p>
    <w:p w14:paraId="3D4FC01C" w14:textId="77777777" w:rsidR="00752F18" w:rsidRPr="00752F18" w:rsidRDefault="00752F18" w:rsidP="005852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2F18">
        <w:rPr>
          <w:rFonts w:ascii="Times New Roman" w:eastAsia="Times New Roman" w:hAnsi="Times New Roman" w:cs="Times New Roman"/>
          <w:sz w:val="24"/>
          <w:szCs w:val="24"/>
          <w:lang w:eastAsia="es-AR"/>
        </w:rPr>
        <w:t>Recepción de mercadería con actualización de stock.</w:t>
      </w:r>
    </w:p>
    <w:p w14:paraId="3789C352" w14:textId="77777777" w:rsidR="00752F18" w:rsidRPr="00752F18" w:rsidRDefault="00752F18" w:rsidP="005852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2F18">
        <w:rPr>
          <w:rFonts w:ascii="Times New Roman" w:eastAsia="Times New Roman" w:hAnsi="Times New Roman" w:cs="Times New Roman"/>
          <w:sz w:val="24"/>
          <w:szCs w:val="24"/>
          <w:lang w:eastAsia="es-AR"/>
        </w:rPr>
        <w:t>Generación automática de asientos contables asociados a compras.</w:t>
      </w:r>
    </w:p>
    <w:p w14:paraId="3B16EFC4" w14:textId="77777777" w:rsidR="00752F18" w:rsidRPr="00752F18" w:rsidRDefault="00752F18" w:rsidP="00752F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bookmarkStart w:id="9" w:name="_Toc222486165"/>
      <w:r w:rsidRPr="00752F18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Ventas</w:t>
      </w:r>
      <w:bookmarkEnd w:id="9"/>
    </w:p>
    <w:p w14:paraId="79F8F6E9" w14:textId="77777777" w:rsidR="00752F18" w:rsidRPr="00752F18" w:rsidRDefault="00752F18" w:rsidP="005852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2F18">
        <w:rPr>
          <w:rFonts w:ascii="Times New Roman" w:eastAsia="Times New Roman" w:hAnsi="Times New Roman" w:cs="Times New Roman"/>
          <w:sz w:val="24"/>
          <w:szCs w:val="24"/>
          <w:lang w:eastAsia="es-AR"/>
        </w:rPr>
        <w:t>Presupuestos, pedidos y facturas.</w:t>
      </w:r>
    </w:p>
    <w:p w14:paraId="5F253823" w14:textId="77777777" w:rsidR="00752F18" w:rsidRPr="00752F18" w:rsidRDefault="00752F18" w:rsidP="005852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2F18">
        <w:rPr>
          <w:rFonts w:ascii="Times New Roman" w:eastAsia="Times New Roman" w:hAnsi="Times New Roman" w:cs="Times New Roman"/>
          <w:sz w:val="24"/>
          <w:szCs w:val="24"/>
          <w:lang w:eastAsia="es-AR"/>
        </w:rPr>
        <w:t>Control de stock en ventas.</w:t>
      </w:r>
    </w:p>
    <w:p w14:paraId="31E77B58" w14:textId="77777777" w:rsidR="00752F18" w:rsidRPr="00752F18" w:rsidRDefault="00752F18" w:rsidP="005852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2F18">
        <w:rPr>
          <w:rFonts w:ascii="Times New Roman" w:eastAsia="Times New Roman" w:hAnsi="Times New Roman" w:cs="Times New Roman"/>
          <w:sz w:val="24"/>
          <w:szCs w:val="24"/>
          <w:lang w:eastAsia="es-AR"/>
        </w:rPr>
        <w:t>Generación automática de asientos contables asociados a ventas.</w:t>
      </w:r>
    </w:p>
    <w:p w14:paraId="1873B6A3" w14:textId="77777777" w:rsidR="00752F18" w:rsidRPr="00752F18" w:rsidRDefault="00752F18" w:rsidP="00752F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bookmarkStart w:id="10" w:name="_Toc222486166"/>
      <w:r w:rsidRPr="00752F18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lastRenderedPageBreak/>
        <w:t>Inventario</w:t>
      </w:r>
      <w:bookmarkEnd w:id="10"/>
    </w:p>
    <w:p w14:paraId="2A3252A0" w14:textId="77777777" w:rsidR="00752F18" w:rsidRPr="00752F18" w:rsidRDefault="00752F18" w:rsidP="005852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2F1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Depósitos, movimientos y </w:t>
      </w:r>
      <w:proofErr w:type="spellStart"/>
      <w:r w:rsidRPr="00752F18">
        <w:rPr>
          <w:rFonts w:ascii="Times New Roman" w:eastAsia="Times New Roman" w:hAnsi="Times New Roman" w:cs="Times New Roman"/>
          <w:sz w:val="24"/>
          <w:szCs w:val="24"/>
          <w:lang w:eastAsia="es-AR"/>
        </w:rPr>
        <w:t>kardex</w:t>
      </w:r>
      <w:proofErr w:type="spellEnd"/>
      <w:r w:rsidRPr="00752F18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67987B92" w14:textId="77777777" w:rsidR="00752F18" w:rsidRPr="00752F18" w:rsidRDefault="00752F18" w:rsidP="005852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2F18">
        <w:rPr>
          <w:rFonts w:ascii="Times New Roman" w:eastAsia="Times New Roman" w:hAnsi="Times New Roman" w:cs="Times New Roman"/>
          <w:sz w:val="24"/>
          <w:szCs w:val="24"/>
          <w:lang w:eastAsia="es-AR"/>
        </w:rPr>
        <w:t>Reportes de stock actual.</w:t>
      </w:r>
    </w:p>
    <w:p w14:paraId="5FC979C3" w14:textId="77777777" w:rsidR="00752F18" w:rsidRDefault="00752F18" w:rsidP="005852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2F18">
        <w:rPr>
          <w:rFonts w:ascii="Times New Roman" w:eastAsia="Times New Roman" w:hAnsi="Times New Roman" w:cs="Times New Roman"/>
          <w:sz w:val="24"/>
          <w:szCs w:val="24"/>
          <w:lang w:eastAsia="es-AR"/>
        </w:rPr>
        <w:t>Integración opcional con contabilidad para costo de ventas.</w:t>
      </w:r>
    </w:p>
    <w:p w14:paraId="51C87E76" w14:textId="4EE83286" w:rsidR="002D2A8E" w:rsidRPr="002D2A8E" w:rsidRDefault="002D2A8E" w:rsidP="002D2A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Manejo de más de un depósito.</w:t>
      </w:r>
    </w:p>
    <w:p w14:paraId="09B23E8B" w14:textId="45882D80" w:rsidR="002D2A8E" w:rsidRPr="00752F18" w:rsidRDefault="002D2A8E" w:rsidP="002D2A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Operaciones entre depósitos.</w:t>
      </w:r>
    </w:p>
    <w:p w14:paraId="4F5112FE" w14:textId="77777777" w:rsidR="00752F18" w:rsidRPr="00752F18" w:rsidRDefault="00752F18" w:rsidP="00752F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bookmarkStart w:id="11" w:name="_Toc222486167"/>
      <w:r w:rsidRPr="00752F18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Contabilidad</w:t>
      </w:r>
      <w:bookmarkEnd w:id="11"/>
    </w:p>
    <w:p w14:paraId="74527C5A" w14:textId="77777777" w:rsidR="00752F18" w:rsidRPr="00752F18" w:rsidRDefault="00752F18" w:rsidP="005852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2F18">
        <w:rPr>
          <w:rFonts w:ascii="Times New Roman" w:eastAsia="Times New Roman" w:hAnsi="Times New Roman" w:cs="Times New Roman"/>
          <w:sz w:val="24"/>
          <w:szCs w:val="24"/>
          <w:lang w:eastAsia="es-AR"/>
        </w:rPr>
        <w:t>Plan de cuentas jerárquico.</w:t>
      </w:r>
    </w:p>
    <w:p w14:paraId="1B797FFC" w14:textId="77777777" w:rsidR="00752F18" w:rsidRPr="00752F18" w:rsidRDefault="00752F18" w:rsidP="005852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2F18">
        <w:rPr>
          <w:rFonts w:ascii="Times New Roman" w:eastAsia="Times New Roman" w:hAnsi="Times New Roman" w:cs="Times New Roman"/>
          <w:sz w:val="24"/>
          <w:szCs w:val="24"/>
          <w:lang w:eastAsia="es-AR"/>
        </w:rPr>
        <w:t>Asientos manuales y automáticos.</w:t>
      </w:r>
    </w:p>
    <w:p w14:paraId="1F2FA09E" w14:textId="77777777" w:rsidR="00752F18" w:rsidRPr="00752F18" w:rsidRDefault="00752F18" w:rsidP="005852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2F18">
        <w:rPr>
          <w:rFonts w:ascii="Times New Roman" w:eastAsia="Times New Roman" w:hAnsi="Times New Roman" w:cs="Times New Roman"/>
          <w:sz w:val="24"/>
          <w:szCs w:val="24"/>
          <w:lang w:eastAsia="es-AR"/>
        </w:rPr>
        <w:t>Libro diario, mayor y balances.</w:t>
      </w:r>
    </w:p>
    <w:p w14:paraId="01319E7A" w14:textId="77777777" w:rsidR="00752F18" w:rsidRPr="00752F18" w:rsidRDefault="00752F18" w:rsidP="005852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2F18">
        <w:rPr>
          <w:rFonts w:ascii="Times New Roman" w:eastAsia="Times New Roman" w:hAnsi="Times New Roman" w:cs="Times New Roman"/>
          <w:sz w:val="24"/>
          <w:szCs w:val="24"/>
          <w:lang w:eastAsia="es-AR"/>
        </w:rPr>
        <w:t>Exportación a Excel/CSV.</w:t>
      </w:r>
    </w:p>
    <w:p w14:paraId="67994FF6" w14:textId="77777777" w:rsidR="00752F18" w:rsidRPr="00752F18" w:rsidRDefault="00752F18" w:rsidP="00752F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bookmarkStart w:id="12" w:name="_Toc222486168"/>
      <w:r w:rsidRPr="00752F18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Reportes</w:t>
      </w:r>
      <w:bookmarkEnd w:id="12"/>
    </w:p>
    <w:p w14:paraId="7F9D7F8F" w14:textId="77777777" w:rsidR="00752F18" w:rsidRPr="00752F18" w:rsidRDefault="00752F18" w:rsidP="005852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2F18">
        <w:rPr>
          <w:rFonts w:ascii="Times New Roman" w:eastAsia="Times New Roman" w:hAnsi="Times New Roman" w:cs="Times New Roman"/>
          <w:sz w:val="24"/>
          <w:szCs w:val="24"/>
          <w:lang w:eastAsia="es-AR"/>
        </w:rPr>
        <w:t>Reportes operativos y contables.</w:t>
      </w:r>
    </w:p>
    <w:p w14:paraId="58338B88" w14:textId="77777777" w:rsidR="00752F18" w:rsidRPr="00752F18" w:rsidRDefault="00752F18" w:rsidP="005852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752F18">
        <w:rPr>
          <w:rFonts w:ascii="Times New Roman" w:eastAsia="Times New Roman" w:hAnsi="Times New Roman" w:cs="Times New Roman"/>
          <w:sz w:val="24"/>
          <w:szCs w:val="24"/>
          <w:lang w:eastAsia="es-AR"/>
        </w:rPr>
        <w:t>Dashboard</w:t>
      </w:r>
      <w:proofErr w:type="spellEnd"/>
      <w:r w:rsidRPr="00752F1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general con indicadores clave.</w:t>
      </w:r>
    </w:p>
    <w:p w14:paraId="4C7CC08A" w14:textId="77777777" w:rsidR="00752F18" w:rsidRPr="00752F18" w:rsidRDefault="00000000" w:rsidP="00752F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2229A4BD">
          <v:rect id="_x0000_i1028" style="width:0;height:1.5pt" o:hralign="center" o:hrstd="t" o:hr="t" fillcolor="#a0a0a0" stroked="f"/>
        </w:pict>
      </w:r>
    </w:p>
    <w:p w14:paraId="68F349B1" w14:textId="77777777" w:rsidR="00752F18" w:rsidRPr="00752F18" w:rsidRDefault="00752F18" w:rsidP="00752F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bookmarkStart w:id="13" w:name="_Toc222486169"/>
      <w:r w:rsidRPr="00752F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3. Arquitectura del Sistema</w:t>
      </w:r>
      <w:bookmarkEnd w:id="13"/>
    </w:p>
    <w:p w14:paraId="585F0A27" w14:textId="77777777" w:rsidR="00752F18" w:rsidRPr="00752F18" w:rsidRDefault="00752F18" w:rsidP="00752F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bookmarkStart w:id="14" w:name="_Toc222486170"/>
      <w:r w:rsidRPr="00752F18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3.1 Estructura de Aplicaciones</w:t>
      </w:r>
      <w:bookmarkEnd w:id="14"/>
    </w:p>
    <w:p w14:paraId="511567DD" w14:textId="77777777" w:rsidR="00752F18" w:rsidRPr="00752F18" w:rsidRDefault="00752F18" w:rsidP="00752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752F18">
        <w:rPr>
          <w:rFonts w:ascii="Courier New" w:eastAsia="Times New Roman" w:hAnsi="Courier New" w:cs="Courier New"/>
          <w:sz w:val="20"/>
          <w:szCs w:val="20"/>
          <w:lang w:eastAsia="es-AR"/>
        </w:rPr>
        <w:t>erp</w:t>
      </w:r>
      <w:proofErr w:type="spellEnd"/>
      <w:r w:rsidRPr="00752F18">
        <w:rPr>
          <w:rFonts w:ascii="Courier New" w:eastAsia="Times New Roman" w:hAnsi="Courier New" w:cs="Courier New"/>
          <w:sz w:val="20"/>
          <w:szCs w:val="20"/>
          <w:lang w:eastAsia="es-AR"/>
        </w:rPr>
        <w:t>/</w:t>
      </w:r>
    </w:p>
    <w:p w14:paraId="3D3E6021" w14:textId="77777777" w:rsidR="00752F18" w:rsidRPr="00752F18" w:rsidRDefault="00752F18" w:rsidP="00752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52F1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</w:t>
      </w:r>
      <w:proofErr w:type="spellStart"/>
      <w:r w:rsidRPr="00752F18">
        <w:rPr>
          <w:rFonts w:ascii="Courier New" w:eastAsia="Times New Roman" w:hAnsi="Courier New" w:cs="Courier New"/>
          <w:sz w:val="20"/>
          <w:szCs w:val="20"/>
          <w:lang w:eastAsia="es-AR"/>
        </w:rPr>
        <w:t>core</w:t>
      </w:r>
      <w:proofErr w:type="spellEnd"/>
      <w:r w:rsidRPr="00752F18">
        <w:rPr>
          <w:rFonts w:ascii="Courier New" w:eastAsia="Times New Roman" w:hAnsi="Courier New" w:cs="Courier New"/>
          <w:sz w:val="20"/>
          <w:szCs w:val="20"/>
          <w:lang w:eastAsia="es-AR"/>
        </w:rPr>
        <w:t>/</w:t>
      </w:r>
    </w:p>
    <w:p w14:paraId="1CFA9979" w14:textId="77777777" w:rsidR="00752F18" w:rsidRPr="00752F18" w:rsidRDefault="00752F18" w:rsidP="00752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52F1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</w:t>
      </w:r>
      <w:proofErr w:type="gramStart"/>
      <w:r w:rsidRPr="00752F18">
        <w:rPr>
          <w:rFonts w:ascii="Courier New" w:eastAsia="Times New Roman" w:hAnsi="Courier New" w:cs="Courier New"/>
          <w:sz w:val="20"/>
          <w:szCs w:val="20"/>
          <w:lang w:eastAsia="es-AR"/>
        </w:rPr>
        <w:t>masters</w:t>
      </w:r>
      <w:proofErr w:type="gramEnd"/>
      <w:r w:rsidRPr="00752F18">
        <w:rPr>
          <w:rFonts w:ascii="Courier New" w:eastAsia="Times New Roman" w:hAnsi="Courier New" w:cs="Courier New"/>
          <w:sz w:val="20"/>
          <w:szCs w:val="20"/>
          <w:lang w:eastAsia="es-AR"/>
        </w:rPr>
        <w:t>/</w:t>
      </w:r>
    </w:p>
    <w:p w14:paraId="54DE755F" w14:textId="77777777" w:rsidR="00752F18" w:rsidRPr="00752F18" w:rsidRDefault="00752F18" w:rsidP="00752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52F1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</w:t>
      </w:r>
      <w:proofErr w:type="spellStart"/>
      <w:r w:rsidRPr="00752F18">
        <w:rPr>
          <w:rFonts w:ascii="Courier New" w:eastAsia="Times New Roman" w:hAnsi="Courier New" w:cs="Courier New"/>
          <w:sz w:val="20"/>
          <w:szCs w:val="20"/>
          <w:lang w:eastAsia="es-AR"/>
        </w:rPr>
        <w:t>purchases</w:t>
      </w:r>
      <w:proofErr w:type="spellEnd"/>
      <w:r w:rsidRPr="00752F18">
        <w:rPr>
          <w:rFonts w:ascii="Courier New" w:eastAsia="Times New Roman" w:hAnsi="Courier New" w:cs="Courier New"/>
          <w:sz w:val="20"/>
          <w:szCs w:val="20"/>
          <w:lang w:eastAsia="es-AR"/>
        </w:rPr>
        <w:t>/</w:t>
      </w:r>
    </w:p>
    <w:p w14:paraId="7549A31D" w14:textId="77777777" w:rsidR="00752F18" w:rsidRPr="00752F18" w:rsidRDefault="00752F18" w:rsidP="00752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52F1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sales/</w:t>
      </w:r>
    </w:p>
    <w:p w14:paraId="25037511" w14:textId="77777777" w:rsidR="00752F18" w:rsidRPr="00752F18" w:rsidRDefault="00752F18" w:rsidP="00752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52F1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</w:t>
      </w:r>
      <w:proofErr w:type="spellStart"/>
      <w:r w:rsidRPr="00752F18">
        <w:rPr>
          <w:rFonts w:ascii="Courier New" w:eastAsia="Times New Roman" w:hAnsi="Courier New" w:cs="Courier New"/>
          <w:sz w:val="20"/>
          <w:szCs w:val="20"/>
          <w:lang w:eastAsia="es-AR"/>
        </w:rPr>
        <w:t>inventory</w:t>
      </w:r>
      <w:proofErr w:type="spellEnd"/>
      <w:r w:rsidRPr="00752F18">
        <w:rPr>
          <w:rFonts w:ascii="Courier New" w:eastAsia="Times New Roman" w:hAnsi="Courier New" w:cs="Courier New"/>
          <w:sz w:val="20"/>
          <w:szCs w:val="20"/>
          <w:lang w:eastAsia="es-AR"/>
        </w:rPr>
        <w:t>/</w:t>
      </w:r>
    </w:p>
    <w:p w14:paraId="10AEC573" w14:textId="77777777" w:rsidR="00752F18" w:rsidRPr="00752F18" w:rsidRDefault="00752F18" w:rsidP="00752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52F1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</w:t>
      </w:r>
      <w:proofErr w:type="spellStart"/>
      <w:r w:rsidRPr="00752F18">
        <w:rPr>
          <w:rFonts w:ascii="Courier New" w:eastAsia="Times New Roman" w:hAnsi="Courier New" w:cs="Courier New"/>
          <w:sz w:val="20"/>
          <w:szCs w:val="20"/>
          <w:lang w:eastAsia="es-AR"/>
        </w:rPr>
        <w:t>accounting</w:t>
      </w:r>
      <w:proofErr w:type="spellEnd"/>
      <w:r w:rsidRPr="00752F18">
        <w:rPr>
          <w:rFonts w:ascii="Courier New" w:eastAsia="Times New Roman" w:hAnsi="Courier New" w:cs="Courier New"/>
          <w:sz w:val="20"/>
          <w:szCs w:val="20"/>
          <w:lang w:eastAsia="es-AR"/>
        </w:rPr>
        <w:t>/</w:t>
      </w:r>
    </w:p>
    <w:p w14:paraId="1BD99011" w14:textId="77777777" w:rsidR="00752F18" w:rsidRPr="00752F18" w:rsidRDefault="00752F18" w:rsidP="00752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52F1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</w:t>
      </w:r>
      <w:proofErr w:type="spellStart"/>
      <w:r w:rsidRPr="00752F18">
        <w:rPr>
          <w:rFonts w:ascii="Courier New" w:eastAsia="Times New Roman" w:hAnsi="Courier New" w:cs="Courier New"/>
          <w:sz w:val="20"/>
          <w:szCs w:val="20"/>
          <w:lang w:eastAsia="es-AR"/>
        </w:rPr>
        <w:t>reports</w:t>
      </w:r>
      <w:proofErr w:type="spellEnd"/>
      <w:r w:rsidRPr="00752F18">
        <w:rPr>
          <w:rFonts w:ascii="Courier New" w:eastAsia="Times New Roman" w:hAnsi="Courier New" w:cs="Courier New"/>
          <w:sz w:val="20"/>
          <w:szCs w:val="20"/>
          <w:lang w:eastAsia="es-AR"/>
        </w:rPr>
        <w:t>/</w:t>
      </w:r>
    </w:p>
    <w:p w14:paraId="04789400" w14:textId="77777777" w:rsidR="00752F18" w:rsidRPr="00752F18" w:rsidRDefault="00752F18" w:rsidP="00752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52F1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</w:t>
      </w:r>
      <w:proofErr w:type="spellStart"/>
      <w:r w:rsidRPr="00752F18">
        <w:rPr>
          <w:rFonts w:ascii="Courier New" w:eastAsia="Times New Roman" w:hAnsi="Courier New" w:cs="Courier New"/>
          <w:sz w:val="20"/>
          <w:szCs w:val="20"/>
          <w:lang w:eastAsia="es-AR"/>
        </w:rPr>
        <w:t>static</w:t>
      </w:r>
      <w:proofErr w:type="spellEnd"/>
      <w:r w:rsidRPr="00752F18">
        <w:rPr>
          <w:rFonts w:ascii="Courier New" w:eastAsia="Times New Roman" w:hAnsi="Courier New" w:cs="Courier New"/>
          <w:sz w:val="20"/>
          <w:szCs w:val="20"/>
          <w:lang w:eastAsia="es-AR"/>
        </w:rPr>
        <w:t>/</w:t>
      </w:r>
    </w:p>
    <w:p w14:paraId="20D283D7" w14:textId="77777777" w:rsidR="00752F18" w:rsidRPr="00752F18" w:rsidRDefault="00752F18" w:rsidP="00752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52F1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</w:t>
      </w:r>
      <w:proofErr w:type="spellStart"/>
      <w:r w:rsidRPr="00752F18">
        <w:rPr>
          <w:rFonts w:ascii="Courier New" w:eastAsia="Times New Roman" w:hAnsi="Courier New" w:cs="Courier New"/>
          <w:sz w:val="20"/>
          <w:szCs w:val="20"/>
          <w:lang w:eastAsia="es-AR"/>
        </w:rPr>
        <w:t>templates</w:t>
      </w:r>
      <w:proofErr w:type="spellEnd"/>
      <w:r w:rsidRPr="00752F18">
        <w:rPr>
          <w:rFonts w:ascii="Courier New" w:eastAsia="Times New Roman" w:hAnsi="Courier New" w:cs="Courier New"/>
          <w:sz w:val="20"/>
          <w:szCs w:val="20"/>
          <w:lang w:eastAsia="es-AR"/>
        </w:rPr>
        <w:t>/</w:t>
      </w:r>
    </w:p>
    <w:p w14:paraId="47189FA7" w14:textId="77777777" w:rsidR="00752F18" w:rsidRPr="00752F18" w:rsidRDefault="00752F18" w:rsidP="00752F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bookmarkStart w:id="15" w:name="_Toc222486171"/>
      <w:r w:rsidRPr="00752F18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3.2 Patrones Técnicos</w:t>
      </w:r>
      <w:bookmarkEnd w:id="15"/>
    </w:p>
    <w:p w14:paraId="16B1ADA0" w14:textId="77777777" w:rsidR="00752F18" w:rsidRPr="00752F18" w:rsidRDefault="00752F18" w:rsidP="0058525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2F18">
        <w:rPr>
          <w:rFonts w:ascii="Times New Roman" w:eastAsia="Times New Roman" w:hAnsi="Times New Roman" w:cs="Times New Roman"/>
          <w:sz w:val="24"/>
          <w:szCs w:val="24"/>
          <w:lang w:eastAsia="es-AR"/>
        </w:rPr>
        <w:t>Arquitectura por dominio (DDD light).</w:t>
      </w:r>
    </w:p>
    <w:p w14:paraId="395E9271" w14:textId="77777777" w:rsidR="00752F18" w:rsidRPr="00752F18" w:rsidRDefault="00752F18" w:rsidP="0058525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2F1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Lógica de negocio encapsulada en </w:t>
      </w:r>
      <w:r w:rsidRPr="00752F18">
        <w:rPr>
          <w:rFonts w:ascii="Courier New" w:eastAsia="Times New Roman" w:hAnsi="Courier New" w:cs="Courier New"/>
          <w:sz w:val="20"/>
          <w:szCs w:val="20"/>
          <w:lang w:eastAsia="es-AR"/>
        </w:rPr>
        <w:t>services.py</w:t>
      </w:r>
      <w:r w:rsidRPr="00752F18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7C24BF2E" w14:textId="77777777" w:rsidR="00752F18" w:rsidRPr="00752F18" w:rsidRDefault="00752F18" w:rsidP="0058525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2F1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Validaciones en </w:t>
      </w:r>
      <w:r w:rsidRPr="00752F18">
        <w:rPr>
          <w:rFonts w:ascii="Courier New" w:eastAsia="Times New Roman" w:hAnsi="Courier New" w:cs="Courier New"/>
          <w:sz w:val="20"/>
          <w:szCs w:val="20"/>
          <w:lang w:eastAsia="es-AR"/>
        </w:rPr>
        <w:t>forms.py</w:t>
      </w:r>
      <w:r w:rsidRPr="00752F18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28C74884" w14:textId="77777777" w:rsidR="00752F18" w:rsidRPr="00752F18" w:rsidRDefault="00752F18" w:rsidP="0058525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2F18">
        <w:rPr>
          <w:rFonts w:ascii="Times New Roman" w:eastAsia="Times New Roman" w:hAnsi="Times New Roman" w:cs="Times New Roman"/>
          <w:sz w:val="24"/>
          <w:szCs w:val="24"/>
          <w:lang w:eastAsia="es-AR"/>
        </w:rPr>
        <w:t>Vistas basadas en clases (CBV).</w:t>
      </w:r>
    </w:p>
    <w:p w14:paraId="0035ACB9" w14:textId="77777777" w:rsidR="00752F18" w:rsidRPr="00752F18" w:rsidRDefault="00752F18" w:rsidP="0058525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2F1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Uso de </w:t>
      </w:r>
      <w:proofErr w:type="spellStart"/>
      <w:r w:rsidRPr="00752F18">
        <w:rPr>
          <w:rFonts w:ascii="Courier New" w:eastAsia="Times New Roman" w:hAnsi="Courier New" w:cs="Courier New"/>
          <w:sz w:val="20"/>
          <w:szCs w:val="20"/>
          <w:lang w:eastAsia="es-AR"/>
        </w:rPr>
        <w:t>select_related</w:t>
      </w:r>
      <w:proofErr w:type="spellEnd"/>
      <w:r w:rsidRPr="00752F1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</w:t>
      </w:r>
      <w:proofErr w:type="spellStart"/>
      <w:r w:rsidRPr="00752F18">
        <w:rPr>
          <w:rFonts w:ascii="Courier New" w:eastAsia="Times New Roman" w:hAnsi="Courier New" w:cs="Courier New"/>
          <w:sz w:val="20"/>
          <w:szCs w:val="20"/>
          <w:lang w:eastAsia="es-AR"/>
        </w:rPr>
        <w:t>prefetch_related</w:t>
      </w:r>
      <w:proofErr w:type="spellEnd"/>
      <w:r w:rsidRPr="00752F1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para optimización.</w:t>
      </w:r>
    </w:p>
    <w:p w14:paraId="262FF499" w14:textId="77777777" w:rsidR="00752F18" w:rsidRPr="00752F18" w:rsidRDefault="00752F18" w:rsidP="0058525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2F18">
        <w:rPr>
          <w:rFonts w:ascii="Times New Roman" w:eastAsia="Times New Roman" w:hAnsi="Times New Roman" w:cs="Times New Roman"/>
          <w:sz w:val="24"/>
          <w:szCs w:val="24"/>
          <w:lang w:eastAsia="es-AR"/>
        </w:rPr>
        <w:t>Plantillas modulares con Bootstrap 5.</w:t>
      </w:r>
    </w:p>
    <w:p w14:paraId="18C75EB0" w14:textId="77777777" w:rsidR="00752F18" w:rsidRPr="00752F18" w:rsidRDefault="00752F18" w:rsidP="0058525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2F18">
        <w:rPr>
          <w:rFonts w:ascii="Times New Roman" w:eastAsia="Times New Roman" w:hAnsi="Times New Roman" w:cs="Times New Roman"/>
          <w:sz w:val="24"/>
          <w:szCs w:val="24"/>
          <w:lang w:eastAsia="es-AR"/>
        </w:rPr>
        <w:t>JavaScript estructurado por módulo.</w:t>
      </w:r>
    </w:p>
    <w:p w14:paraId="33884447" w14:textId="77777777" w:rsidR="00752F18" w:rsidRPr="00752F18" w:rsidRDefault="00000000" w:rsidP="00752F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32A1AAC5">
          <v:rect id="_x0000_i1029" style="width:0;height:1.5pt" o:hralign="center" o:hrstd="t" o:hr="t" fillcolor="#a0a0a0" stroked="f"/>
        </w:pict>
      </w:r>
    </w:p>
    <w:p w14:paraId="70A3915B" w14:textId="77777777" w:rsidR="002D2A8E" w:rsidRDefault="002D2A8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bookmarkStart w:id="16" w:name="_Toc222486172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br w:type="page"/>
      </w:r>
    </w:p>
    <w:p w14:paraId="0DB0366E" w14:textId="0E0854A2" w:rsidR="00752F18" w:rsidRPr="00752F18" w:rsidRDefault="00752F18" w:rsidP="00752F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752F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lastRenderedPageBreak/>
        <w:t>4. Plan de Desarrollo por Fases</w:t>
      </w:r>
      <w:bookmarkEnd w:id="16"/>
    </w:p>
    <w:p w14:paraId="3C24DD3F" w14:textId="77777777" w:rsidR="00752F18" w:rsidRPr="00752F18" w:rsidRDefault="00752F18" w:rsidP="00752F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bookmarkStart w:id="17" w:name="_Toc222486173"/>
      <w:r w:rsidRPr="00752F18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4.1 Fase 1 – Core y Arquitectura (1–2 semanas)</w:t>
      </w:r>
      <w:bookmarkEnd w:id="17"/>
    </w:p>
    <w:p w14:paraId="6D489812" w14:textId="77777777" w:rsidR="00752F18" w:rsidRPr="00752F18" w:rsidRDefault="00752F18" w:rsidP="00752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2F18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Objetivos:</w:t>
      </w:r>
    </w:p>
    <w:p w14:paraId="14FED0BF" w14:textId="77777777" w:rsidR="00752F18" w:rsidRPr="00752F18" w:rsidRDefault="00752F18" w:rsidP="0058525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2F1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Base del proyecto, autenticación, </w:t>
      </w:r>
      <w:proofErr w:type="spellStart"/>
      <w:r w:rsidRPr="00752F18">
        <w:rPr>
          <w:rFonts w:ascii="Times New Roman" w:eastAsia="Times New Roman" w:hAnsi="Times New Roman" w:cs="Times New Roman"/>
          <w:sz w:val="24"/>
          <w:szCs w:val="24"/>
          <w:lang w:eastAsia="es-AR"/>
        </w:rPr>
        <w:t>layout</w:t>
      </w:r>
      <w:proofErr w:type="spellEnd"/>
      <w:r w:rsidRPr="00752F1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general.</w:t>
      </w:r>
    </w:p>
    <w:p w14:paraId="0E9AD993" w14:textId="77777777" w:rsidR="00752F18" w:rsidRPr="00752F18" w:rsidRDefault="00752F18" w:rsidP="00752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2F18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Tareas:</w:t>
      </w:r>
    </w:p>
    <w:p w14:paraId="659999FE" w14:textId="77777777" w:rsidR="00752F18" w:rsidRPr="00752F18" w:rsidRDefault="00752F18" w:rsidP="0058525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2F18">
        <w:rPr>
          <w:rFonts w:ascii="Times New Roman" w:eastAsia="Times New Roman" w:hAnsi="Times New Roman" w:cs="Times New Roman"/>
          <w:sz w:val="24"/>
          <w:szCs w:val="24"/>
          <w:lang w:eastAsia="es-AR"/>
        </w:rPr>
        <w:t>Creación del proyecto Django.</w:t>
      </w:r>
    </w:p>
    <w:p w14:paraId="50B58AF3" w14:textId="77777777" w:rsidR="00752F18" w:rsidRPr="00752F18" w:rsidRDefault="00752F18" w:rsidP="0058525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2F18">
        <w:rPr>
          <w:rFonts w:ascii="Times New Roman" w:eastAsia="Times New Roman" w:hAnsi="Times New Roman" w:cs="Times New Roman"/>
          <w:sz w:val="24"/>
          <w:szCs w:val="24"/>
          <w:lang w:eastAsia="es-AR"/>
        </w:rPr>
        <w:t>Configuración de entorno y dependencias.</w:t>
      </w:r>
    </w:p>
    <w:p w14:paraId="5FA078C6" w14:textId="77777777" w:rsidR="00752F18" w:rsidRPr="00752F18" w:rsidRDefault="00752F18" w:rsidP="0058525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2F1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Implementación de usuario </w:t>
      </w:r>
      <w:proofErr w:type="spellStart"/>
      <w:r w:rsidRPr="00752F18">
        <w:rPr>
          <w:rFonts w:ascii="Times New Roman" w:eastAsia="Times New Roman" w:hAnsi="Times New Roman" w:cs="Times New Roman"/>
          <w:sz w:val="24"/>
          <w:szCs w:val="24"/>
          <w:lang w:eastAsia="es-AR"/>
        </w:rPr>
        <w:t>custom</w:t>
      </w:r>
      <w:proofErr w:type="spellEnd"/>
      <w:r w:rsidRPr="00752F18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2A461E5F" w14:textId="77777777" w:rsidR="00752F18" w:rsidRPr="00752F18" w:rsidRDefault="00752F18" w:rsidP="0058525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2F18">
        <w:rPr>
          <w:rFonts w:ascii="Times New Roman" w:eastAsia="Times New Roman" w:hAnsi="Times New Roman" w:cs="Times New Roman"/>
          <w:sz w:val="24"/>
          <w:szCs w:val="24"/>
          <w:lang w:eastAsia="es-AR"/>
        </w:rPr>
        <w:t>Roles, permisos y auditoría.</w:t>
      </w:r>
    </w:p>
    <w:p w14:paraId="5F07DF34" w14:textId="77777777" w:rsidR="00752F18" w:rsidRPr="00752F18" w:rsidRDefault="00752F18" w:rsidP="0058525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752F18">
        <w:rPr>
          <w:rFonts w:ascii="Times New Roman" w:eastAsia="Times New Roman" w:hAnsi="Times New Roman" w:cs="Times New Roman"/>
          <w:sz w:val="24"/>
          <w:szCs w:val="24"/>
          <w:lang w:eastAsia="es-AR"/>
        </w:rPr>
        <w:t>Layout</w:t>
      </w:r>
      <w:proofErr w:type="spellEnd"/>
      <w:r w:rsidRPr="00752F1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base (</w:t>
      </w:r>
      <w:r w:rsidRPr="00752F18">
        <w:rPr>
          <w:rFonts w:ascii="Courier New" w:eastAsia="Times New Roman" w:hAnsi="Courier New" w:cs="Courier New"/>
          <w:sz w:val="20"/>
          <w:szCs w:val="20"/>
          <w:lang w:eastAsia="es-AR"/>
        </w:rPr>
        <w:t>base.html</w:t>
      </w:r>
      <w:r w:rsidRPr="00752F1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) con </w:t>
      </w:r>
      <w:proofErr w:type="spellStart"/>
      <w:r w:rsidRPr="00752F18">
        <w:rPr>
          <w:rFonts w:ascii="Times New Roman" w:eastAsia="Times New Roman" w:hAnsi="Times New Roman" w:cs="Times New Roman"/>
          <w:sz w:val="24"/>
          <w:szCs w:val="24"/>
          <w:lang w:eastAsia="es-AR"/>
        </w:rPr>
        <w:t>header</w:t>
      </w:r>
      <w:proofErr w:type="spellEnd"/>
      <w:r w:rsidRPr="00752F1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proofErr w:type="spellStart"/>
      <w:r w:rsidRPr="00752F18">
        <w:rPr>
          <w:rFonts w:ascii="Times New Roman" w:eastAsia="Times New Roman" w:hAnsi="Times New Roman" w:cs="Times New Roman"/>
          <w:sz w:val="24"/>
          <w:szCs w:val="24"/>
          <w:lang w:eastAsia="es-AR"/>
        </w:rPr>
        <w:t>sidebar</w:t>
      </w:r>
      <w:proofErr w:type="spellEnd"/>
      <w:r w:rsidRPr="00752F1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</w:t>
      </w:r>
      <w:proofErr w:type="spellStart"/>
      <w:r w:rsidRPr="00752F18">
        <w:rPr>
          <w:rFonts w:ascii="Times New Roman" w:eastAsia="Times New Roman" w:hAnsi="Times New Roman" w:cs="Times New Roman"/>
          <w:sz w:val="24"/>
          <w:szCs w:val="24"/>
          <w:lang w:eastAsia="es-AR"/>
        </w:rPr>
        <w:t>footer</w:t>
      </w:r>
      <w:proofErr w:type="spellEnd"/>
      <w:r w:rsidRPr="00752F18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4C0AACAD" w14:textId="77777777" w:rsidR="00752F18" w:rsidRPr="00752F18" w:rsidRDefault="00752F18" w:rsidP="0058525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2F18">
        <w:rPr>
          <w:rFonts w:ascii="Times New Roman" w:eastAsia="Times New Roman" w:hAnsi="Times New Roman" w:cs="Times New Roman"/>
          <w:sz w:val="24"/>
          <w:szCs w:val="24"/>
          <w:lang w:eastAsia="es-AR"/>
        </w:rPr>
        <w:t>Integración de Bootstrap y CSS propio.</w:t>
      </w:r>
    </w:p>
    <w:p w14:paraId="508F3A12" w14:textId="77777777" w:rsidR="00752F18" w:rsidRPr="00752F18" w:rsidRDefault="00000000" w:rsidP="00752F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7F2125AC">
          <v:rect id="_x0000_i1030" style="width:0;height:1.5pt" o:hralign="center" o:hrstd="t" o:hr="t" fillcolor="#a0a0a0" stroked="f"/>
        </w:pict>
      </w:r>
    </w:p>
    <w:p w14:paraId="21B39A7C" w14:textId="77777777" w:rsidR="00752F18" w:rsidRPr="00752F18" w:rsidRDefault="00752F18" w:rsidP="00752F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bookmarkStart w:id="18" w:name="_Toc222486174"/>
      <w:r w:rsidRPr="00752F18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4.2 Fase 2 – Maestros (2–3 semanas)</w:t>
      </w:r>
      <w:bookmarkEnd w:id="18"/>
    </w:p>
    <w:p w14:paraId="023A47A4" w14:textId="77777777" w:rsidR="00752F18" w:rsidRPr="00752F18" w:rsidRDefault="00752F18" w:rsidP="00752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2F18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Objetivos:</w:t>
      </w:r>
    </w:p>
    <w:p w14:paraId="10DB01B9" w14:textId="77777777" w:rsidR="00752F18" w:rsidRPr="00752F18" w:rsidRDefault="00752F18" w:rsidP="0058525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2F18">
        <w:rPr>
          <w:rFonts w:ascii="Times New Roman" w:eastAsia="Times New Roman" w:hAnsi="Times New Roman" w:cs="Times New Roman"/>
          <w:sz w:val="24"/>
          <w:szCs w:val="24"/>
          <w:lang w:eastAsia="es-AR"/>
        </w:rPr>
        <w:t>Implementación de catálogos principales.</w:t>
      </w:r>
    </w:p>
    <w:p w14:paraId="3CDDD0F4" w14:textId="77777777" w:rsidR="00752F18" w:rsidRPr="00752F18" w:rsidRDefault="00752F18" w:rsidP="00752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2F18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Tareas:</w:t>
      </w:r>
    </w:p>
    <w:p w14:paraId="24A5FAB5" w14:textId="77777777" w:rsidR="00752F18" w:rsidRPr="00752F18" w:rsidRDefault="00752F18" w:rsidP="0058525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2F18">
        <w:rPr>
          <w:rFonts w:ascii="Times New Roman" w:eastAsia="Times New Roman" w:hAnsi="Times New Roman" w:cs="Times New Roman"/>
          <w:sz w:val="24"/>
          <w:szCs w:val="24"/>
          <w:lang w:eastAsia="es-AR"/>
        </w:rPr>
        <w:t>Modelado de clientes, proveedores, productos, impuestos y unidades.</w:t>
      </w:r>
    </w:p>
    <w:p w14:paraId="0E8FB1F9" w14:textId="77777777" w:rsidR="00752F18" w:rsidRPr="00752F18" w:rsidRDefault="00752F18" w:rsidP="0058525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752F18">
        <w:rPr>
          <w:rFonts w:ascii="Times New Roman" w:eastAsia="Times New Roman" w:hAnsi="Times New Roman" w:cs="Times New Roman"/>
          <w:sz w:val="24"/>
          <w:szCs w:val="24"/>
          <w:lang w:eastAsia="es-AR"/>
        </w:rPr>
        <w:t>CRUDs</w:t>
      </w:r>
      <w:proofErr w:type="spellEnd"/>
      <w:r w:rsidRPr="00752F1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completos con CBV.</w:t>
      </w:r>
    </w:p>
    <w:p w14:paraId="39AB441F" w14:textId="77777777" w:rsidR="00752F18" w:rsidRPr="00752F18" w:rsidRDefault="00752F18" w:rsidP="0058525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2F18">
        <w:rPr>
          <w:rFonts w:ascii="Times New Roman" w:eastAsia="Times New Roman" w:hAnsi="Times New Roman" w:cs="Times New Roman"/>
          <w:sz w:val="24"/>
          <w:szCs w:val="24"/>
          <w:lang w:eastAsia="es-AR"/>
        </w:rPr>
        <w:t>Filtros, paginación y exportación.</w:t>
      </w:r>
    </w:p>
    <w:p w14:paraId="7A61289C" w14:textId="77777777" w:rsidR="00752F18" w:rsidRPr="00752F18" w:rsidRDefault="00752F18" w:rsidP="0058525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2F18">
        <w:rPr>
          <w:rFonts w:ascii="Times New Roman" w:eastAsia="Times New Roman" w:hAnsi="Times New Roman" w:cs="Times New Roman"/>
          <w:sz w:val="24"/>
          <w:szCs w:val="24"/>
          <w:lang w:eastAsia="es-AR"/>
        </w:rPr>
        <w:t>Configuración de cuentas contables por defecto.</w:t>
      </w:r>
    </w:p>
    <w:p w14:paraId="7C5FD038" w14:textId="77777777" w:rsidR="00752F18" w:rsidRPr="00752F18" w:rsidRDefault="00000000" w:rsidP="00752F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35AF3D15">
          <v:rect id="_x0000_i1031" style="width:0;height:1.5pt" o:hralign="center" o:hrstd="t" o:hr="t" fillcolor="#a0a0a0" stroked="f"/>
        </w:pict>
      </w:r>
    </w:p>
    <w:p w14:paraId="02C3F5C0" w14:textId="77777777" w:rsidR="00752F18" w:rsidRPr="00752F18" w:rsidRDefault="00752F18" w:rsidP="00752F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bookmarkStart w:id="19" w:name="_Toc222486175"/>
      <w:r w:rsidRPr="00752F18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4.3 Fase 3 – Compras (3–4 semanas)</w:t>
      </w:r>
      <w:bookmarkEnd w:id="19"/>
    </w:p>
    <w:p w14:paraId="32B76E8A" w14:textId="77777777" w:rsidR="00752F18" w:rsidRPr="00752F18" w:rsidRDefault="00752F18" w:rsidP="00752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2F18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Objetivos:</w:t>
      </w:r>
    </w:p>
    <w:p w14:paraId="421868EB" w14:textId="77777777" w:rsidR="00752F18" w:rsidRPr="00752F18" w:rsidRDefault="00752F18" w:rsidP="0058525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2F18">
        <w:rPr>
          <w:rFonts w:ascii="Times New Roman" w:eastAsia="Times New Roman" w:hAnsi="Times New Roman" w:cs="Times New Roman"/>
          <w:sz w:val="24"/>
          <w:szCs w:val="24"/>
          <w:lang w:eastAsia="es-AR"/>
        </w:rPr>
        <w:t>Flujo de compras integrado con inventario y contabilidad.</w:t>
      </w:r>
    </w:p>
    <w:p w14:paraId="3D7DE679" w14:textId="77777777" w:rsidR="00752F18" w:rsidRPr="00752F18" w:rsidRDefault="00752F18" w:rsidP="00752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2F18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Tareas:</w:t>
      </w:r>
    </w:p>
    <w:p w14:paraId="21FF8767" w14:textId="77777777" w:rsidR="00752F18" w:rsidRPr="00752F18" w:rsidRDefault="00752F18" w:rsidP="0058525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2F18">
        <w:rPr>
          <w:rFonts w:ascii="Times New Roman" w:eastAsia="Times New Roman" w:hAnsi="Times New Roman" w:cs="Times New Roman"/>
          <w:sz w:val="24"/>
          <w:szCs w:val="24"/>
          <w:lang w:eastAsia="es-AR"/>
        </w:rPr>
        <w:t>Modelado de órdenes de compra y recepciones.</w:t>
      </w:r>
    </w:p>
    <w:p w14:paraId="62FA2CEB" w14:textId="77777777" w:rsidR="00752F18" w:rsidRPr="00752F18" w:rsidRDefault="00752F18" w:rsidP="0058525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2F18">
        <w:rPr>
          <w:rFonts w:ascii="Times New Roman" w:eastAsia="Times New Roman" w:hAnsi="Times New Roman" w:cs="Times New Roman"/>
          <w:sz w:val="24"/>
          <w:szCs w:val="24"/>
          <w:lang w:eastAsia="es-AR"/>
        </w:rPr>
        <w:t>Estados del documento.</w:t>
      </w:r>
    </w:p>
    <w:p w14:paraId="329A1D8C" w14:textId="77777777" w:rsidR="00752F18" w:rsidRPr="00752F18" w:rsidRDefault="00752F18" w:rsidP="0058525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2F18">
        <w:rPr>
          <w:rFonts w:ascii="Times New Roman" w:eastAsia="Times New Roman" w:hAnsi="Times New Roman" w:cs="Times New Roman"/>
          <w:sz w:val="24"/>
          <w:szCs w:val="24"/>
          <w:lang w:eastAsia="es-AR"/>
        </w:rPr>
        <w:t>Actualización de stock.</w:t>
      </w:r>
    </w:p>
    <w:p w14:paraId="5D6C4618" w14:textId="77777777" w:rsidR="00752F18" w:rsidRPr="00752F18" w:rsidRDefault="00752F18" w:rsidP="0058525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2F18">
        <w:rPr>
          <w:rFonts w:ascii="Times New Roman" w:eastAsia="Times New Roman" w:hAnsi="Times New Roman" w:cs="Times New Roman"/>
          <w:sz w:val="24"/>
          <w:szCs w:val="24"/>
          <w:lang w:eastAsia="es-AR"/>
        </w:rPr>
        <w:t>Generación automática de asientos contables.</w:t>
      </w:r>
    </w:p>
    <w:p w14:paraId="1DC9F670" w14:textId="77777777" w:rsidR="00752F18" w:rsidRPr="00752F18" w:rsidRDefault="00000000" w:rsidP="00752F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1EC72360">
          <v:rect id="_x0000_i1032" style="width:0;height:1.5pt" o:hralign="center" o:hrstd="t" o:hr="t" fillcolor="#a0a0a0" stroked="f"/>
        </w:pict>
      </w:r>
    </w:p>
    <w:p w14:paraId="67FFF9DB" w14:textId="77777777" w:rsidR="00752F18" w:rsidRPr="00752F18" w:rsidRDefault="00752F18" w:rsidP="00752F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bookmarkStart w:id="20" w:name="_Toc222486176"/>
      <w:r w:rsidRPr="00752F18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lastRenderedPageBreak/>
        <w:t>4.4 Fase 4 – Ventas (3–4 semanas)</w:t>
      </w:r>
      <w:bookmarkEnd w:id="20"/>
    </w:p>
    <w:p w14:paraId="62213839" w14:textId="77777777" w:rsidR="00752F18" w:rsidRPr="00752F18" w:rsidRDefault="00752F18" w:rsidP="00752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2F18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Objetivos:</w:t>
      </w:r>
    </w:p>
    <w:p w14:paraId="2F76D19A" w14:textId="77777777" w:rsidR="00752F18" w:rsidRPr="00752F18" w:rsidRDefault="00752F18" w:rsidP="0058525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2F18">
        <w:rPr>
          <w:rFonts w:ascii="Times New Roman" w:eastAsia="Times New Roman" w:hAnsi="Times New Roman" w:cs="Times New Roman"/>
          <w:sz w:val="24"/>
          <w:szCs w:val="24"/>
          <w:lang w:eastAsia="es-AR"/>
        </w:rPr>
        <w:t>Flujo comercial completo.</w:t>
      </w:r>
    </w:p>
    <w:p w14:paraId="7C53D430" w14:textId="77777777" w:rsidR="00752F18" w:rsidRPr="00752F18" w:rsidRDefault="00752F18" w:rsidP="00752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2F18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Tareas:</w:t>
      </w:r>
    </w:p>
    <w:p w14:paraId="37002E13" w14:textId="77777777" w:rsidR="00752F18" w:rsidRPr="00752F18" w:rsidRDefault="00752F18" w:rsidP="0058525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2F18">
        <w:rPr>
          <w:rFonts w:ascii="Times New Roman" w:eastAsia="Times New Roman" w:hAnsi="Times New Roman" w:cs="Times New Roman"/>
          <w:sz w:val="24"/>
          <w:szCs w:val="24"/>
          <w:lang w:eastAsia="es-AR"/>
        </w:rPr>
        <w:t>Modelado de presupuestos, pedidos y facturas.</w:t>
      </w:r>
    </w:p>
    <w:p w14:paraId="1CF45377" w14:textId="77777777" w:rsidR="00752F18" w:rsidRPr="00752F18" w:rsidRDefault="00752F18" w:rsidP="0058525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2F18">
        <w:rPr>
          <w:rFonts w:ascii="Times New Roman" w:eastAsia="Times New Roman" w:hAnsi="Times New Roman" w:cs="Times New Roman"/>
          <w:sz w:val="24"/>
          <w:szCs w:val="24"/>
          <w:lang w:eastAsia="es-AR"/>
        </w:rPr>
        <w:t>Control de stock.</w:t>
      </w:r>
    </w:p>
    <w:p w14:paraId="6432B76C" w14:textId="77777777" w:rsidR="00752F18" w:rsidRPr="00752F18" w:rsidRDefault="00752F18" w:rsidP="0058525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2F18">
        <w:rPr>
          <w:rFonts w:ascii="Times New Roman" w:eastAsia="Times New Roman" w:hAnsi="Times New Roman" w:cs="Times New Roman"/>
          <w:sz w:val="24"/>
          <w:szCs w:val="24"/>
          <w:lang w:eastAsia="es-AR"/>
        </w:rPr>
        <w:t>Asientos contables automáticos.</w:t>
      </w:r>
    </w:p>
    <w:p w14:paraId="08B3971C" w14:textId="77777777" w:rsidR="00752F18" w:rsidRPr="00752F18" w:rsidRDefault="00000000" w:rsidP="00752F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58A4DE0F">
          <v:rect id="_x0000_i1033" style="width:0;height:1.5pt" o:hralign="center" o:hrstd="t" o:hr="t" fillcolor="#a0a0a0" stroked="f"/>
        </w:pict>
      </w:r>
    </w:p>
    <w:p w14:paraId="6CB8BDB9" w14:textId="77777777" w:rsidR="00752F18" w:rsidRPr="00752F18" w:rsidRDefault="00752F18" w:rsidP="00752F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bookmarkStart w:id="21" w:name="_Toc222486177"/>
      <w:r w:rsidRPr="00752F18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4.5 Fase 5 – Inventario (2–3 semanas)</w:t>
      </w:r>
      <w:bookmarkEnd w:id="21"/>
    </w:p>
    <w:p w14:paraId="06535706" w14:textId="77777777" w:rsidR="00752F18" w:rsidRPr="00752F18" w:rsidRDefault="00752F18" w:rsidP="00752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2F18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Objetivos:</w:t>
      </w:r>
    </w:p>
    <w:p w14:paraId="463E3B8C" w14:textId="77777777" w:rsidR="00752F18" w:rsidRPr="00752F18" w:rsidRDefault="00752F18" w:rsidP="0058525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2F18">
        <w:rPr>
          <w:rFonts w:ascii="Times New Roman" w:eastAsia="Times New Roman" w:hAnsi="Times New Roman" w:cs="Times New Roman"/>
          <w:sz w:val="24"/>
          <w:szCs w:val="24"/>
          <w:lang w:eastAsia="es-AR"/>
        </w:rPr>
        <w:t>Gestión centralizada de stock.</w:t>
      </w:r>
    </w:p>
    <w:p w14:paraId="5C7F56CE" w14:textId="77777777" w:rsidR="00752F18" w:rsidRPr="00752F18" w:rsidRDefault="00752F18" w:rsidP="00752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2F18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Tareas:</w:t>
      </w:r>
    </w:p>
    <w:p w14:paraId="1C31FAB9" w14:textId="77777777" w:rsidR="00752F18" w:rsidRPr="00752F18" w:rsidRDefault="00752F18" w:rsidP="0058525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2F1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Depósitos, movimientos y </w:t>
      </w:r>
      <w:proofErr w:type="spellStart"/>
      <w:r w:rsidRPr="00752F18">
        <w:rPr>
          <w:rFonts w:ascii="Times New Roman" w:eastAsia="Times New Roman" w:hAnsi="Times New Roman" w:cs="Times New Roman"/>
          <w:sz w:val="24"/>
          <w:szCs w:val="24"/>
          <w:lang w:eastAsia="es-AR"/>
        </w:rPr>
        <w:t>kardex</w:t>
      </w:r>
      <w:proofErr w:type="spellEnd"/>
      <w:r w:rsidRPr="00752F18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446C5589" w14:textId="77777777" w:rsidR="00752F18" w:rsidRPr="00752F18" w:rsidRDefault="00752F18" w:rsidP="0058525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2F18">
        <w:rPr>
          <w:rFonts w:ascii="Times New Roman" w:eastAsia="Times New Roman" w:hAnsi="Times New Roman" w:cs="Times New Roman"/>
          <w:sz w:val="24"/>
          <w:szCs w:val="24"/>
          <w:lang w:eastAsia="es-AR"/>
        </w:rPr>
        <w:t>Reportes de stock.</w:t>
      </w:r>
    </w:p>
    <w:p w14:paraId="0B1A49CE" w14:textId="77777777" w:rsidR="00752F18" w:rsidRPr="00752F18" w:rsidRDefault="00752F18" w:rsidP="0058525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2F18">
        <w:rPr>
          <w:rFonts w:ascii="Times New Roman" w:eastAsia="Times New Roman" w:hAnsi="Times New Roman" w:cs="Times New Roman"/>
          <w:sz w:val="24"/>
          <w:szCs w:val="24"/>
          <w:lang w:eastAsia="es-AR"/>
        </w:rPr>
        <w:t>Integración opcional con contabilidad.</w:t>
      </w:r>
    </w:p>
    <w:p w14:paraId="0A8E1FEF" w14:textId="77777777" w:rsidR="00752F18" w:rsidRPr="00752F18" w:rsidRDefault="00000000" w:rsidP="00752F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47E7CA87">
          <v:rect id="_x0000_i1034" style="width:0;height:1.5pt" o:hralign="center" o:hrstd="t" o:hr="t" fillcolor="#a0a0a0" stroked="f"/>
        </w:pict>
      </w:r>
    </w:p>
    <w:p w14:paraId="096BBADE" w14:textId="77777777" w:rsidR="00752F18" w:rsidRPr="00752F18" w:rsidRDefault="00752F18" w:rsidP="00752F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bookmarkStart w:id="22" w:name="_Toc222486178"/>
      <w:r w:rsidRPr="00752F18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4.6 Fase 6 – Contabilidad (4–6 semanas)</w:t>
      </w:r>
      <w:bookmarkEnd w:id="22"/>
    </w:p>
    <w:p w14:paraId="04EC7C1E" w14:textId="77777777" w:rsidR="00752F18" w:rsidRPr="00752F18" w:rsidRDefault="00752F18" w:rsidP="00752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2F18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Objetivos:</w:t>
      </w:r>
    </w:p>
    <w:p w14:paraId="7F62377A" w14:textId="77777777" w:rsidR="00752F18" w:rsidRPr="00752F18" w:rsidRDefault="00752F18" w:rsidP="0058525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2F18">
        <w:rPr>
          <w:rFonts w:ascii="Times New Roman" w:eastAsia="Times New Roman" w:hAnsi="Times New Roman" w:cs="Times New Roman"/>
          <w:sz w:val="24"/>
          <w:szCs w:val="24"/>
          <w:lang w:eastAsia="es-AR"/>
        </w:rPr>
        <w:t>Implementación del módulo contable completo.</w:t>
      </w:r>
    </w:p>
    <w:p w14:paraId="75F74671" w14:textId="77777777" w:rsidR="00752F18" w:rsidRPr="00752F18" w:rsidRDefault="00752F18" w:rsidP="00752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2F18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Tareas:</w:t>
      </w:r>
    </w:p>
    <w:p w14:paraId="2A565876" w14:textId="77777777" w:rsidR="00752F18" w:rsidRPr="00752F18" w:rsidRDefault="00752F18" w:rsidP="0058525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2F18">
        <w:rPr>
          <w:rFonts w:ascii="Times New Roman" w:eastAsia="Times New Roman" w:hAnsi="Times New Roman" w:cs="Times New Roman"/>
          <w:sz w:val="24"/>
          <w:szCs w:val="24"/>
          <w:lang w:eastAsia="es-AR"/>
        </w:rPr>
        <w:t>Plan de cuentas.</w:t>
      </w:r>
    </w:p>
    <w:p w14:paraId="4D8C60A3" w14:textId="77777777" w:rsidR="00752F18" w:rsidRPr="00752F18" w:rsidRDefault="00752F18" w:rsidP="0058525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2F18">
        <w:rPr>
          <w:rFonts w:ascii="Times New Roman" w:eastAsia="Times New Roman" w:hAnsi="Times New Roman" w:cs="Times New Roman"/>
          <w:sz w:val="24"/>
          <w:szCs w:val="24"/>
          <w:lang w:eastAsia="es-AR"/>
        </w:rPr>
        <w:t>Asientos manuales y automáticos.</w:t>
      </w:r>
    </w:p>
    <w:p w14:paraId="1D6428C8" w14:textId="77777777" w:rsidR="00752F18" w:rsidRPr="00752F18" w:rsidRDefault="00752F18" w:rsidP="0058525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2F18">
        <w:rPr>
          <w:rFonts w:ascii="Times New Roman" w:eastAsia="Times New Roman" w:hAnsi="Times New Roman" w:cs="Times New Roman"/>
          <w:sz w:val="24"/>
          <w:szCs w:val="24"/>
          <w:lang w:eastAsia="es-AR"/>
        </w:rPr>
        <w:t>Libro diario y mayor.</w:t>
      </w:r>
    </w:p>
    <w:p w14:paraId="267D32C9" w14:textId="77777777" w:rsidR="00752F18" w:rsidRPr="00752F18" w:rsidRDefault="00752F18" w:rsidP="0058525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2F18">
        <w:rPr>
          <w:rFonts w:ascii="Times New Roman" w:eastAsia="Times New Roman" w:hAnsi="Times New Roman" w:cs="Times New Roman"/>
          <w:sz w:val="24"/>
          <w:szCs w:val="24"/>
          <w:lang w:eastAsia="es-AR"/>
        </w:rPr>
        <w:t>Balances.</w:t>
      </w:r>
    </w:p>
    <w:p w14:paraId="2C12105A" w14:textId="77777777" w:rsidR="00752F18" w:rsidRPr="00752F18" w:rsidRDefault="00752F18" w:rsidP="0058525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2F18">
        <w:rPr>
          <w:rFonts w:ascii="Times New Roman" w:eastAsia="Times New Roman" w:hAnsi="Times New Roman" w:cs="Times New Roman"/>
          <w:sz w:val="24"/>
          <w:szCs w:val="24"/>
          <w:lang w:eastAsia="es-AR"/>
        </w:rPr>
        <w:t>Exportaciones.</w:t>
      </w:r>
    </w:p>
    <w:p w14:paraId="4C0A2389" w14:textId="77777777" w:rsidR="00752F18" w:rsidRPr="00752F18" w:rsidRDefault="00000000" w:rsidP="00752F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22517828">
          <v:rect id="_x0000_i1035" style="width:0;height:1.5pt" o:hralign="center" o:hrstd="t" o:hr="t" fillcolor="#a0a0a0" stroked="f"/>
        </w:pict>
      </w:r>
    </w:p>
    <w:p w14:paraId="45B7ED00" w14:textId="77777777" w:rsidR="002D2A8E" w:rsidRDefault="002D2A8E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bookmarkStart w:id="23" w:name="_Toc222486179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br w:type="page"/>
      </w:r>
    </w:p>
    <w:p w14:paraId="3C022C9D" w14:textId="1903E6BF" w:rsidR="00752F18" w:rsidRPr="00752F18" w:rsidRDefault="00752F18" w:rsidP="00752F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752F18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lastRenderedPageBreak/>
        <w:t xml:space="preserve">4.7 Fase 7 – Reportes y </w:t>
      </w:r>
      <w:proofErr w:type="spellStart"/>
      <w:r w:rsidRPr="00752F18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Dashboard</w:t>
      </w:r>
      <w:proofErr w:type="spellEnd"/>
      <w:r w:rsidRPr="00752F18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(1–2 semanas)</w:t>
      </w:r>
      <w:bookmarkEnd w:id="23"/>
    </w:p>
    <w:p w14:paraId="3A7667D0" w14:textId="77777777" w:rsidR="00752F18" w:rsidRPr="00752F18" w:rsidRDefault="00752F18" w:rsidP="00752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2F18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Objetivos:</w:t>
      </w:r>
    </w:p>
    <w:p w14:paraId="6B797C2A" w14:textId="77777777" w:rsidR="00752F18" w:rsidRPr="00752F18" w:rsidRDefault="00752F18" w:rsidP="0058525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2F18">
        <w:rPr>
          <w:rFonts w:ascii="Times New Roman" w:eastAsia="Times New Roman" w:hAnsi="Times New Roman" w:cs="Times New Roman"/>
          <w:sz w:val="24"/>
          <w:szCs w:val="24"/>
          <w:lang w:eastAsia="es-AR"/>
        </w:rPr>
        <w:t>Visualización de indicadores clave.</w:t>
      </w:r>
    </w:p>
    <w:p w14:paraId="2E9D3CC9" w14:textId="77777777" w:rsidR="00752F18" w:rsidRPr="00752F18" w:rsidRDefault="00752F18" w:rsidP="00752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2F18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Tareas:</w:t>
      </w:r>
    </w:p>
    <w:p w14:paraId="6131C9A7" w14:textId="77777777" w:rsidR="00752F18" w:rsidRPr="00752F18" w:rsidRDefault="00752F18" w:rsidP="0058525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752F18">
        <w:rPr>
          <w:rFonts w:ascii="Times New Roman" w:eastAsia="Times New Roman" w:hAnsi="Times New Roman" w:cs="Times New Roman"/>
          <w:sz w:val="24"/>
          <w:szCs w:val="24"/>
          <w:lang w:eastAsia="es-AR"/>
        </w:rPr>
        <w:t>Dashboard</w:t>
      </w:r>
      <w:proofErr w:type="spellEnd"/>
      <w:r w:rsidRPr="00752F1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general.</w:t>
      </w:r>
    </w:p>
    <w:p w14:paraId="4E11F551" w14:textId="77777777" w:rsidR="00752F18" w:rsidRPr="00752F18" w:rsidRDefault="00752F18" w:rsidP="0058525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2F18">
        <w:rPr>
          <w:rFonts w:ascii="Times New Roman" w:eastAsia="Times New Roman" w:hAnsi="Times New Roman" w:cs="Times New Roman"/>
          <w:sz w:val="24"/>
          <w:szCs w:val="24"/>
          <w:lang w:eastAsia="es-AR"/>
        </w:rPr>
        <w:t>Reportes operativos y contables.</w:t>
      </w:r>
    </w:p>
    <w:p w14:paraId="21FD029D" w14:textId="77777777" w:rsidR="00752F18" w:rsidRPr="00752F18" w:rsidRDefault="00000000" w:rsidP="00752F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2A7B6B94">
          <v:rect id="_x0000_i1036" style="width:0;height:1.5pt" o:hralign="center" o:hrstd="t" o:hr="t" fillcolor="#a0a0a0" stroked="f"/>
        </w:pict>
      </w:r>
    </w:p>
    <w:p w14:paraId="025A00E1" w14:textId="77777777" w:rsidR="00752F18" w:rsidRPr="00752F18" w:rsidRDefault="00752F18" w:rsidP="00752F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bookmarkStart w:id="24" w:name="_Toc222486180"/>
      <w:r w:rsidRPr="00752F18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4.8 Fase 8 – </w:t>
      </w:r>
      <w:proofErr w:type="spellStart"/>
      <w:r w:rsidRPr="00752F18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Testing</w:t>
      </w:r>
      <w:proofErr w:type="spellEnd"/>
      <w:r w:rsidRPr="00752F18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y Documentación (2 semanas)</w:t>
      </w:r>
      <w:bookmarkEnd w:id="24"/>
    </w:p>
    <w:p w14:paraId="51E061EC" w14:textId="77777777" w:rsidR="00752F18" w:rsidRPr="00752F18" w:rsidRDefault="00752F18" w:rsidP="00752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2F18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Objetivos:</w:t>
      </w:r>
    </w:p>
    <w:p w14:paraId="28197EB1" w14:textId="77777777" w:rsidR="00752F18" w:rsidRPr="00752F18" w:rsidRDefault="00752F18" w:rsidP="0058525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2F18">
        <w:rPr>
          <w:rFonts w:ascii="Times New Roman" w:eastAsia="Times New Roman" w:hAnsi="Times New Roman" w:cs="Times New Roman"/>
          <w:sz w:val="24"/>
          <w:szCs w:val="24"/>
          <w:lang w:eastAsia="es-AR"/>
        </w:rPr>
        <w:t>Garantizar estabilidad y calidad.</w:t>
      </w:r>
    </w:p>
    <w:p w14:paraId="751E229E" w14:textId="77777777" w:rsidR="00752F18" w:rsidRPr="00752F18" w:rsidRDefault="00752F18" w:rsidP="00752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2F18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Tareas:</w:t>
      </w:r>
    </w:p>
    <w:p w14:paraId="2022EAD5" w14:textId="77777777" w:rsidR="00752F18" w:rsidRPr="00752F18" w:rsidRDefault="00752F18" w:rsidP="0058525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752F18">
        <w:rPr>
          <w:rFonts w:ascii="Times New Roman" w:eastAsia="Times New Roman" w:hAnsi="Times New Roman" w:cs="Times New Roman"/>
          <w:sz w:val="24"/>
          <w:szCs w:val="24"/>
          <w:lang w:eastAsia="es-AR"/>
        </w:rPr>
        <w:t>Tests</w:t>
      </w:r>
      <w:proofErr w:type="spellEnd"/>
      <w:r w:rsidRPr="00752F1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unitarios y de integración.</w:t>
      </w:r>
    </w:p>
    <w:p w14:paraId="7697A25A" w14:textId="77777777" w:rsidR="00752F18" w:rsidRPr="00752F18" w:rsidRDefault="00752F18" w:rsidP="0058525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2F18">
        <w:rPr>
          <w:rFonts w:ascii="Times New Roman" w:eastAsia="Times New Roman" w:hAnsi="Times New Roman" w:cs="Times New Roman"/>
          <w:sz w:val="24"/>
          <w:szCs w:val="24"/>
          <w:lang w:eastAsia="es-AR"/>
        </w:rPr>
        <w:t>Optimización de consultas.</w:t>
      </w:r>
    </w:p>
    <w:p w14:paraId="323C40A5" w14:textId="77777777" w:rsidR="00752F18" w:rsidRPr="00752F18" w:rsidRDefault="00752F18" w:rsidP="0058525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2F18">
        <w:rPr>
          <w:rFonts w:ascii="Times New Roman" w:eastAsia="Times New Roman" w:hAnsi="Times New Roman" w:cs="Times New Roman"/>
          <w:sz w:val="24"/>
          <w:szCs w:val="24"/>
          <w:lang w:eastAsia="es-AR"/>
        </w:rPr>
        <w:t>Documentación técnica.</w:t>
      </w:r>
    </w:p>
    <w:p w14:paraId="4C88CDC9" w14:textId="77777777" w:rsidR="00752F18" w:rsidRPr="00752F18" w:rsidRDefault="00000000" w:rsidP="00752F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5BDAC676">
          <v:rect id="_x0000_i1037" style="width:0;height:1.5pt" o:hralign="center" o:hrstd="t" o:hr="t" fillcolor="#a0a0a0" stroked="f"/>
        </w:pict>
      </w:r>
    </w:p>
    <w:p w14:paraId="374B7BAD" w14:textId="77777777" w:rsidR="00752F18" w:rsidRPr="00752F18" w:rsidRDefault="00752F18" w:rsidP="00752F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bookmarkStart w:id="25" w:name="_Toc222486181"/>
      <w:r w:rsidRPr="00752F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5. Cronograma Tentativo (16–22 semanas)</w:t>
      </w:r>
      <w:bookmarkEnd w:id="25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5"/>
        <w:gridCol w:w="1309"/>
      </w:tblGrid>
      <w:tr w:rsidR="00752F18" w:rsidRPr="00752F18" w14:paraId="33FB5F76" w14:textId="77777777" w:rsidTr="00752F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D465A6" w14:textId="77777777" w:rsidR="00752F18" w:rsidRPr="00752F18" w:rsidRDefault="00752F18" w:rsidP="00752F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752F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Fase</w:t>
            </w:r>
          </w:p>
        </w:tc>
        <w:tc>
          <w:tcPr>
            <w:tcW w:w="0" w:type="auto"/>
            <w:vAlign w:val="center"/>
            <w:hideMark/>
          </w:tcPr>
          <w:p w14:paraId="204C8E4A" w14:textId="77777777" w:rsidR="00752F18" w:rsidRPr="00752F18" w:rsidRDefault="00752F18" w:rsidP="00752F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752F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Duración</w:t>
            </w:r>
          </w:p>
        </w:tc>
      </w:tr>
      <w:tr w:rsidR="00752F18" w:rsidRPr="00752F18" w14:paraId="519E3AF7" w14:textId="77777777" w:rsidTr="00752F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9FCA5" w14:textId="77777777" w:rsidR="00752F18" w:rsidRPr="00752F18" w:rsidRDefault="00752F18" w:rsidP="00752F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752F18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Core</w:t>
            </w:r>
          </w:p>
        </w:tc>
        <w:tc>
          <w:tcPr>
            <w:tcW w:w="0" w:type="auto"/>
            <w:vAlign w:val="center"/>
            <w:hideMark/>
          </w:tcPr>
          <w:p w14:paraId="41AE2A6C" w14:textId="77777777" w:rsidR="00752F18" w:rsidRPr="00752F18" w:rsidRDefault="00752F18" w:rsidP="00752F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752F18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1–2 semanas</w:t>
            </w:r>
          </w:p>
        </w:tc>
      </w:tr>
      <w:tr w:rsidR="00752F18" w:rsidRPr="00752F18" w14:paraId="187D2F61" w14:textId="77777777" w:rsidTr="00752F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8E561" w14:textId="77777777" w:rsidR="00752F18" w:rsidRPr="00752F18" w:rsidRDefault="00752F18" w:rsidP="00752F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752F18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Maestros</w:t>
            </w:r>
          </w:p>
        </w:tc>
        <w:tc>
          <w:tcPr>
            <w:tcW w:w="0" w:type="auto"/>
            <w:vAlign w:val="center"/>
            <w:hideMark/>
          </w:tcPr>
          <w:p w14:paraId="0D94974D" w14:textId="77777777" w:rsidR="00752F18" w:rsidRPr="00752F18" w:rsidRDefault="00752F18" w:rsidP="00752F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752F18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2–3 semanas</w:t>
            </w:r>
          </w:p>
        </w:tc>
      </w:tr>
      <w:tr w:rsidR="00752F18" w:rsidRPr="00752F18" w14:paraId="07B96BE6" w14:textId="77777777" w:rsidTr="00752F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F5DE1" w14:textId="77777777" w:rsidR="00752F18" w:rsidRPr="00752F18" w:rsidRDefault="00752F18" w:rsidP="00752F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752F18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Compras</w:t>
            </w:r>
          </w:p>
        </w:tc>
        <w:tc>
          <w:tcPr>
            <w:tcW w:w="0" w:type="auto"/>
            <w:vAlign w:val="center"/>
            <w:hideMark/>
          </w:tcPr>
          <w:p w14:paraId="381138B6" w14:textId="77777777" w:rsidR="00752F18" w:rsidRPr="00752F18" w:rsidRDefault="00752F18" w:rsidP="00752F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752F18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3–4 semanas</w:t>
            </w:r>
          </w:p>
        </w:tc>
      </w:tr>
      <w:tr w:rsidR="00752F18" w:rsidRPr="00752F18" w14:paraId="2A748ABE" w14:textId="77777777" w:rsidTr="00752F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CF87F" w14:textId="77777777" w:rsidR="00752F18" w:rsidRPr="00752F18" w:rsidRDefault="00752F18" w:rsidP="00752F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752F18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Ventas</w:t>
            </w:r>
          </w:p>
        </w:tc>
        <w:tc>
          <w:tcPr>
            <w:tcW w:w="0" w:type="auto"/>
            <w:vAlign w:val="center"/>
            <w:hideMark/>
          </w:tcPr>
          <w:p w14:paraId="428604D7" w14:textId="77777777" w:rsidR="00752F18" w:rsidRPr="00752F18" w:rsidRDefault="00752F18" w:rsidP="00752F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752F18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3–4 semanas</w:t>
            </w:r>
          </w:p>
        </w:tc>
      </w:tr>
      <w:tr w:rsidR="00752F18" w:rsidRPr="00752F18" w14:paraId="44A2F64E" w14:textId="77777777" w:rsidTr="00752F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B5E4F" w14:textId="77777777" w:rsidR="00752F18" w:rsidRPr="00752F18" w:rsidRDefault="00752F18" w:rsidP="00752F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752F18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Inventario</w:t>
            </w:r>
          </w:p>
        </w:tc>
        <w:tc>
          <w:tcPr>
            <w:tcW w:w="0" w:type="auto"/>
            <w:vAlign w:val="center"/>
            <w:hideMark/>
          </w:tcPr>
          <w:p w14:paraId="6D5DDAE2" w14:textId="77777777" w:rsidR="00752F18" w:rsidRPr="00752F18" w:rsidRDefault="00752F18" w:rsidP="00752F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752F18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2–3 semanas</w:t>
            </w:r>
          </w:p>
        </w:tc>
      </w:tr>
      <w:tr w:rsidR="00752F18" w:rsidRPr="00752F18" w14:paraId="31F2C6C4" w14:textId="77777777" w:rsidTr="00752F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FDEE2" w14:textId="77777777" w:rsidR="00752F18" w:rsidRPr="00752F18" w:rsidRDefault="00752F18" w:rsidP="00752F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752F18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Contabilidad</w:t>
            </w:r>
          </w:p>
        </w:tc>
        <w:tc>
          <w:tcPr>
            <w:tcW w:w="0" w:type="auto"/>
            <w:vAlign w:val="center"/>
            <w:hideMark/>
          </w:tcPr>
          <w:p w14:paraId="53A6680E" w14:textId="77777777" w:rsidR="00752F18" w:rsidRPr="00752F18" w:rsidRDefault="00752F18" w:rsidP="00752F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752F18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4–6 semanas</w:t>
            </w:r>
          </w:p>
        </w:tc>
      </w:tr>
      <w:tr w:rsidR="00752F18" w:rsidRPr="00752F18" w14:paraId="28648A45" w14:textId="77777777" w:rsidTr="00752F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01356" w14:textId="77777777" w:rsidR="00752F18" w:rsidRPr="00752F18" w:rsidRDefault="00752F18" w:rsidP="00752F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752F18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Reportes</w:t>
            </w:r>
          </w:p>
        </w:tc>
        <w:tc>
          <w:tcPr>
            <w:tcW w:w="0" w:type="auto"/>
            <w:vAlign w:val="center"/>
            <w:hideMark/>
          </w:tcPr>
          <w:p w14:paraId="68B2A4AE" w14:textId="77777777" w:rsidR="00752F18" w:rsidRPr="00752F18" w:rsidRDefault="00752F18" w:rsidP="00752F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752F18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1–2 semanas</w:t>
            </w:r>
          </w:p>
        </w:tc>
      </w:tr>
      <w:tr w:rsidR="00752F18" w:rsidRPr="00752F18" w14:paraId="345771CC" w14:textId="77777777" w:rsidTr="00752F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9317D" w14:textId="77777777" w:rsidR="00752F18" w:rsidRPr="00752F18" w:rsidRDefault="00752F18" w:rsidP="00752F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752F18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Testing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8C59A2" w14:textId="77777777" w:rsidR="00752F18" w:rsidRPr="00752F18" w:rsidRDefault="00752F18" w:rsidP="00752F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752F18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2 semanas</w:t>
            </w:r>
          </w:p>
        </w:tc>
      </w:tr>
    </w:tbl>
    <w:p w14:paraId="19B55FB3" w14:textId="77777777" w:rsidR="00752F18" w:rsidRPr="00752F18" w:rsidRDefault="00000000" w:rsidP="00752F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72FC7175">
          <v:rect id="_x0000_i1038" style="width:0;height:1.5pt" o:hralign="center" o:hrstd="t" o:hr="t" fillcolor="#a0a0a0" stroked="f"/>
        </w:pict>
      </w:r>
    </w:p>
    <w:p w14:paraId="45748623" w14:textId="77777777" w:rsidR="00EF2ED0" w:rsidRDefault="00EF2ED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bookmarkStart w:id="26" w:name="_Toc222486182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br w:type="page"/>
      </w:r>
    </w:p>
    <w:p w14:paraId="5E251F88" w14:textId="1DE71745" w:rsidR="00752F18" w:rsidRPr="00752F18" w:rsidRDefault="00752F18" w:rsidP="00752F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752F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lastRenderedPageBreak/>
        <w:t>6. Riesgos Técnicos y Mitigaciones</w:t>
      </w:r>
      <w:bookmarkEnd w:id="26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5"/>
        <w:gridCol w:w="914"/>
        <w:gridCol w:w="3321"/>
      </w:tblGrid>
      <w:tr w:rsidR="00752F18" w:rsidRPr="00752F18" w14:paraId="08BB4E81" w14:textId="77777777" w:rsidTr="00752F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378583" w14:textId="77777777" w:rsidR="00752F18" w:rsidRPr="00752F18" w:rsidRDefault="00752F18" w:rsidP="00752F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752F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Riesgo</w:t>
            </w:r>
          </w:p>
        </w:tc>
        <w:tc>
          <w:tcPr>
            <w:tcW w:w="0" w:type="auto"/>
            <w:vAlign w:val="center"/>
            <w:hideMark/>
          </w:tcPr>
          <w:p w14:paraId="5A09DC03" w14:textId="77777777" w:rsidR="00752F18" w:rsidRPr="00752F18" w:rsidRDefault="00752F18" w:rsidP="00752F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752F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Impacto</w:t>
            </w:r>
          </w:p>
        </w:tc>
        <w:tc>
          <w:tcPr>
            <w:tcW w:w="0" w:type="auto"/>
            <w:vAlign w:val="center"/>
            <w:hideMark/>
          </w:tcPr>
          <w:p w14:paraId="474A4EBC" w14:textId="77777777" w:rsidR="00752F18" w:rsidRPr="00752F18" w:rsidRDefault="00752F18" w:rsidP="00752F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752F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Mitigación</w:t>
            </w:r>
          </w:p>
        </w:tc>
      </w:tr>
      <w:tr w:rsidR="00752F18" w:rsidRPr="00752F18" w14:paraId="4AE37F1D" w14:textId="77777777" w:rsidTr="00752F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F53ED" w14:textId="77777777" w:rsidR="00752F18" w:rsidRPr="00752F18" w:rsidRDefault="00752F18" w:rsidP="00752F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752F18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Complejidad contable</w:t>
            </w:r>
          </w:p>
        </w:tc>
        <w:tc>
          <w:tcPr>
            <w:tcW w:w="0" w:type="auto"/>
            <w:vAlign w:val="center"/>
            <w:hideMark/>
          </w:tcPr>
          <w:p w14:paraId="0B037342" w14:textId="77777777" w:rsidR="00752F18" w:rsidRPr="00752F18" w:rsidRDefault="00752F18" w:rsidP="00752F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752F18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14:paraId="1E695B62" w14:textId="77777777" w:rsidR="00752F18" w:rsidRPr="00752F18" w:rsidRDefault="00752F18" w:rsidP="00752F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752F18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Diseño previo del plan de cuentas</w:t>
            </w:r>
          </w:p>
        </w:tc>
      </w:tr>
      <w:tr w:rsidR="00752F18" w:rsidRPr="00752F18" w14:paraId="74BCDF3B" w14:textId="77777777" w:rsidTr="00752F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06470" w14:textId="77777777" w:rsidR="00752F18" w:rsidRPr="00752F18" w:rsidRDefault="00752F18" w:rsidP="00752F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752F18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Integración entre módulos</w:t>
            </w:r>
          </w:p>
        </w:tc>
        <w:tc>
          <w:tcPr>
            <w:tcW w:w="0" w:type="auto"/>
            <w:vAlign w:val="center"/>
            <w:hideMark/>
          </w:tcPr>
          <w:p w14:paraId="0269DB8E" w14:textId="77777777" w:rsidR="00752F18" w:rsidRPr="00752F18" w:rsidRDefault="00752F18" w:rsidP="00752F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752F18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14:paraId="32189946" w14:textId="77777777" w:rsidR="00752F18" w:rsidRPr="00752F18" w:rsidRDefault="00752F18" w:rsidP="00752F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752F18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Lógica desacoplada en servicios</w:t>
            </w:r>
          </w:p>
        </w:tc>
      </w:tr>
      <w:tr w:rsidR="00752F18" w:rsidRPr="00752F18" w14:paraId="76392BF6" w14:textId="77777777" w:rsidTr="00752F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CD23F" w14:textId="77777777" w:rsidR="00752F18" w:rsidRPr="00752F18" w:rsidRDefault="00752F18" w:rsidP="00752F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752F18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28AA7F73" w14:textId="77777777" w:rsidR="00752F18" w:rsidRPr="00752F18" w:rsidRDefault="00752F18" w:rsidP="00752F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752F18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Medio</w:t>
            </w:r>
          </w:p>
        </w:tc>
        <w:tc>
          <w:tcPr>
            <w:tcW w:w="0" w:type="auto"/>
            <w:vAlign w:val="center"/>
            <w:hideMark/>
          </w:tcPr>
          <w:p w14:paraId="2FE819F9" w14:textId="77777777" w:rsidR="00752F18" w:rsidRPr="00752F18" w:rsidRDefault="00752F18" w:rsidP="00752F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752F18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Optimización de consultas</w:t>
            </w:r>
          </w:p>
        </w:tc>
      </w:tr>
      <w:tr w:rsidR="00752F18" w:rsidRPr="00752F18" w14:paraId="2EEF82B2" w14:textId="77777777" w:rsidTr="00752F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879A7" w14:textId="77777777" w:rsidR="00752F18" w:rsidRPr="00752F18" w:rsidRDefault="00752F18" w:rsidP="00752F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752F18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Crecimiento del alcance</w:t>
            </w:r>
          </w:p>
        </w:tc>
        <w:tc>
          <w:tcPr>
            <w:tcW w:w="0" w:type="auto"/>
            <w:vAlign w:val="center"/>
            <w:hideMark/>
          </w:tcPr>
          <w:p w14:paraId="7F3FA3C0" w14:textId="77777777" w:rsidR="00752F18" w:rsidRPr="00752F18" w:rsidRDefault="00752F18" w:rsidP="00752F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752F18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Medio</w:t>
            </w:r>
          </w:p>
        </w:tc>
        <w:tc>
          <w:tcPr>
            <w:tcW w:w="0" w:type="auto"/>
            <w:vAlign w:val="center"/>
            <w:hideMark/>
          </w:tcPr>
          <w:p w14:paraId="477A03C5" w14:textId="77777777" w:rsidR="00752F18" w:rsidRPr="00752F18" w:rsidRDefault="00752F18" w:rsidP="00752F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752F18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Control estricto del MVP</w:t>
            </w:r>
          </w:p>
        </w:tc>
      </w:tr>
    </w:tbl>
    <w:p w14:paraId="3575B03F" w14:textId="77777777" w:rsidR="00752F18" w:rsidRPr="00752F18" w:rsidRDefault="00000000" w:rsidP="00752F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5999987A">
          <v:rect id="_x0000_i1039" style="width:0;height:1.5pt" o:hralign="center" o:hrstd="t" o:hr="t" fillcolor="#a0a0a0" stroked="f"/>
        </w:pict>
      </w:r>
    </w:p>
    <w:p w14:paraId="7EF72298" w14:textId="77777777" w:rsidR="00752F18" w:rsidRPr="00752F18" w:rsidRDefault="00752F18" w:rsidP="00752F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bookmarkStart w:id="27" w:name="_Toc222486183"/>
      <w:r w:rsidRPr="00752F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7. Recomendaciones de Arquitectura</w:t>
      </w:r>
      <w:bookmarkEnd w:id="27"/>
    </w:p>
    <w:p w14:paraId="69F72CE2" w14:textId="77777777" w:rsidR="00752F18" w:rsidRPr="00752F18" w:rsidRDefault="00752F18" w:rsidP="0058525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2F18">
        <w:rPr>
          <w:rFonts w:ascii="Times New Roman" w:eastAsia="Times New Roman" w:hAnsi="Times New Roman" w:cs="Times New Roman"/>
          <w:sz w:val="24"/>
          <w:szCs w:val="24"/>
          <w:lang w:eastAsia="es-AR"/>
        </w:rPr>
        <w:t>Mantener apps pequeñas y coherentes.</w:t>
      </w:r>
    </w:p>
    <w:p w14:paraId="4A81CA1E" w14:textId="77777777" w:rsidR="00752F18" w:rsidRPr="00752F18" w:rsidRDefault="00752F18" w:rsidP="0058525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2F18">
        <w:rPr>
          <w:rFonts w:ascii="Times New Roman" w:eastAsia="Times New Roman" w:hAnsi="Times New Roman" w:cs="Times New Roman"/>
          <w:sz w:val="24"/>
          <w:szCs w:val="24"/>
          <w:lang w:eastAsia="es-AR"/>
        </w:rPr>
        <w:t>Evitar lógica en vistas.</w:t>
      </w:r>
    </w:p>
    <w:p w14:paraId="7033CFF1" w14:textId="77777777" w:rsidR="00752F18" w:rsidRPr="00752F18" w:rsidRDefault="00752F18" w:rsidP="0058525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2F18">
        <w:rPr>
          <w:rFonts w:ascii="Times New Roman" w:eastAsia="Times New Roman" w:hAnsi="Times New Roman" w:cs="Times New Roman"/>
          <w:sz w:val="24"/>
          <w:szCs w:val="24"/>
          <w:lang w:eastAsia="es-AR"/>
        </w:rPr>
        <w:t>Reutilizar componentes visuales.</w:t>
      </w:r>
    </w:p>
    <w:p w14:paraId="0EBD31BC" w14:textId="77777777" w:rsidR="00752F18" w:rsidRPr="00752F18" w:rsidRDefault="00752F18" w:rsidP="0058525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2F18">
        <w:rPr>
          <w:rFonts w:ascii="Times New Roman" w:eastAsia="Times New Roman" w:hAnsi="Times New Roman" w:cs="Times New Roman"/>
          <w:sz w:val="24"/>
          <w:szCs w:val="24"/>
          <w:lang w:eastAsia="es-AR"/>
        </w:rPr>
        <w:t>Documentar modelos y flujos.</w:t>
      </w:r>
    </w:p>
    <w:p w14:paraId="0B29C368" w14:textId="77777777" w:rsidR="00752F18" w:rsidRPr="00752F18" w:rsidRDefault="00752F18" w:rsidP="0058525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52F18">
        <w:rPr>
          <w:rFonts w:ascii="Times New Roman" w:eastAsia="Times New Roman" w:hAnsi="Times New Roman" w:cs="Times New Roman"/>
          <w:sz w:val="24"/>
          <w:szCs w:val="24"/>
          <w:lang w:eastAsia="es-AR"/>
        </w:rPr>
        <w:t>Mantener consistencia visual y semántica.</w:t>
      </w:r>
    </w:p>
    <w:p w14:paraId="5C3A128B" w14:textId="77777777" w:rsidR="00752F18" w:rsidRPr="00752F18" w:rsidRDefault="00000000" w:rsidP="00752F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747B6DA3">
          <v:rect id="_x0000_i1040" style="width:0;height:1.5pt" o:hralign="center" o:hrstd="t" o:hr="t" fillcolor="#a0a0a0" stroked="f"/>
        </w:pict>
      </w:r>
    </w:p>
    <w:sectPr w:rsidR="00752F18" w:rsidRPr="00752F18" w:rsidSect="00585252">
      <w:pgSz w:w="11906" w:h="16838"/>
      <w:pgMar w:top="1276" w:right="1701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B6714"/>
    <w:multiLevelType w:val="multilevel"/>
    <w:tmpl w:val="774C2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11178"/>
    <w:multiLevelType w:val="multilevel"/>
    <w:tmpl w:val="922E6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C3363"/>
    <w:multiLevelType w:val="multilevel"/>
    <w:tmpl w:val="50842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E97D1F"/>
    <w:multiLevelType w:val="multilevel"/>
    <w:tmpl w:val="A170D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0A6661"/>
    <w:multiLevelType w:val="multilevel"/>
    <w:tmpl w:val="E9A05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8E3DF0"/>
    <w:multiLevelType w:val="multilevel"/>
    <w:tmpl w:val="DF823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337EBF"/>
    <w:multiLevelType w:val="multilevel"/>
    <w:tmpl w:val="5BC28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6A5883"/>
    <w:multiLevelType w:val="multilevel"/>
    <w:tmpl w:val="E0605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B119C"/>
    <w:multiLevelType w:val="multilevel"/>
    <w:tmpl w:val="A49C7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D6361F"/>
    <w:multiLevelType w:val="multilevel"/>
    <w:tmpl w:val="F9FCC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3B1396"/>
    <w:multiLevelType w:val="multilevel"/>
    <w:tmpl w:val="1FFE9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9E569F"/>
    <w:multiLevelType w:val="multilevel"/>
    <w:tmpl w:val="BB462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8C699A"/>
    <w:multiLevelType w:val="multilevel"/>
    <w:tmpl w:val="249C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B93837"/>
    <w:multiLevelType w:val="multilevel"/>
    <w:tmpl w:val="A3EE7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A31B27"/>
    <w:multiLevelType w:val="multilevel"/>
    <w:tmpl w:val="AB5EB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9925D1"/>
    <w:multiLevelType w:val="multilevel"/>
    <w:tmpl w:val="0FB26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AC187E"/>
    <w:multiLevelType w:val="multilevel"/>
    <w:tmpl w:val="C35C5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322EC8"/>
    <w:multiLevelType w:val="multilevel"/>
    <w:tmpl w:val="AFFCE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3722D7"/>
    <w:multiLevelType w:val="multilevel"/>
    <w:tmpl w:val="8FF67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EF79BF"/>
    <w:multiLevelType w:val="multilevel"/>
    <w:tmpl w:val="A86E1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095237"/>
    <w:multiLevelType w:val="multilevel"/>
    <w:tmpl w:val="A1A84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ED3FDE"/>
    <w:multiLevelType w:val="multilevel"/>
    <w:tmpl w:val="CF7E9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46045F"/>
    <w:multiLevelType w:val="multilevel"/>
    <w:tmpl w:val="ACAE0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913CA8"/>
    <w:multiLevelType w:val="multilevel"/>
    <w:tmpl w:val="61349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C714F8"/>
    <w:multiLevelType w:val="multilevel"/>
    <w:tmpl w:val="57860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4A0E84"/>
    <w:multiLevelType w:val="multilevel"/>
    <w:tmpl w:val="069E4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52402F"/>
    <w:multiLevelType w:val="multilevel"/>
    <w:tmpl w:val="14A8A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4437969">
    <w:abstractNumId w:val="15"/>
  </w:num>
  <w:num w:numId="2" w16cid:durableId="2111271986">
    <w:abstractNumId w:val="3"/>
  </w:num>
  <w:num w:numId="3" w16cid:durableId="1541161530">
    <w:abstractNumId w:val="22"/>
  </w:num>
  <w:num w:numId="4" w16cid:durableId="834221159">
    <w:abstractNumId w:val="19"/>
  </w:num>
  <w:num w:numId="5" w16cid:durableId="609944317">
    <w:abstractNumId w:val="10"/>
  </w:num>
  <w:num w:numId="6" w16cid:durableId="330764768">
    <w:abstractNumId w:val="14"/>
  </w:num>
  <w:num w:numId="7" w16cid:durableId="453797051">
    <w:abstractNumId w:val="4"/>
  </w:num>
  <w:num w:numId="8" w16cid:durableId="589390577">
    <w:abstractNumId w:val="21"/>
  </w:num>
  <w:num w:numId="9" w16cid:durableId="814638806">
    <w:abstractNumId w:val="0"/>
  </w:num>
  <w:num w:numId="10" w16cid:durableId="2032759009">
    <w:abstractNumId w:val="18"/>
  </w:num>
  <w:num w:numId="11" w16cid:durableId="194274179">
    <w:abstractNumId w:val="25"/>
  </w:num>
  <w:num w:numId="12" w16cid:durableId="1438132495">
    <w:abstractNumId w:val="20"/>
  </w:num>
  <w:num w:numId="13" w16cid:durableId="1590768730">
    <w:abstractNumId w:val="23"/>
  </w:num>
  <w:num w:numId="14" w16cid:durableId="830369565">
    <w:abstractNumId w:val="6"/>
  </w:num>
  <w:num w:numId="15" w16cid:durableId="95099939">
    <w:abstractNumId w:val="17"/>
  </w:num>
  <w:num w:numId="16" w16cid:durableId="907494408">
    <w:abstractNumId w:val="16"/>
  </w:num>
  <w:num w:numId="17" w16cid:durableId="1755784489">
    <w:abstractNumId w:val="5"/>
  </w:num>
  <w:num w:numId="18" w16cid:durableId="1552307146">
    <w:abstractNumId w:val="8"/>
  </w:num>
  <w:num w:numId="19" w16cid:durableId="109052137">
    <w:abstractNumId w:val="24"/>
  </w:num>
  <w:num w:numId="20" w16cid:durableId="1131050181">
    <w:abstractNumId w:val="13"/>
  </w:num>
  <w:num w:numId="21" w16cid:durableId="1040739061">
    <w:abstractNumId w:val="12"/>
  </w:num>
  <w:num w:numId="22" w16cid:durableId="1077557843">
    <w:abstractNumId w:val="26"/>
  </w:num>
  <w:num w:numId="23" w16cid:durableId="210843396">
    <w:abstractNumId w:val="1"/>
  </w:num>
  <w:num w:numId="24" w16cid:durableId="2076196603">
    <w:abstractNumId w:val="2"/>
  </w:num>
  <w:num w:numId="25" w16cid:durableId="646323058">
    <w:abstractNumId w:val="9"/>
  </w:num>
  <w:num w:numId="26" w16cid:durableId="2098793646">
    <w:abstractNumId w:val="7"/>
  </w:num>
  <w:num w:numId="27" w16cid:durableId="1083986366">
    <w:abstractNumId w:val="11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52F18"/>
    <w:rsid w:val="000D1AF7"/>
    <w:rsid w:val="002D2A8E"/>
    <w:rsid w:val="00585252"/>
    <w:rsid w:val="00752F18"/>
    <w:rsid w:val="00943CDC"/>
    <w:rsid w:val="00EF2ED0"/>
    <w:rsid w:val="00F66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D6F90B"/>
  <w15:docId w15:val="{4F32C91A-4E9B-4705-AB8D-93B15F560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752F1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Ttulo2">
    <w:name w:val="heading 2"/>
    <w:basedOn w:val="Normal"/>
    <w:link w:val="Ttulo2Car"/>
    <w:uiPriority w:val="9"/>
    <w:qFormat/>
    <w:rsid w:val="00752F1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Ttulo3">
    <w:name w:val="heading 3"/>
    <w:basedOn w:val="Normal"/>
    <w:link w:val="Ttulo3Car"/>
    <w:uiPriority w:val="9"/>
    <w:qFormat/>
    <w:rsid w:val="00752F1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52F18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customStyle="1" w:styleId="Ttulo2Car">
    <w:name w:val="Título 2 Car"/>
    <w:basedOn w:val="Fuentedeprrafopredeter"/>
    <w:link w:val="Ttulo2"/>
    <w:uiPriority w:val="9"/>
    <w:rsid w:val="00752F18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customStyle="1" w:styleId="Ttulo3Car">
    <w:name w:val="Título 3 Car"/>
    <w:basedOn w:val="Fuentedeprrafopredeter"/>
    <w:link w:val="Ttulo3"/>
    <w:uiPriority w:val="9"/>
    <w:rsid w:val="00752F18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752F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Fuerte">
    <w:name w:val="Strong"/>
    <w:basedOn w:val="Fuentedeprrafopredeter"/>
    <w:uiPriority w:val="22"/>
    <w:qFormat/>
    <w:rsid w:val="00752F18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752F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AR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752F18"/>
    <w:rPr>
      <w:rFonts w:ascii="Courier New" w:eastAsia="Times New Roman" w:hAnsi="Courier New" w:cs="Courier New"/>
      <w:sz w:val="20"/>
      <w:szCs w:val="20"/>
      <w:lang w:eastAsia="es-AR"/>
    </w:rPr>
  </w:style>
  <w:style w:type="character" w:styleId="CdigoHTML">
    <w:name w:val="HTML Code"/>
    <w:basedOn w:val="Fuentedeprrafopredeter"/>
    <w:uiPriority w:val="99"/>
    <w:semiHidden/>
    <w:unhideWhenUsed/>
    <w:rsid w:val="00752F18"/>
    <w:rPr>
      <w:rFonts w:ascii="Courier New" w:eastAsia="Times New Roman" w:hAnsi="Courier New" w:cs="Courier New"/>
      <w:sz w:val="20"/>
      <w:szCs w:val="20"/>
    </w:rPr>
  </w:style>
  <w:style w:type="paragraph" w:styleId="TtuloTDC">
    <w:name w:val="TOC Heading"/>
    <w:basedOn w:val="Ttulo1"/>
    <w:next w:val="Normal"/>
    <w:uiPriority w:val="39"/>
    <w:unhideWhenUsed/>
    <w:qFormat/>
    <w:rsid w:val="00585252"/>
    <w:pPr>
      <w:keepNext/>
      <w:keepLines/>
      <w:spacing w:before="480" w:beforeAutospacing="0" w:after="0" w:afterAutospacing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TDC1">
    <w:name w:val="toc 1"/>
    <w:basedOn w:val="Normal"/>
    <w:next w:val="Normal"/>
    <w:autoRedefine/>
    <w:uiPriority w:val="39"/>
    <w:unhideWhenUsed/>
    <w:rsid w:val="0058525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585252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585252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585252"/>
    <w:rPr>
      <w:color w:val="0000FF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852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8525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957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8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4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3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5DC1CDD-B939-470F-875B-B78D9F7D70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8</Pages>
  <Words>1204</Words>
  <Characters>6623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CPA</Company>
  <LinksUpToDate>false</LinksUpToDate>
  <CharactersWithSpaces>7812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Pablo Rubinstein</dc:creator>
  <cp:lastModifiedBy>Pablo Rubinstein</cp:lastModifiedBy>
  <cp:revision>2</cp:revision>
  <dcterms:created xsi:type="dcterms:W3CDTF">2026-02-20T16:11:00Z</dcterms:created>
  <dcterms:modified xsi:type="dcterms:W3CDTF">2026-04-02T22:52:00Z</dcterms:modified>
</cp:coreProperties>
</file>