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441A" w14:textId="77777777" w:rsidR="00754FF3" w:rsidRPr="006C0D83" w:rsidRDefault="00000000">
      <w:pPr>
        <w:pStyle w:val="Ttulo"/>
        <w:rPr>
          <w:lang w:val="es-CO"/>
        </w:rPr>
      </w:pPr>
      <w:r w:rsidRPr="006C0D83">
        <w:rPr>
          <w:lang w:val="es-CO"/>
        </w:rPr>
        <w:t xml:space="preserve">Documentación y Backlog - </w:t>
      </w:r>
      <w:proofErr w:type="spellStart"/>
      <w:r w:rsidRPr="006C0D83">
        <w:rPr>
          <w:lang w:val="es-CO"/>
        </w:rPr>
        <w:t>Gravity</w:t>
      </w:r>
      <w:proofErr w:type="spellEnd"/>
      <w:r w:rsidRPr="006C0D83">
        <w:rPr>
          <w:lang w:val="es-CO"/>
        </w:rPr>
        <w:t xml:space="preserve"> Tech</w:t>
      </w:r>
    </w:p>
    <w:p w14:paraId="0EB68FFC" w14:textId="52588D80" w:rsidR="00754FF3" w:rsidRPr="006C0D83" w:rsidRDefault="00000000">
      <w:pPr>
        <w:pStyle w:val="Ttulo1"/>
        <w:rPr>
          <w:lang w:val="es-CO"/>
        </w:rPr>
      </w:pPr>
      <w:r w:rsidRPr="006C0D83">
        <w:rPr>
          <w:lang w:val="es-CO"/>
        </w:rPr>
        <w:t xml:space="preserve">Documentación Técnica: </w:t>
      </w:r>
      <w:proofErr w:type="spellStart"/>
      <w:r w:rsidRPr="006C0D83">
        <w:rPr>
          <w:lang w:val="es-CO"/>
        </w:rPr>
        <w:t>Gravity_Tech</w:t>
      </w:r>
      <w:proofErr w:type="spellEnd"/>
      <w:r w:rsidRPr="006C0D83">
        <w:rPr>
          <w:lang w:val="es-CO"/>
        </w:rPr>
        <w:t xml:space="preserve"> </w:t>
      </w:r>
    </w:p>
    <w:p w14:paraId="0CBE77D0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Gravity_Tech es una plataforma de tienda virtual construida bajo el patrón arquitectónico de Corto Plazo / MVC Simplificado orientado al ámbito académico.</w:t>
      </w:r>
    </w:p>
    <w:p w14:paraId="0207220F" w14:textId="77777777" w:rsidR="00754FF3" w:rsidRDefault="00000000">
      <w:pPr>
        <w:pStyle w:val="Ttulo2"/>
      </w:pPr>
      <w:r>
        <w:t>1. Stack Tecnológico</w:t>
      </w:r>
    </w:p>
    <w:p w14:paraId="66B25577" w14:textId="77777777" w:rsidR="00754FF3" w:rsidRDefault="00000000">
      <w:pPr>
        <w:pStyle w:val="Listaconvietas"/>
      </w:pPr>
      <w:r w:rsidRPr="006C0D83">
        <w:rPr>
          <w:lang w:val="es-CO"/>
        </w:rPr>
        <w:t xml:space="preserve">Frontend: HTML5 Semántico, CSS3 Vainilla (Variables y utilitarios genéricos), JavaScript ES6+ (Fetch API). </w:t>
      </w:r>
      <w:r>
        <w:t>Todo 100% nativo y sin frameworks.</w:t>
      </w:r>
    </w:p>
    <w:p w14:paraId="6285A307" w14:textId="77777777" w:rsidR="00754FF3" w:rsidRDefault="00000000">
      <w:pPr>
        <w:pStyle w:val="Listaconvietas"/>
      </w:pPr>
      <w:r>
        <w:t>Backend: Node.js, Express.js.</w:t>
      </w:r>
    </w:p>
    <w:p w14:paraId="3BCC2A7F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Base de Datos: PostgreSQL (acceso directo mediante librería "pg").</w:t>
      </w:r>
    </w:p>
    <w:p w14:paraId="228713A5" w14:textId="77777777" w:rsidR="00754FF3" w:rsidRDefault="00000000">
      <w:pPr>
        <w:pStyle w:val="Listaconvietas"/>
      </w:pPr>
      <w:r>
        <w:t>Autenticación: JWT (JSON Web Tokens).</w:t>
      </w:r>
    </w:p>
    <w:p w14:paraId="33095BB0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2. Diagrama de Arquitectura (Patrón Capas Simplificado)</w:t>
      </w:r>
    </w:p>
    <w:p w14:paraId="090F3201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El flujo de control sigue este camino estricto para cada petición:</w:t>
      </w:r>
    </w:p>
    <w:p w14:paraId="26FDF348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"Cliente (Frontend JS)" ➡</w:t>
      </w:r>
      <w:r>
        <w:t>️</w:t>
      </w:r>
      <w:r w:rsidRPr="006C0D83">
        <w:rPr>
          <w:lang w:val="es-CO"/>
        </w:rPr>
        <w:t xml:space="preserve"> "Express (Rutas)" ➡</w:t>
      </w:r>
      <w:r>
        <w:t>️</w:t>
      </w:r>
      <w:r w:rsidRPr="006C0D83">
        <w:rPr>
          <w:lang w:val="es-CO"/>
        </w:rPr>
        <w:t xml:space="preserve"> "Controladores" ➡</w:t>
      </w:r>
      <w:r>
        <w:t>️</w:t>
      </w:r>
      <w:r w:rsidRPr="006C0D83">
        <w:rPr>
          <w:lang w:val="es-CO"/>
        </w:rPr>
        <w:t xml:space="preserve"> "Modelos (SQL Directo)" ➡</w:t>
      </w:r>
      <w:r>
        <w:t>️</w:t>
      </w:r>
      <w:r w:rsidRPr="006C0D83">
        <w:rPr>
          <w:lang w:val="es-CO"/>
        </w:rPr>
        <w:t xml:space="preserve"> "PostgreSQL"</w:t>
      </w:r>
    </w:p>
    <w:p w14:paraId="776ADD5B" w14:textId="77777777" w:rsidR="00754FF3" w:rsidRPr="006C0D83" w:rsidRDefault="00754FF3">
      <w:pPr>
        <w:rPr>
          <w:lang w:val="es-CO"/>
        </w:rPr>
      </w:pPr>
    </w:p>
    <w:p w14:paraId="59BAE1D8" w14:textId="77777777" w:rsidR="00754FF3" w:rsidRDefault="00000000">
      <w:r>
        <w:rPr>
          <w:rFonts w:ascii="Courier New" w:hAnsi="Courier New"/>
          <w:sz w:val="18"/>
        </w:rPr>
        <w:t>graph TD</w:t>
      </w:r>
    </w:p>
    <w:p w14:paraId="717709FC" w14:textId="77777777" w:rsidR="00754FF3" w:rsidRDefault="00000000">
      <w:r>
        <w:rPr>
          <w:rFonts w:ascii="Courier New" w:hAnsi="Courier New"/>
          <w:sz w:val="18"/>
        </w:rPr>
        <w:t xml:space="preserve">    A[Frontend: UI / JS Vainilla] --&gt;|Fetch API / HTTPS| B(Backend: Rutas Express)</w:t>
      </w:r>
    </w:p>
    <w:p w14:paraId="7EC705AC" w14:textId="77777777" w:rsidR="00754FF3" w:rsidRPr="006C0D83" w:rsidRDefault="00000000">
      <w:pPr>
        <w:rPr>
          <w:lang w:val="es-CO"/>
        </w:rPr>
      </w:pPr>
      <w:r>
        <w:rPr>
          <w:rFonts w:ascii="Courier New" w:hAnsi="Courier New"/>
          <w:sz w:val="18"/>
        </w:rPr>
        <w:t xml:space="preserve">    </w:t>
      </w:r>
      <w:r w:rsidRPr="006C0D83">
        <w:rPr>
          <w:rFonts w:ascii="Courier New" w:hAnsi="Courier New"/>
          <w:sz w:val="18"/>
          <w:lang w:val="es-CO"/>
        </w:rPr>
        <w:t>B --&gt;|Llama a función HTTP| C(Controlador: Validación de Request)</w:t>
      </w:r>
    </w:p>
    <w:p w14:paraId="3431A4E0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C --&gt;|Pide ejecutar consultas| D(Modelo: Módulo pg)</w:t>
      </w:r>
    </w:p>
    <w:p w14:paraId="6F8EF5EC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D --&gt;|Query SQL| E[(PostgreSQL)]</w:t>
      </w:r>
    </w:p>
    <w:p w14:paraId="5A7D42B0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E --&gt;|Filas de Tabla| D</w:t>
      </w:r>
    </w:p>
    <w:p w14:paraId="12743FC5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D --&gt;|Objeto JavaScript| C</w:t>
      </w:r>
    </w:p>
    <w:p w14:paraId="10BF1647" w14:textId="77777777" w:rsidR="00754FF3" w:rsidRPr="006C0D83" w:rsidRDefault="00000000">
      <w:pPr>
        <w:rPr>
          <w:lang w:val="es-CO"/>
        </w:rPr>
      </w:pPr>
      <w:r w:rsidRPr="006C0D83">
        <w:rPr>
          <w:rFonts w:ascii="Courier New" w:hAnsi="Courier New"/>
          <w:sz w:val="18"/>
          <w:lang w:val="es-CO"/>
        </w:rPr>
        <w:t xml:space="preserve">    C --&gt;|Envía a cliente JSON| A</w:t>
      </w:r>
    </w:p>
    <w:p w14:paraId="0DC64DA1" w14:textId="77777777" w:rsidR="00754FF3" w:rsidRPr="006C0D83" w:rsidRDefault="00754FF3">
      <w:pPr>
        <w:rPr>
          <w:lang w:val="es-CO"/>
        </w:rPr>
      </w:pPr>
    </w:p>
    <w:p w14:paraId="0B9CD6EF" w14:textId="77777777" w:rsidR="00754FF3" w:rsidRDefault="00000000">
      <w:pPr>
        <w:pStyle w:val="Ttulo2"/>
      </w:pPr>
      <w:r>
        <w:t>3. Estructura del Código</w:t>
      </w:r>
    </w:p>
    <w:p w14:paraId="1AEE4034" w14:textId="77777777" w:rsidR="00754FF3" w:rsidRDefault="00000000">
      <w:pPr>
        <w:pStyle w:val="Ttulo3"/>
      </w:pPr>
      <w:r>
        <w:t>Backend</w:t>
      </w:r>
    </w:p>
    <w:p w14:paraId="4121D944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"/src/routers/": Entradas de la API (Endpoints RESTful protegidos y públicos).</w:t>
      </w:r>
    </w:p>
    <w:p w14:paraId="4A98DF64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"/src/controllers/": Funciones principales para el flujo lógico HTTP ("req" y "res").</w:t>
      </w:r>
    </w:p>
    <w:p w14:paraId="65BEE96D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lastRenderedPageBreak/>
        <w:t>"/src/models/": Interacción exclusiva con PostgreSQL (Sentencias "SELECT", "INSERT", "UPDATE").</w:t>
      </w:r>
    </w:p>
    <w:p w14:paraId="680DDC3A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"/src/middlewares/": Funciones interceptoras. "authenticate.js" verifica si un usuario tiene un JWT válido y "authorize.js" define políticas de control de acceso basados en Roles (Ej: bloquear una vista si no es admin).</w:t>
      </w:r>
    </w:p>
    <w:p w14:paraId="76C690E8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"/src/config/db.js": Establecimiento del *Pool de Conexiones* hacia la BD.</w:t>
      </w:r>
    </w:p>
    <w:p w14:paraId="3AB20D71" w14:textId="77777777" w:rsidR="00754FF3" w:rsidRDefault="00000000">
      <w:pPr>
        <w:pStyle w:val="Ttulo3"/>
      </w:pPr>
      <w:r>
        <w:t>Frontend</w:t>
      </w:r>
    </w:p>
    <w:p w14:paraId="5BBA76F3" w14:textId="77777777" w:rsidR="00754FF3" w:rsidRDefault="00000000">
      <w:pPr>
        <w:pStyle w:val="Listaconvietas"/>
      </w:pPr>
      <w:r>
        <w:t>"/pages/": Vistas de usuario.</w:t>
      </w:r>
    </w:p>
    <w:p w14:paraId="1B722C62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"/css/": Sistema de diseño. "variables.css" sirve como token manager global (colores, fuentes) y "main.css" aplica los reset y componentes UI reutilizables (Botones, formularios).</w:t>
      </w:r>
    </w:p>
    <w:p w14:paraId="061D78DB" w14:textId="77777777" w:rsidR="00754FF3" w:rsidRDefault="00000000">
      <w:pPr>
        <w:pStyle w:val="Listaconvietas"/>
      </w:pPr>
      <w:r>
        <w:t>"/js/":</w:t>
      </w:r>
    </w:p>
    <w:p w14:paraId="33B22773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"api.js": Concentrador central de todas las peticiones "fetch". Inserta automáticamente el Bearer Token en cada solicitud.</w:t>
      </w:r>
    </w:p>
    <w:p w14:paraId="54A041F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"auth.js": Wrapper de seguridad del lado del Storage ("localStorage") para login/logout automático.</w:t>
      </w:r>
    </w:p>
    <w:p w14:paraId="230F7CBF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"cart.js": Lógica del carrito de compras offline-first.</w:t>
      </w:r>
    </w:p>
    <w:p w14:paraId="243160F6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 xml:space="preserve">  - "utils.js": Helpers transversales (Moneda, alertas).</w:t>
      </w:r>
    </w:p>
    <w:p w14:paraId="15619257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4. Diseño de Endpoints de la API</w:t>
      </w:r>
    </w:p>
    <w:p w14:paraId="5B37C655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Endpoint | Método | Privacidad | Descripción |</w:t>
      </w:r>
    </w:p>
    <w:p w14:paraId="05C08399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"/api/auth/register" | "POST" | Público | Registro de usuarios (Hasheando pass con bcrypt) |</w:t>
      </w:r>
    </w:p>
    <w:p w14:paraId="45853A75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"/api/auth/login" | "POST" | Público | Autenticación y expedición de JWT |</w:t>
      </w:r>
    </w:p>
    <w:p w14:paraId="232064FC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"/api/products" | "GET" | Público | Lista catálogo de productos activos |</w:t>
      </w:r>
    </w:p>
    <w:p w14:paraId="2CCEE02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"/api/products/:id" | "GET" | Público | Detalle de producto individual |</w:t>
      </w:r>
    </w:p>
    <w:p w14:paraId="177A1262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"/api/cart" | "GET/POST/PUT" | Protegido (Comprador) | Gestión y CRUD del carrito vinculado al UserID |</w:t>
      </w:r>
    </w:p>
    <w:p w14:paraId="412007C1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"/api/orders" | "GET" | Protegido (Comprador) | Historial de compras |</w:t>
      </w:r>
    </w:p>
    <w:p w14:paraId="04D63BE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"/api/orders/checkout" | "POST" | Protegido (Comprador) | Toma el contenido del cart.js, liquida y genera una Orden en BD |</w:t>
      </w:r>
    </w:p>
    <w:p w14:paraId="29C4B6A8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| "/api/admin/users" | "GET" | Protegido (Solo Admin) | Lista todos los clientes registrados |</w:t>
      </w:r>
    </w:p>
    <w:p w14:paraId="7AA0052C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lastRenderedPageBreak/>
        <w:t>| "/api/admin/orders" | "GET/PATCH" | Protegido (Solo Admin) | Administra despachos y cancelaciones |</w:t>
      </w:r>
    </w:p>
    <w:p w14:paraId="67F36763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5. Variables de Entorno (.env)</w:t>
      </w:r>
    </w:p>
    <w:p w14:paraId="7FD22B49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El archivo ".env" del backend requiere 3 configuraciones base de supervivencia:</w:t>
      </w:r>
    </w:p>
    <w:p w14:paraId="3CD3860E" w14:textId="77777777" w:rsidR="00754FF3" w:rsidRDefault="00000000">
      <w:pPr>
        <w:pStyle w:val="Listaconvietas"/>
      </w:pPr>
      <w:r>
        <w:t>"PORT": Puerto (Automáticamente 3000).</w:t>
      </w:r>
    </w:p>
    <w:p w14:paraId="19CAAEB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"JWT_SECRET": Llave asimétrica para firma del token.</w:t>
      </w:r>
    </w:p>
    <w:p w14:paraId="0F9D5DFA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"DB_URL": Protocolo PostgreSQL (postgres://user:password@localhost:5432/dbname).</w:t>
      </w:r>
    </w:p>
    <w:p w14:paraId="232AFBD7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br w:type="page"/>
      </w:r>
    </w:p>
    <w:p w14:paraId="430C2D8A" w14:textId="77777777" w:rsidR="00754FF3" w:rsidRPr="006C0D83" w:rsidRDefault="00000000">
      <w:pPr>
        <w:pStyle w:val="Ttulo1"/>
        <w:rPr>
          <w:lang w:val="es-CO"/>
        </w:rPr>
      </w:pPr>
      <w:r w:rsidRPr="006C0D83">
        <w:rPr>
          <w:lang w:val="es-CO"/>
        </w:rPr>
        <w:lastRenderedPageBreak/>
        <w:t>Backlog del Proyecto: Gravity_Tech</w:t>
      </w:r>
    </w:p>
    <w:p w14:paraId="453BD715" w14:textId="77777777" w:rsidR="00754FF3" w:rsidRPr="006C0D83" w:rsidRDefault="00000000">
      <w:pPr>
        <w:rPr>
          <w:lang w:val="es-CO"/>
        </w:rPr>
      </w:pPr>
      <w:r w:rsidRPr="006C0D83">
        <w:rPr>
          <w:lang w:val="es-CO"/>
        </w:rPr>
        <w:t>Este documento consolida las tareas y épicas restantes (Backlog) necesarias para que la solución pase del estado actual ("Andamiaje y Estructura Mínima") a ser completamente operativa.</w:t>
      </w:r>
    </w:p>
    <w:p w14:paraId="23B71334" w14:textId="77777777" w:rsidR="00754FF3" w:rsidRDefault="00000000">
      <w:pPr>
        <w:pStyle w:val="Ttulo2"/>
      </w:pPr>
      <w:r>
        <w:t>Épica 1: Base de Datos 🛢️</w:t>
      </w:r>
    </w:p>
    <w:p w14:paraId="41686BCF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Instalación: Levantar motor PostgreSQL localmente o mediante contenedor Docker.</w:t>
      </w:r>
    </w:p>
    <w:p w14:paraId="5DFCCDB2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Diseño de Esquema (Schema): Modelar y escribir el script "schema.sql" que cree las tablas: "users", "products", "cart_items", "orders", "order_items" y "payments".</w:t>
      </w:r>
    </w:p>
    <w:p w14:paraId="466C1C4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Restricciones: Configurar correctamente Foreign Keys (Ej: "order_items" -&gt; "products"), y el uso de transacciones con "BEGIN" y "COMMIT" asegurando integridad ACID.</w:t>
      </w:r>
    </w:p>
    <w:p w14:paraId="3C8597E0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Seeders: Insertar datos falsos iniciales para testear. Crear al menos un usuario administrador, dos clientes y cinco productos en el catálogo inicial.</w:t>
      </w:r>
    </w:p>
    <w:p w14:paraId="6C203C2C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 xml:space="preserve">Épica 2: Desarrollo Frontend e Interfaces Dinámicas </w:t>
      </w:r>
      <w:r>
        <w:t>🎨</w:t>
      </w:r>
    </w:p>
    <w:p w14:paraId="2BB14EFC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Maquetación CSS: Crear un estilo base "Premium" sin Tailwind en "main.css" y la declaración estructurada global de la tipografía/colores en "variables.css".</w:t>
      </w:r>
    </w:p>
    <w:p w14:paraId="4C2FDBB5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Home / Catálogo ("index.html"): Desarrollar grillas de productos, menú superior de navegación estático. Incluir botón en el encabezado dinámico para "Login" o "Logout".</w:t>
      </w:r>
    </w:p>
    <w:p w14:paraId="630C9780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Vista Producto ("product.html"): Diseño de tarjeta aumentada de detalles físicos, carrusel de imágenes, inputs para asignar cantidades e inyectores DOM.</w:t>
      </w:r>
    </w:p>
    <w:p w14:paraId="751D072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Páginas de Sesión ("login/register"): Formularios seguros con validación en frontend y redireccionamientos basados en comprobantes de JWT validados a través de "api.js" y protegidos por método "auth.setSession()".</w:t>
      </w:r>
    </w:p>
    <w:p w14:paraId="75A85475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 xml:space="preserve">"[ ]" Checkout Flow ("cart"/"checkout"): Desarrollar panel deslizable o una landing completa para revisar pedido, ingresar información de envío y método de tarjeta simulado. </w:t>
      </w:r>
    </w:p>
    <w:p w14:paraId="55BCFEEB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 xml:space="preserve">Épica 3: Integración de API (Ligazón) </w:t>
      </w:r>
      <w:r>
        <w:t>🔗</w:t>
      </w:r>
    </w:p>
    <w:p w14:paraId="4E8C654C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Conexión de Promesas: Reemplazar el Mocking data del frontend invocando "api.getProducts()" e iterando en el DOM el mapeo JSON.</w:t>
      </w:r>
    </w:p>
    <w:p w14:paraId="7B16EBF9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Manejo de Errores UX: Vincular las alertas "utils.showAlert()" del DOM a las respuestas 4xx o 5xx provenientes del "catch()" de nuestra API. Validar los mensajes con colores según la alerta ("danger" para password rechazadas).</w:t>
      </w:r>
    </w:p>
    <w:p w14:paraId="3967A7B8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Seguridad Frontend: Añadir "auth.requireAuth()" y "auth.requireAdmin()" a las vistas protegidas para re-enrutar intrusos.</w:t>
      </w:r>
    </w:p>
    <w:p w14:paraId="589A05D9" w14:textId="77777777" w:rsidR="00754FF3" w:rsidRDefault="00000000">
      <w:pPr>
        <w:pStyle w:val="Ttulo2"/>
      </w:pPr>
      <w:r>
        <w:t>Épica 4: Pruebas y Bugfixing 🐛</w:t>
      </w:r>
    </w:p>
    <w:p w14:paraId="27DF450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Prevenir duplicación en base de datos en endpoints "register" o inyecciones SQL imprevistas.</w:t>
      </w:r>
    </w:p>
    <w:p w14:paraId="3B67E64D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lastRenderedPageBreak/>
        <w:t>"[ ]" Validar limpieza de estado Storage en el checkout (vaciado de carrito una vez finalizada y confirmada su transacción respectiva para pasarlo del array a un log histórico).</w:t>
      </w:r>
    </w:p>
    <w:p w14:paraId="1BFAD9C3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Verificar los status dinámicos de las solicitudes (del "PENDIENTE" predeterminado a un "PAGADO" procesado).</w:t>
      </w:r>
    </w:p>
    <w:p w14:paraId="0180D3C1" w14:textId="77777777" w:rsidR="00754FF3" w:rsidRPr="006C0D83" w:rsidRDefault="00000000">
      <w:pPr>
        <w:pStyle w:val="Ttulo2"/>
        <w:rPr>
          <w:lang w:val="es-CO"/>
        </w:rPr>
      </w:pPr>
      <w:r w:rsidRPr="006C0D83">
        <w:rPr>
          <w:lang w:val="es-CO"/>
        </w:rPr>
        <w:t>Épica 5 (Largo Plazo Opcional basado en la doc extraída):</w:t>
      </w:r>
    </w:p>
    <w:p w14:paraId="46483249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Refactorización: Mover la lógica del backend fuera de los Controladores a una capa de "Services".</w:t>
      </w:r>
    </w:p>
    <w:p w14:paraId="5ABDE393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Implementación del ORM Sequelize en vez del módulo PostgreSQL directo.</w:t>
      </w:r>
    </w:p>
    <w:p w14:paraId="41D06787" w14:textId="77777777" w:rsidR="00754FF3" w:rsidRPr="006C0D83" w:rsidRDefault="00000000">
      <w:pPr>
        <w:pStyle w:val="Listaconvietas"/>
        <w:rPr>
          <w:lang w:val="es-CO"/>
        </w:rPr>
      </w:pPr>
      <w:r w:rsidRPr="006C0D83">
        <w:rPr>
          <w:lang w:val="es-CO"/>
        </w:rPr>
        <w:t>"[ ]" Dockerización de la plataforma y migración de Assets y Servidor usando arquitectura con "Nginx".</w:t>
      </w:r>
    </w:p>
    <w:sectPr w:rsidR="00754FF3" w:rsidRPr="006C0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002421">
    <w:abstractNumId w:val="8"/>
  </w:num>
  <w:num w:numId="2" w16cid:durableId="930966118">
    <w:abstractNumId w:val="6"/>
  </w:num>
  <w:num w:numId="3" w16cid:durableId="1420784956">
    <w:abstractNumId w:val="5"/>
  </w:num>
  <w:num w:numId="4" w16cid:durableId="1493985151">
    <w:abstractNumId w:val="4"/>
  </w:num>
  <w:num w:numId="5" w16cid:durableId="1026103763">
    <w:abstractNumId w:val="7"/>
  </w:num>
  <w:num w:numId="6" w16cid:durableId="1421558248">
    <w:abstractNumId w:val="3"/>
  </w:num>
  <w:num w:numId="7" w16cid:durableId="1131049276">
    <w:abstractNumId w:val="2"/>
  </w:num>
  <w:num w:numId="8" w16cid:durableId="2074428025">
    <w:abstractNumId w:val="1"/>
  </w:num>
  <w:num w:numId="9" w16cid:durableId="29984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94D"/>
    <w:rsid w:val="006C0D83"/>
    <w:rsid w:val="00754FF3"/>
    <w:rsid w:val="00AA1D8D"/>
    <w:rsid w:val="00B47730"/>
    <w:rsid w:val="00CB0664"/>
    <w:rsid w:val="00FA1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BCA75"/>
  <w14:defaultImageDpi w14:val="300"/>
  <w15:docId w15:val="{F1DC4C3B-7DF8-4C82-B1AB-799227F8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1006</Words>
  <Characters>5539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Xaiclon</cp:lastModifiedBy>
  <cp:revision>2</cp:revision>
  <dcterms:created xsi:type="dcterms:W3CDTF">2026-04-02T03:07:00Z</dcterms:created>
  <dcterms:modified xsi:type="dcterms:W3CDTF">2026-04-02T03:07:00Z</dcterms:modified>
  <cp:category/>
</cp:coreProperties>
</file>