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82" w:rsidRPr="00297985" w:rsidRDefault="00681C82" w:rsidP="00681C82">
      <w:pPr>
        <w:jc w:val="center"/>
        <w:rPr>
          <w:b/>
          <w:u w:val="single"/>
        </w:rPr>
      </w:pPr>
      <w:r w:rsidRPr="00297985">
        <w:rPr>
          <w:b/>
          <w:highlight w:val="yellow"/>
          <w:u w:val="single"/>
        </w:rPr>
        <w:t>Hope Artificial Intelligence</w:t>
      </w:r>
    </w:p>
    <w:p w:rsidR="00681C82" w:rsidRPr="00297985" w:rsidRDefault="00681C82" w:rsidP="00681C82">
      <w:pPr>
        <w:jc w:val="center"/>
        <w:rPr>
          <w:b/>
          <w:u w:val="single"/>
        </w:rPr>
      </w:pPr>
      <w:r w:rsidRPr="00297985">
        <w:rPr>
          <w:b/>
          <w:u w:val="single"/>
        </w:rPr>
        <w:t>Assignment-Regression Algorithms</w:t>
      </w:r>
    </w:p>
    <w:p w:rsidR="00681C82" w:rsidRPr="00681C82" w:rsidRDefault="00681C82" w:rsidP="00681C82">
      <w:pPr>
        <w:rPr>
          <w:b/>
          <w:u w:val="single"/>
        </w:rPr>
      </w:pPr>
      <w:r w:rsidRPr="00681C82">
        <w:rPr>
          <w:b/>
          <w:u w:val="single"/>
        </w:rPr>
        <w:t>Project - Predict the Insurance Charges</w:t>
      </w:r>
    </w:p>
    <w:p w:rsidR="00681C82" w:rsidRPr="00681C82" w:rsidRDefault="00681C82" w:rsidP="00681C82">
      <w:pPr>
        <w:rPr>
          <w:b/>
          <w:u w:val="single"/>
        </w:rPr>
      </w:pPr>
      <w:r>
        <w:rPr>
          <w:b/>
          <w:u w:val="single"/>
        </w:rPr>
        <w:t>Problem Statement</w:t>
      </w:r>
    </w:p>
    <w:p w:rsidR="00681C82" w:rsidRDefault="00681C82" w:rsidP="00681C82">
      <w:r>
        <w:t>A client’s requirement is</w:t>
      </w:r>
      <w:proofErr w:type="gramStart"/>
      <w:r>
        <w:t>,</w:t>
      </w:r>
      <w:proofErr w:type="gramEnd"/>
      <w:r>
        <w:t xml:space="preserve"> </w:t>
      </w:r>
      <w:r>
        <w:t>he wants to predict the insurance charges based on</w:t>
      </w:r>
      <w:r>
        <w:t xml:space="preserve"> </w:t>
      </w:r>
      <w:r>
        <w:t xml:space="preserve">several </w:t>
      </w:r>
      <w:r>
        <w:t>p</w:t>
      </w:r>
      <w:r>
        <w:t>arameters. The Client has provided the</w:t>
      </w:r>
      <w:r w:rsidR="000F79A2">
        <w:t xml:space="preserve"> </w:t>
      </w:r>
      <w:r>
        <w:t>dataset of the same</w:t>
      </w:r>
      <w:r w:rsidR="000F79A2">
        <w:t xml:space="preserve"> in the CSV file format which is given below</w:t>
      </w:r>
      <w:r>
        <w:t>.</w:t>
      </w:r>
    </w:p>
    <w:p w:rsidR="006E23E9" w:rsidRDefault="0044653C" w:rsidP="006E23E9">
      <w:r>
        <w:object w:dxaOrig="1501" w:dyaOrig="940">
          <v:shape id="_x0000_i1025" type="#_x0000_t75" style="width:75pt;height:47pt" o:ole="">
            <v:imagedata r:id="rId7" o:title=""/>
          </v:shape>
          <o:OLEObject Type="Embed" ProgID="Excel.SheetMacroEnabled.12" ShapeID="_x0000_i1025" DrawAspect="Icon" ObjectID="_1762171207" r:id="rId8"/>
        </w:object>
      </w:r>
    </w:p>
    <w:p w:rsidR="000F79A2" w:rsidRPr="006E23E9" w:rsidRDefault="00297985" w:rsidP="006E23E9">
      <w:pPr>
        <w:rPr>
          <w:b/>
          <w:u w:val="single"/>
        </w:rPr>
      </w:pPr>
      <w:proofErr w:type="gramStart"/>
      <w:r>
        <w:rPr>
          <w:b/>
          <w:u w:val="single"/>
        </w:rPr>
        <w:t>1.</w:t>
      </w:r>
      <w:r w:rsidR="000F79A2" w:rsidRPr="006E23E9">
        <w:rPr>
          <w:b/>
          <w:u w:val="single"/>
        </w:rPr>
        <w:t>Identify</w:t>
      </w:r>
      <w:proofErr w:type="gramEnd"/>
      <w:r w:rsidR="000F79A2" w:rsidRPr="006E23E9">
        <w:rPr>
          <w:b/>
          <w:u w:val="single"/>
        </w:rPr>
        <w:t xml:space="preserve"> the Problem Statement </w:t>
      </w:r>
    </w:p>
    <w:p w:rsidR="000F79A2" w:rsidRDefault="000F79A2" w:rsidP="000F79A2">
      <w:r w:rsidRPr="006E23E9">
        <w:rPr>
          <w:b/>
        </w:rPr>
        <w:t>Stage 1</w:t>
      </w:r>
      <w:r>
        <w:t>: Domain selection</w:t>
      </w:r>
    </w:p>
    <w:p w:rsidR="006E23E9" w:rsidRDefault="000F79A2" w:rsidP="006E23E9">
      <w:pPr>
        <w:ind w:firstLine="720"/>
      </w:pPr>
      <w:r>
        <w:t xml:space="preserve">The input is number so </w:t>
      </w:r>
      <w:r w:rsidR="006E23E9">
        <w:t>it</w:t>
      </w:r>
      <w:r>
        <w:t xml:space="preserve"> is "</w:t>
      </w:r>
      <w:r w:rsidRPr="006E23E9">
        <w:rPr>
          <w:b/>
          <w:color w:val="FF0000"/>
        </w:rPr>
        <w:t>Machine Learning</w:t>
      </w:r>
      <w:r>
        <w:t>"</w:t>
      </w:r>
    </w:p>
    <w:p w:rsidR="000F79A2" w:rsidRDefault="000F79A2" w:rsidP="000F79A2">
      <w:r w:rsidRPr="006E23E9">
        <w:rPr>
          <w:b/>
        </w:rPr>
        <w:t>Stage 2</w:t>
      </w:r>
      <w:r>
        <w:t>: Learning selection</w:t>
      </w:r>
    </w:p>
    <w:p w:rsidR="006E23E9" w:rsidRDefault="000F79A2" w:rsidP="006E23E9">
      <w:pPr>
        <w:ind w:firstLine="720"/>
      </w:pPr>
      <w:r>
        <w:t xml:space="preserve">The requirement is clear and both input </w:t>
      </w:r>
      <w:r w:rsidR="006E23E9">
        <w:t>&amp;</w:t>
      </w:r>
      <w:r>
        <w:t xml:space="preserve"> output are available so it is "</w:t>
      </w:r>
      <w:r w:rsidRPr="006E23E9">
        <w:rPr>
          <w:b/>
          <w:color w:val="FF0000"/>
        </w:rPr>
        <w:t>Supervised</w:t>
      </w:r>
      <w:r>
        <w:t>" learning</w:t>
      </w:r>
    </w:p>
    <w:p w:rsidR="006E23E9" w:rsidRDefault="000F79A2" w:rsidP="006E23E9">
      <w:r w:rsidRPr="006E23E9">
        <w:rPr>
          <w:b/>
        </w:rPr>
        <w:t>Stage 3</w:t>
      </w:r>
      <w:r>
        <w:t>: Supervised (</w:t>
      </w:r>
      <w:r w:rsidR="006E23E9">
        <w:t>C</w:t>
      </w:r>
      <w:r>
        <w:t xml:space="preserve">lassification or </w:t>
      </w:r>
      <w:r w:rsidR="006E23E9">
        <w:t>R</w:t>
      </w:r>
      <w:r>
        <w:t>egression)</w:t>
      </w:r>
    </w:p>
    <w:p w:rsidR="000F79A2" w:rsidRDefault="000F79A2" w:rsidP="006E23E9">
      <w:pPr>
        <w:ind w:firstLine="720"/>
      </w:pPr>
      <w:r>
        <w:t>The output has numerical data so it is "</w:t>
      </w:r>
      <w:r w:rsidRPr="006E23E9">
        <w:rPr>
          <w:b/>
          <w:color w:val="FF0000"/>
        </w:rPr>
        <w:t>Regression</w:t>
      </w:r>
      <w:r>
        <w:t>"</w:t>
      </w:r>
    </w:p>
    <w:p w:rsidR="006E23E9" w:rsidRDefault="00297985" w:rsidP="006E23E9">
      <w:proofErr w:type="gramStart"/>
      <w:r>
        <w:rPr>
          <w:b/>
          <w:u w:val="single"/>
        </w:rPr>
        <w:t>2.</w:t>
      </w:r>
      <w:r w:rsidR="006E23E9" w:rsidRPr="006E23E9">
        <w:rPr>
          <w:b/>
          <w:u w:val="single"/>
        </w:rPr>
        <w:t>Dataset</w:t>
      </w:r>
      <w:proofErr w:type="gramEnd"/>
      <w:r w:rsidR="006E23E9" w:rsidRPr="006E23E9">
        <w:rPr>
          <w:b/>
          <w:u w:val="single"/>
        </w:rPr>
        <w:t xml:space="preserve"> Basic Information</w:t>
      </w:r>
      <w:r w:rsidR="006E23E9" w:rsidRPr="006E23E9">
        <w:t xml:space="preserve"> (Total number of rows, columns)</w:t>
      </w:r>
    </w:p>
    <w:p w:rsidR="006E23E9" w:rsidRPr="006E23E9" w:rsidRDefault="006E23E9" w:rsidP="006E23E9">
      <w:r>
        <w:t xml:space="preserve">Let us see </w:t>
      </w:r>
      <w:r w:rsidR="009C200E">
        <w:t>little</w:t>
      </w:r>
      <w:r>
        <w:t xml:space="preserve"> information about </w:t>
      </w:r>
      <w:r w:rsidRPr="006E23E9">
        <w:t xml:space="preserve">client </w:t>
      </w:r>
      <w:r>
        <w:t>given dataset.</w:t>
      </w:r>
    </w:p>
    <w:p w:rsidR="009C200E" w:rsidRPr="009C200E" w:rsidRDefault="006E23E9" w:rsidP="009C200E">
      <w:pPr>
        <w:pStyle w:val="ListParagraph"/>
        <w:numPr>
          <w:ilvl w:val="0"/>
          <w:numId w:val="4"/>
        </w:numPr>
      </w:pPr>
      <w:r w:rsidRPr="009C200E">
        <w:t xml:space="preserve">Rows </w:t>
      </w:r>
      <w:r w:rsidR="009C200E">
        <w:t xml:space="preserve">Detail </w:t>
      </w:r>
      <w:r w:rsidRPr="009C200E">
        <w:t xml:space="preserve">- </w:t>
      </w:r>
      <w:r w:rsidR="009C200E" w:rsidRPr="009C200E">
        <w:t xml:space="preserve">Total number of rows is </w:t>
      </w:r>
      <w:r w:rsidRPr="009C200E">
        <w:t xml:space="preserve">1338 </w:t>
      </w:r>
    </w:p>
    <w:p w:rsidR="006E23E9" w:rsidRPr="009C200E" w:rsidRDefault="006E23E9" w:rsidP="009C200E">
      <w:pPr>
        <w:pStyle w:val="ListParagraph"/>
        <w:numPr>
          <w:ilvl w:val="0"/>
          <w:numId w:val="4"/>
        </w:numPr>
      </w:pPr>
      <w:r w:rsidRPr="009C200E">
        <w:t xml:space="preserve">Columns </w:t>
      </w:r>
      <w:r w:rsidR="009C200E">
        <w:t xml:space="preserve">Detail </w:t>
      </w:r>
      <w:r w:rsidRPr="009C200E">
        <w:t>- Age, Sex, BMI, Children, Smoker, Charges</w:t>
      </w:r>
    </w:p>
    <w:p w:rsidR="009C200E" w:rsidRPr="009C200E" w:rsidRDefault="009C200E" w:rsidP="009C200E">
      <w:pPr>
        <w:pStyle w:val="ListParagraph"/>
        <w:numPr>
          <w:ilvl w:val="0"/>
          <w:numId w:val="4"/>
        </w:numPr>
      </w:pPr>
      <w:r w:rsidRPr="009C200E">
        <w:t xml:space="preserve">We need to predict the insurance charges so Charges column is the output </w:t>
      </w:r>
    </w:p>
    <w:p w:rsidR="009C200E" w:rsidRDefault="009C200E" w:rsidP="009C200E">
      <w:pPr>
        <w:pStyle w:val="ListParagraph"/>
        <w:numPr>
          <w:ilvl w:val="0"/>
          <w:numId w:val="4"/>
        </w:numPr>
      </w:pPr>
      <w:r w:rsidRPr="009C200E">
        <w:t>Age, Sex, BMI, Children, and Smoker is our Input Parameter</w:t>
      </w:r>
    </w:p>
    <w:p w:rsidR="007B67AE" w:rsidRPr="007B67AE" w:rsidRDefault="00297985" w:rsidP="007B67AE">
      <w:pPr>
        <w:rPr>
          <w:b/>
          <w:u w:val="single"/>
        </w:rPr>
      </w:pPr>
      <w:proofErr w:type="gramStart"/>
      <w:r>
        <w:rPr>
          <w:b/>
          <w:u w:val="single"/>
        </w:rPr>
        <w:t>3.</w:t>
      </w:r>
      <w:r w:rsidR="007B67AE" w:rsidRPr="007B67AE">
        <w:rPr>
          <w:b/>
          <w:u w:val="single"/>
        </w:rPr>
        <w:t>Pre</w:t>
      </w:r>
      <w:proofErr w:type="gramEnd"/>
      <w:r w:rsidR="007B67AE" w:rsidRPr="007B67AE">
        <w:rPr>
          <w:b/>
          <w:u w:val="single"/>
        </w:rPr>
        <w:t>-processing method</w:t>
      </w:r>
      <w:r w:rsidR="007B67AE">
        <w:rPr>
          <w:b/>
          <w:u w:val="single"/>
        </w:rPr>
        <w:t xml:space="preserve"> for dataset</w:t>
      </w:r>
    </w:p>
    <w:p w:rsidR="00855581" w:rsidRDefault="00855581" w:rsidP="009C200E">
      <w:pPr>
        <w:pStyle w:val="ListParagraph"/>
        <w:numPr>
          <w:ilvl w:val="0"/>
          <w:numId w:val="4"/>
        </w:numPr>
      </w:pPr>
      <w:r>
        <w:t>Here observed that Sex and Smoker column looks the categorical data</w:t>
      </w:r>
    </w:p>
    <w:p w:rsidR="007E7FF8" w:rsidRDefault="007E7FF8" w:rsidP="007E7FF8">
      <w:pPr>
        <w:pStyle w:val="ListParagraph"/>
        <w:numPr>
          <w:ilvl w:val="0"/>
          <w:numId w:val="4"/>
        </w:numPr>
      </w:pPr>
      <w:r w:rsidRPr="007E7FF8">
        <w:t xml:space="preserve">Categorical Data isn’t handle/process in AI using Python so we need to convert into meaning number </w:t>
      </w:r>
    </w:p>
    <w:p w:rsidR="007E7FF8" w:rsidRDefault="00297985" w:rsidP="007E7FF8">
      <w:pPr>
        <w:pStyle w:val="ListParagraph"/>
        <w:numPr>
          <w:ilvl w:val="0"/>
          <w:numId w:val="4"/>
        </w:numPr>
      </w:pPr>
      <w:r>
        <w:t xml:space="preserve">We can </w:t>
      </w:r>
      <w:proofErr w:type="gramStart"/>
      <w:r>
        <w:t>defined</w:t>
      </w:r>
      <w:proofErr w:type="gramEnd"/>
      <w:r>
        <w:t xml:space="preserve"> </w:t>
      </w:r>
      <w:r w:rsidR="007E7FF8" w:rsidRPr="007E7FF8">
        <w:t>Categorical Column into Nominal and Ordinal data.</w:t>
      </w:r>
    </w:p>
    <w:p w:rsidR="007E7FF8" w:rsidRDefault="007E7FF8" w:rsidP="007E7FF8">
      <w:pPr>
        <w:pStyle w:val="ListParagraph"/>
        <w:numPr>
          <w:ilvl w:val="0"/>
          <w:numId w:val="4"/>
        </w:numPr>
      </w:pPr>
      <w:r>
        <w:t>Nominal Data</w:t>
      </w:r>
    </w:p>
    <w:p w:rsidR="007E7FF8" w:rsidRDefault="007E7FF8" w:rsidP="007E7FF8">
      <w:pPr>
        <w:pStyle w:val="ListParagraph"/>
        <w:numPr>
          <w:ilvl w:val="2"/>
          <w:numId w:val="4"/>
        </w:numPr>
      </w:pPr>
      <w:r>
        <w:t>Data</w:t>
      </w:r>
      <w:r w:rsidR="00855581">
        <w:t xml:space="preserve"> can’t compare</w:t>
      </w:r>
      <w:r>
        <w:t xml:space="preserve"> because it isn’t in order wise. </w:t>
      </w:r>
    </w:p>
    <w:p w:rsidR="00487462" w:rsidRDefault="00487462" w:rsidP="00487462">
      <w:pPr>
        <w:pStyle w:val="ListParagraph"/>
        <w:numPr>
          <w:ilvl w:val="2"/>
          <w:numId w:val="4"/>
        </w:numPr>
      </w:pPr>
      <w:r>
        <w:t>For Example</w:t>
      </w:r>
    </w:p>
    <w:p w:rsidR="00487462" w:rsidRDefault="00487462" w:rsidP="00487462">
      <w:pPr>
        <w:pStyle w:val="ListParagraph"/>
        <w:numPr>
          <w:ilvl w:val="3"/>
          <w:numId w:val="4"/>
        </w:numPr>
      </w:pPr>
      <w:r>
        <w:t>Place Name(Erode, Chennai, Bangalore)</w:t>
      </w:r>
    </w:p>
    <w:p w:rsidR="00487462" w:rsidRDefault="00487462" w:rsidP="00487462">
      <w:pPr>
        <w:pStyle w:val="ListParagraph"/>
        <w:numPr>
          <w:ilvl w:val="3"/>
          <w:numId w:val="4"/>
        </w:numPr>
      </w:pPr>
      <w:r w:rsidRPr="00487462">
        <w:t xml:space="preserve">Things Name(Toys, Computer, Clothes, Door) </w:t>
      </w:r>
    </w:p>
    <w:p w:rsidR="00487462" w:rsidRDefault="00487462" w:rsidP="00487462">
      <w:pPr>
        <w:pStyle w:val="ListParagraph"/>
        <w:numPr>
          <w:ilvl w:val="2"/>
          <w:numId w:val="4"/>
        </w:numPr>
      </w:pPr>
      <w:r>
        <w:t xml:space="preserve">Use </w:t>
      </w:r>
      <w:r w:rsidRPr="00487462">
        <w:t xml:space="preserve">One hot encoding to convert </w:t>
      </w:r>
      <w:r>
        <w:t xml:space="preserve">into </w:t>
      </w:r>
      <w:r w:rsidRPr="00487462">
        <w:t>meaning number</w:t>
      </w:r>
    </w:p>
    <w:p w:rsidR="007E7FF8" w:rsidRDefault="00487462" w:rsidP="007E7FF8">
      <w:pPr>
        <w:pStyle w:val="ListParagraph"/>
        <w:numPr>
          <w:ilvl w:val="2"/>
          <w:numId w:val="4"/>
        </w:numPr>
      </w:pPr>
      <w:r>
        <w:lastRenderedPageBreak/>
        <w:t xml:space="preserve">Single </w:t>
      </w:r>
      <w:r w:rsidR="007E7FF8">
        <w:t>Column will be expand</w:t>
      </w:r>
      <w:r>
        <w:t xml:space="preserve"> based on column value once converted into numerical number like below</w:t>
      </w:r>
    </w:p>
    <w:p w:rsidR="004C5734" w:rsidRDefault="00487462" w:rsidP="00487462">
      <w:pPr>
        <w:ind w:left="1800"/>
      </w:pPr>
      <w:r>
        <w:rPr>
          <w:noProof/>
          <w:lang w:eastAsia="en-AU"/>
        </w:rPr>
        <w:drawing>
          <wp:inline distT="0" distB="0" distL="0" distR="0" wp14:anchorId="4AE2FE66" wp14:editId="014665E7">
            <wp:extent cx="3672714" cy="2168811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41" cy="2169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FF8" w:rsidRDefault="00963791" w:rsidP="00963791">
      <w:pPr>
        <w:pStyle w:val="ListParagraph"/>
        <w:numPr>
          <w:ilvl w:val="0"/>
          <w:numId w:val="4"/>
        </w:numPr>
      </w:pPr>
      <w:r>
        <w:t>Ordinal Data</w:t>
      </w:r>
    </w:p>
    <w:p w:rsidR="00963791" w:rsidRDefault="00963791" w:rsidP="00963791">
      <w:pPr>
        <w:pStyle w:val="ListParagraph"/>
        <w:numPr>
          <w:ilvl w:val="0"/>
          <w:numId w:val="7"/>
        </w:numPr>
      </w:pPr>
      <w:r w:rsidRPr="00963791">
        <w:t>Ordinal Data can compare and it is in order wise</w:t>
      </w:r>
    </w:p>
    <w:p w:rsidR="00487462" w:rsidRDefault="00487462" w:rsidP="00487462">
      <w:pPr>
        <w:pStyle w:val="ListParagraph"/>
        <w:numPr>
          <w:ilvl w:val="0"/>
          <w:numId w:val="7"/>
        </w:numPr>
      </w:pPr>
      <w:r>
        <w:t>For Example</w:t>
      </w:r>
    </w:p>
    <w:p w:rsidR="00487462" w:rsidRPr="00487462" w:rsidRDefault="00487462" w:rsidP="00487462">
      <w:pPr>
        <w:pStyle w:val="ListParagraph"/>
        <w:numPr>
          <w:ilvl w:val="1"/>
          <w:numId w:val="7"/>
        </w:numPr>
      </w:pPr>
      <w:r w:rsidRPr="00487462">
        <w:t>Dress Size(S,M,L,XL,XXL,XXXL)</w:t>
      </w:r>
    </w:p>
    <w:p w:rsidR="00487462" w:rsidRDefault="00487462" w:rsidP="00487462">
      <w:pPr>
        <w:pStyle w:val="ListParagraph"/>
        <w:numPr>
          <w:ilvl w:val="1"/>
          <w:numId w:val="7"/>
        </w:numPr>
      </w:pPr>
      <w:r w:rsidRPr="00487462">
        <w:t>Priority(</w:t>
      </w:r>
      <w:proofErr w:type="spellStart"/>
      <w:r w:rsidRPr="00487462">
        <w:t>High,Medium,Low</w:t>
      </w:r>
      <w:proofErr w:type="spellEnd"/>
      <w:r w:rsidRPr="00487462">
        <w:t>)</w:t>
      </w:r>
    </w:p>
    <w:p w:rsidR="00487462" w:rsidRDefault="00487462" w:rsidP="00487462">
      <w:pPr>
        <w:pStyle w:val="ListParagraph"/>
        <w:numPr>
          <w:ilvl w:val="0"/>
          <w:numId w:val="7"/>
        </w:numPr>
      </w:pPr>
      <w:r>
        <w:t>Use Mapping/Label Encoder to convert</w:t>
      </w:r>
      <w:r>
        <w:t xml:space="preserve"> into</w:t>
      </w:r>
      <w:r>
        <w:t xml:space="preserve"> meaning number</w:t>
      </w:r>
    </w:p>
    <w:p w:rsidR="00487462" w:rsidRDefault="00487462" w:rsidP="00487462">
      <w:pPr>
        <w:pStyle w:val="ListParagraph"/>
        <w:numPr>
          <w:ilvl w:val="0"/>
          <w:numId w:val="7"/>
        </w:numPr>
      </w:pPr>
      <w:r>
        <w:t>Column will not expand once converted into numerical number</w:t>
      </w:r>
      <w:r w:rsidR="008D57DA">
        <w:t xml:space="preserve">. See below table pic. </w:t>
      </w:r>
      <w:r>
        <w:t xml:space="preserve">  </w:t>
      </w:r>
    </w:p>
    <w:p w:rsidR="00487462" w:rsidRDefault="00487462" w:rsidP="00487462">
      <w:pPr>
        <w:jc w:val="center"/>
      </w:pPr>
      <w:r>
        <w:rPr>
          <w:noProof/>
          <w:lang w:eastAsia="en-AU"/>
        </w:rPr>
        <w:drawing>
          <wp:inline distT="0" distB="0" distL="0" distR="0" wp14:anchorId="0FE9E2B6" wp14:editId="1AAB1073">
            <wp:extent cx="3207342" cy="200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413" cy="20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3C" w:rsidRPr="009C200E" w:rsidRDefault="008D57DA" w:rsidP="009C200E">
      <w:pPr>
        <w:pStyle w:val="ListParagraph"/>
        <w:numPr>
          <w:ilvl w:val="0"/>
          <w:numId w:val="4"/>
        </w:numPr>
      </w:pPr>
      <w:r>
        <w:t>Here I’m go with Nominal Data conversion.</w:t>
      </w:r>
    </w:p>
    <w:p w:rsidR="006E23E9" w:rsidRDefault="006E23E9" w:rsidP="006E23E9">
      <w:pPr>
        <w:ind w:firstLine="720"/>
      </w:pPr>
    </w:p>
    <w:p w:rsidR="006E23E9" w:rsidRDefault="006E23E9" w:rsidP="006E23E9">
      <w:pPr>
        <w:ind w:firstLine="720"/>
      </w:pPr>
    </w:p>
    <w:p w:rsidR="006E23E9" w:rsidRDefault="006E23E9" w:rsidP="006E23E9">
      <w:pPr>
        <w:ind w:firstLine="720"/>
      </w:pPr>
    </w:p>
    <w:p w:rsidR="00642FBB" w:rsidRDefault="00642FBB" w:rsidP="006E23E9">
      <w:pPr>
        <w:ind w:firstLine="720"/>
      </w:pPr>
    </w:p>
    <w:p w:rsidR="00642FBB" w:rsidRDefault="00642FBB" w:rsidP="006E23E9">
      <w:pPr>
        <w:ind w:firstLine="720"/>
      </w:pPr>
    </w:p>
    <w:p w:rsidR="006E23E9" w:rsidRDefault="006E23E9" w:rsidP="006E23E9">
      <w:pPr>
        <w:ind w:firstLine="720"/>
      </w:pPr>
    </w:p>
    <w:p w:rsidR="006E23E9" w:rsidRPr="007B67AE" w:rsidRDefault="00297985" w:rsidP="006E23E9">
      <w:pPr>
        <w:ind w:firstLine="720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4.</w:t>
      </w:r>
      <w:r w:rsidR="007B67AE" w:rsidRPr="007B67AE">
        <w:rPr>
          <w:b/>
          <w:u w:val="single"/>
        </w:rPr>
        <w:t>Develop</w:t>
      </w:r>
      <w:proofErr w:type="gramEnd"/>
      <w:r w:rsidR="007B67AE" w:rsidRPr="007B67AE">
        <w:rPr>
          <w:b/>
          <w:u w:val="single"/>
        </w:rPr>
        <w:t xml:space="preserve"> a good model with r2_score</w:t>
      </w:r>
    </w:p>
    <w:p w:rsidR="006E23E9" w:rsidRDefault="007B67AE" w:rsidP="006E23E9">
      <w:pPr>
        <w:ind w:firstLine="720"/>
      </w:pPr>
      <w:r>
        <w:t xml:space="preserve">To Find the R2 Score using different Algorithms </w:t>
      </w:r>
    </w:p>
    <w:p w:rsidR="00D967BE" w:rsidRPr="00297985" w:rsidRDefault="00D967BE" w:rsidP="00D967BE">
      <w:pPr>
        <w:pStyle w:val="ListParagraph"/>
        <w:numPr>
          <w:ilvl w:val="0"/>
          <w:numId w:val="9"/>
        </w:numPr>
      </w:pPr>
      <w:r w:rsidRPr="0060575C">
        <w:rPr>
          <w:b/>
          <w:color w:val="00B0F0"/>
          <w:u w:val="single"/>
        </w:rPr>
        <w:t>Multiple Linear Regression:</w:t>
      </w:r>
      <w:r w:rsidRPr="0060575C">
        <w:rPr>
          <w:color w:val="00B0F0"/>
        </w:rPr>
        <w:t xml:space="preserve"> </w:t>
      </w:r>
      <w:r w:rsidR="00297985" w:rsidRPr="0060575C">
        <w:rPr>
          <w:color w:val="00B0F0"/>
        </w:rPr>
        <w:t xml:space="preserve"> </w:t>
      </w:r>
      <w:r w:rsidRPr="00297985">
        <w:rPr>
          <w:i/>
          <w:color w:val="FF0000"/>
        </w:rPr>
        <w:t>R</w:t>
      </w:r>
      <w:r w:rsidRPr="00297985">
        <w:rPr>
          <w:i/>
          <w:color w:val="FF0000"/>
          <w:vertAlign w:val="superscript"/>
        </w:rPr>
        <w:t>2</w:t>
      </w:r>
      <w:r w:rsidRPr="00297985">
        <w:rPr>
          <w:i/>
          <w:color w:val="FF0000"/>
        </w:rPr>
        <w:t xml:space="preserve"> Score</w:t>
      </w:r>
      <w:r w:rsidRPr="00297985">
        <w:rPr>
          <w:color w:val="FF0000"/>
        </w:rPr>
        <w:t xml:space="preserve"> </w:t>
      </w:r>
      <w:r w:rsidRPr="00297985">
        <w:t xml:space="preserve">= </w:t>
      </w:r>
      <w:r w:rsidRPr="00297985">
        <w:rPr>
          <w:highlight w:val="yellow"/>
        </w:rPr>
        <w:t>0.78947</w:t>
      </w:r>
    </w:p>
    <w:p w:rsidR="007B67AE" w:rsidRPr="0060575C" w:rsidRDefault="007B67AE" w:rsidP="007B67AE">
      <w:pPr>
        <w:pStyle w:val="ListParagraph"/>
        <w:numPr>
          <w:ilvl w:val="0"/>
          <w:numId w:val="9"/>
        </w:numPr>
        <w:rPr>
          <w:b/>
          <w:color w:val="00B0F0"/>
          <w:u w:val="single"/>
        </w:rPr>
      </w:pPr>
      <w:r w:rsidRPr="0060575C">
        <w:rPr>
          <w:b/>
          <w:color w:val="00B0F0"/>
          <w:u w:val="single"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163"/>
        <w:gridCol w:w="1036"/>
        <w:gridCol w:w="903"/>
        <w:gridCol w:w="903"/>
        <w:gridCol w:w="994"/>
        <w:gridCol w:w="3606"/>
      </w:tblGrid>
      <w:tr w:rsidR="00AC59C8" w:rsidTr="00164175">
        <w:tc>
          <w:tcPr>
            <w:tcW w:w="660" w:type="dxa"/>
          </w:tcPr>
          <w:p w:rsidR="00AC59C8" w:rsidRDefault="00AC59C8" w:rsidP="00AC59C8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63" w:type="dxa"/>
          </w:tcPr>
          <w:p w:rsidR="00AC59C8" w:rsidRDefault="00AC59C8" w:rsidP="00AC59C8">
            <w:pPr>
              <w:jc w:val="center"/>
            </w:pPr>
            <w:r>
              <w:t>Hyper Parameter (C Value)</w:t>
            </w:r>
          </w:p>
        </w:tc>
        <w:tc>
          <w:tcPr>
            <w:tcW w:w="2097" w:type="dxa"/>
          </w:tcPr>
          <w:p w:rsidR="00AC59C8" w:rsidRDefault="00AC59C8" w:rsidP="00AC59C8">
            <w:pPr>
              <w:jc w:val="center"/>
            </w:pPr>
            <w:r>
              <w:t>Linear</w:t>
            </w:r>
          </w:p>
          <w:p w:rsidR="00AC59C8" w:rsidRDefault="00AC59C8" w:rsidP="00AC59C8">
            <w:pPr>
              <w:jc w:val="center"/>
            </w:pPr>
            <w:r>
              <w:t>(r score)</w:t>
            </w:r>
          </w:p>
        </w:tc>
        <w:tc>
          <w:tcPr>
            <w:tcW w:w="1280" w:type="dxa"/>
          </w:tcPr>
          <w:p w:rsidR="00AC59C8" w:rsidRDefault="00AC59C8" w:rsidP="00AC59C8">
            <w:pPr>
              <w:jc w:val="center"/>
            </w:pPr>
            <w:r>
              <w:t>RBF</w:t>
            </w:r>
          </w:p>
          <w:p w:rsidR="00AC59C8" w:rsidRDefault="00AC59C8" w:rsidP="00AC59C8">
            <w:pPr>
              <w:jc w:val="center"/>
            </w:pPr>
            <w:r>
              <w:t>(r score)</w:t>
            </w:r>
          </w:p>
        </w:tc>
        <w:tc>
          <w:tcPr>
            <w:tcW w:w="1280" w:type="dxa"/>
          </w:tcPr>
          <w:p w:rsidR="00AC59C8" w:rsidRDefault="00AC59C8" w:rsidP="00AC59C8">
            <w:pPr>
              <w:jc w:val="center"/>
            </w:pPr>
            <w:r>
              <w:t>Poly</w:t>
            </w:r>
          </w:p>
          <w:p w:rsidR="00AC59C8" w:rsidRDefault="00AC59C8" w:rsidP="00AC59C8">
            <w:pPr>
              <w:jc w:val="center"/>
            </w:pPr>
            <w:r>
              <w:t>(r score)</w:t>
            </w:r>
          </w:p>
        </w:tc>
        <w:tc>
          <w:tcPr>
            <w:tcW w:w="1331" w:type="dxa"/>
          </w:tcPr>
          <w:p w:rsidR="00AC59C8" w:rsidRDefault="00AC59C8" w:rsidP="00AC59C8">
            <w:pPr>
              <w:jc w:val="center"/>
            </w:pPr>
            <w:r>
              <w:t>Sigmoid</w:t>
            </w:r>
          </w:p>
          <w:p w:rsidR="00AC59C8" w:rsidRDefault="00AC59C8" w:rsidP="00AC59C8">
            <w:pPr>
              <w:jc w:val="center"/>
            </w:pPr>
            <w:r>
              <w:t>(r score)</w:t>
            </w:r>
          </w:p>
        </w:tc>
        <w:tc>
          <w:tcPr>
            <w:tcW w:w="1431" w:type="dxa"/>
          </w:tcPr>
          <w:p w:rsidR="00AC59C8" w:rsidRDefault="00AC59C8" w:rsidP="00AC59C8">
            <w:pPr>
              <w:jc w:val="center"/>
            </w:pPr>
            <w:proofErr w:type="spellStart"/>
            <w:r>
              <w:t>Precomputed</w:t>
            </w:r>
            <w:proofErr w:type="spellEnd"/>
          </w:p>
          <w:p w:rsidR="00AC59C8" w:rsidRDefault="00AC59C8" w:rsidP="00AC59C8">
            <w:pPr>
              <w:jc w:val="center"/>
            </w:pPr>
            <w:r>
              <w:t>(r score)</w:t>
            </w:r>
          </w:p>
        </w:tc>
      </w:tr>
      <w:tr w:rsidR="00164175" w:rsidTr="00AC59C8">
        <w:tc>
          <w:tcPr>
            <w:tcW w:w="663" w:type="dxa"/>
          </w:tcPr>
          <w:p w:rsidR="00164175" w:rsidRDefault="00164175" w:rsidP="00AC59C8">
            <w:pPr>
              <w:jc w:val="center"/>
            </w:pPr>
            <w:r>
              <w:t>1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10</w:t>
            </w:r>
          </w:p>
        </w:tc>
        <w:tc>
          <w:tcPr>
            <w:tcW w:w="2222" w:type="dxa"/>
          </w:tcPr>
          <w:p w:rsidR="00164175" w:rsidRDefault="00164175" w:rsidP="00AC59C8">
            <w:pPr>
              <w:jc w:val="center"/>
            </w:pPr>
            <w:r w:rsidRPr="00164175">
              <w:t>0.4624</w:t>
            </w:r>
          </w:p>
        </w:tc>
        <w:tc>
          <w:tcPr>
            <w:tcW w:w="1324" w:type="dxa"/>
          </w:tcPr>
          <w:p w:rsidR="00164175" w:rsidRDefault="00164175" w:rsidP="00AC59C8">
            <w:pPr>
              <w:jc w:val="center"/>
            </w:pPr>
            <w:r w:rsidRPr="00164175">
              <w:t>-0.0322</w:t>
            </w:r>
          </w:p>
        </w:tc>
        <w:tc>
          <w:tcPr>
            <w:tcW w:w="1325" w:type="dxa"/>
          </w:tcPr>
          <w:p w:rsidR="00164175" w:rsidRDefault="00164175" w:rsidP="00AC59C8">
            <w:pPr>
              <w:jc w:val="center"/>
            </w:pPr>
            <w:r w:rsidRPr="00164175">
              <w:t>0.0387</w:t>
            </w:r>
          </w:p>
        </w:tc>
        <w:tc>
          <w:tcPr>
            <w:tcW w:w="1371" w:type="dxa"/>
          </w:tcPr>
          <w:p w:rsidR="00164175" w:rsidRDefault="00164175" w:rsidP="00AC59C8">
            <w:pPr>
              <w:jc w:val="center"/>
            </w:pPr>
            <w:r w:rsidRPr="00164175">
              <w:t>0.0393</w:t>
            </w:r>
          </w:p>
        </w:tc>
        <w:tc>
          <w:tcPr>
            <w:tcW w:w="1174" w:type="dxa"/>
            <w:vMerge w:val="restart"/>
          </w:tcPr>
          <w:p w:rsidR="00164175" w:rsidRDefault="00604CD7" w:rsidP="00AC59C8">
            <w:pPr>
              <w:jc w:val="center"/>
              <w:rPr>
                <w:sz w:val="12"/>
              </w:rPr>
            </w:pPr>
            <w:r>
              <w:rPr>
                <w:sz w:val="12"/>
              </w:rPr>
              <w:t>Not</w:t>
            </w:r>
            <w:r w:rsidR="00164175" w:rsidRPr="00164175">
              <w:rPr>
                <w:sz w:val="12"/>
              </w:rPr>
              <w:t xml:space="preserve"> able to apply</w:t>
            </w:r>
            <w:r>
              <w:rPr>
                <w:sz w:val="12"/>
              </w:rPr>
              <w:t xml:space="preserve"> this</w:t>
            </w:r>
            <w:r w:rsidR="00164175" w:rsidRPr="00164175">
              <w:rPr>
                <w:sz w:val="12"/>
              </w:rPr>
              <w:t>. Reason below</w:t>
            </w:r>
          </w:p>
          <w:p w:rsidR="00164175" w:rsidRDefault="00164175" w:rsidP="00AC59C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92CD2B2" wp14:editId="49B59A6E">
                  <wp:extent cx="2149973" cy="963521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73" cy="96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175" w:rsidTr="00164175">
        <w:tc>
          <w:tcPr>
            <w:tcW w:w="660" w:type="dxa"/>
          </w:tcPr>
          <w:p w:rsidR="00164175" w:rsidRDefault="00164175" w:rsidP="00AC59C8">
            <w:pPr>
              <w:jc w:val="center"/>
            </w:pPr>
            <w:r>
              <w:t>2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100</w:t>
            </w:r>
          </w:p>
        </w:tc>
        <w:tc>
          <w:tcPr>
            <w:tcW w:w="2097" w:type="dxa"/>
          </w:tcPr>
          <w:p w:rsidR="00164175" w:rsidRDefault="00164175" w:rsidP="00AC59C8">
            <w:pPr>
              <w:jc w:val="center"/>
            </w:pPr>
            <w:r w:rsidRPr="00164175">
              <w:t>0.6288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0.3200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0.6179</w:t>
            </w:r>
          </w:p>
        </w:tc>
        <w:tc>
          <w:tcPr>
            <w:tcW w:w="1331" w:type="dxa"/>
          </w:tcPr>
          <w:p w:rsidR="00164175" w:rsidRDefault="00164175" w:rsidP="00AC59C8">
            <w:pPr>
              <w:jc w:val="center"/>
            </w:pPr>
            <w:r w:rsidRPr="00164175">
              <w:t>0.5276</w:t>
            </w:r>
          </w:p>
        </w:tc>
        <w:tc>
          <w:tcPr>
            <w:tcW w:w="1431" w:type="dxa"/>
            <w:vMerge/>
          </w:tcPr>
          <w:p w:rsidR="00164175" w:rsidRDefault="00164175" w:rsidP="00AC59C8">
            <w:pPr>
              <w:jc w:val="center"/>
            </w:pPr>
          </w:p>
        </w:tc>
      </w:tr>
      <w:tr w:rsidR="00164175" w:rsidTr="00164175">
        <w:tc>
          <w:tcPr>
            <w:tcW w:w="660" w:type="dxa"/>
          </w:tcPr>
          <w:p w:rsidR="00164175" w:rsidRDefault="00164175" w:rsidP="00AC59C8">
            <w:pPr>
              <w:jc w:val="center"/>
            </w:pPr>
            <w:r>
              <w:t>3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1000</w:t>
            </w:r>
          </w:p>
        </w:tc>
        <w:tc>
          <w:tcPr>
            <w:tcW w:w="2097" w:type="dxa"/>
          </w:tcPr>
          <w:p w:rsidR="00164175" w:rsidRDefault="00164175" w:rsidP="00AC59C8">
            <w:pPr>
              <w:jc w:val="center"/>
            </w:pPr>
            <w:r w:rsidRPr="00164175">
              <w:t>0.7649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0.8102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0.8566</w:t>
            </w:r>
          </w:p>
        </w:tc>
        <w:tc>
          <w:tcPr>
            <w:tcW w:w="1331" w:type="dxa"/>
          </w:tcPr>
          <w:p w:rsidR="00164175" w:rsidRDefault="00164175" w:rsidP="00AC59C8">
            <w:pPr>
              <w:jc w:val="center"/>
            </w:pPr>
            <w:r w:rsidRPr="00164175">
              <w:t>0.2874</w:t>
            </w:r>
          </w:p>
        </w:tc>
        <w:tc>
          <w:tcPr>
            <w:tcW w:w="1431" w:type="dxa"/>
            <w:vMerge/>
          </w:tcPr>
          <w:p w:rsidR="00164175" w:rsidRDefault="00164175" w:rsidP="00AC59C8">
            <w:pPr>
              <w:jc w:val="center"/>
            </w:pPr>
          </w:p>
        </w:tc>
      </w:tr>
      <w:tr w:rsidR="00164175" w:rsidTr="00164175">
        <w:tc>
          <w:tcPr>
            <w:tcW w:w="660" w:type="dxa"/>
          </w:tcPr>
          <w:p w:rsidR="00164175" w:rsidRDefault="00164175" w:rsidP="00AC59C8">
            <w:pPr>
              <w:jc w:val="center"/>
            </w:pPr>
            <w:r>
              <w:t>4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2000</w:t>
            </w:r>
          </w:p>
        </w:tc>
        <w:tc>
          <w:tcPr>
            <w:tcW w:w="2097" w:type="dxa"/>
          </w:tcPr>
          <w:p w:rsidR="00164175" w:rsidRDefault="00164175" w:rsidP="00AC59C8">
            <w:pPr>
              <w:jc w:val="center"/>
            </w:pPr>
            <w:r w:rsidRPr="00164175">
              <w:t>0.7440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0.8547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0.8605</w:t>
            </w:r>
          </w:p>
        </w:tc>
        <w:tc>
          <w:tcPr>
            <w:tcW w:w="1331" w:type="dxa"/>
          </w:tcPr>
          <w:p w:rsidR="00164175" w:rsidRDefault="00164175" w:rsidP="00AC59C8">
            <w:pPr>
              <w:jc w:val="center"/>
            </w:pPr>
            <w:r w:rsidRPr="00164175">
              <w:t>-0.5939</w:t>
            </w:r>
          </w:p>
        </w:tc>
        <w:tc>
          <w:tcPr>
            <w:tcW w:w="1431" w:type="dxa"/>
            <w:vMerge/>
          </w:tcPr>
          <w:p w:rsidR="00164175" w:rsidRDefault="00164175" w:rsidP="00AC59C8">
            <w:pPr>
              <w:jc w:val="center"/>
            </w:pPr>
          </w:p>
        </w:tc>
      </w:tr>
      <w:tr w:rsidR="00164175" w:rsidTr="00164175">
        <w:tc>
          <w:tcPr>
            <w:tcW w:w="660" w:type="dxa"/>
          </w:tcPr>
          <w:p w:rsidR="00164175" w:rsidRDefault="00164175" w:rsidP="00AC59C8">
            <w:pPr>
              <w:jc w:val="center"/>
            </w:pPr>
            <w:r>
              <w:t>5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3000</w:t>
            </w:r>
          </w:p>
        </w:tc>
        <w:tc>
          <w:tcPr>
            <w:tcW w:w="2097" w:type="dxa"/>
          </w:tcPr>
          <w:p w:rsidR="00164175" w:rsidRDefault="00164175" w:rsidP="00AC59C8">
            <w:pPr>
              <w:jc w:val="center"/>
            </w:pPr>
            <w:r w:rsidRPr="00164175">
              <w:t>0.7414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0.8663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0.8598</w:t>
            </w:r>
          </w:p>
        </w:tc>
        <w:tc>
          <w:tcPr>
            <w:tcW w:w="1331" w:type="dxa"/>
          </w:tcPr>
          <w:p w:rsidR="00164175" w:rsidRDefault="00164175" w:rsidP="00AC59C8">
            <w:pPr>
              <w:jc w:val="center"/>
            </w:pPr>
            <w:r w:rsidRPr="00164175">
              <w:t>-2.1244</w:t>
            </w:r>
          </w:p>
        </w:tc>
        <w:tc>
          <w:tcPr>
            <w:tcW w:w="1431" w:type="dxa"/>
            <w:vMerge/>
          </w:tcPr>
          <w:p w:rsidR="00164175" w:rsidRDefault="00164175" w:rsidP="00AC59C8">
            <w:pPr>
              <w:jc w:val="center"/>
            </w:pPr>
          </w:p>
        </w:tc>
      </w:tr>
      <w:tr w:rsidR="00164175" w:rsidTr="00164175">
        <w:tc>
          <w:tcPr>
            <w:tcW w:w="660" w:type="dxa"/>
          </w:tcPr>
          <w:p w:rsidR="00164175" w:rsidRDefault="00164175" w:rsidP="00AC59C8">
            <w:pPr>
              <w:jc w:val="center"/>
            </w:pPr>
            <w:r>
              <w:t>6</w:t>
            </w:r>
          </w:p>
        </w:tc>
        <w:tc>
          <w:tcPr>
            <w:tcW w:w="1163" w:type="dxa"/>
          </w:tcPr>
          <w:p w:rsidR="00164175" w:rsidRDefault="00164175" w:rsidP="00AC59C8">
            <w:pPr>
              <w:jc w:val="center"/>
            </w:pPr>
            <w:r>
              <w:t>4000</w:t>
            </w:r>
          </w:p>
        </w:tc>
        <w:tc>
          <w:tcPr>
            <w:tcW w:w="2097" w:type="dxa"/>
          </w:tcPr>
          <w:p w:rsidR="00164175" w:rsidRDefault="00164175" w:rsidP="00AC59C8">
            <w:pPr>
              <w:jc w:val="center"/>
            </w:pPr>
            <w:r w:rsidRPr="00164175">
              <w:t>0.7414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0.8717</w:t>
            </w:r>
          </w:p>
        </w:tc>
        <w:tc>
          <w:tcPr>
            <w:tcW w:w="1280" w:type="dxa"/>
          </w:tcPr>
          <w:p w:rsidR="00164175" w:rsidRDefault="00164175" w:rsidP="00AC59C8">
            <w:pPr>
              <w:jc w:val="center"/>
            </w:pPr>
            <w:r w:rsidRPr="00164175">
              <w:t>0.8600</w:t>
            </w:r>
          </w:p>
        </w:tc>
        <w:tc>
          <w:tcPr>
            <w:tcW w:w="1331" w:type="dxa"/>
          </w:tcPr>
          <w:p w:rsidR="00164175" w:rsidRDefault="00164175" w:rsidP="00AC59C8">
            <w:pPr>
              <w:jc w:val="center"/>
            </w:pPr>
            <w:r w:rsidRPr="00164175">
              <w:t>-5.5103</w:t>
            </w:r>
          </w:p>
        </w:tc>
        <w:tc>
          <w:tcPr>
            <w:tcW w:w="1431" w:type="dxa"/>
            <w:vMerge/>
          </w:tcPr>
          <w:p w:rsidR="00164175" w:rsidRDefault="00164175" w:rsidP="00AC59C8">
            <w:pPr>
              <w:jc w:val="center"/>
            </w:pPr>
          </w:p>
        </w:tc>
      </w:tr>
    </w:tbl>
    <w:p w:rsidR="007B67AE" w:rsidRDefault="007B67AE" w:rsidP="007B67AE">
      <w:pPr>
        <w:ind w:firstLine="720"/>
      </w:pPr>
    </w:p>
    <w:p w:rsidR="006E23E9" w:rsidRDefault="00AC59C8" w:rsidP="006E23E9">
      <w:pPr>
        <w:ind w:firstLine="720"/>
      </w:pPr>
      <w:r w:rsidRPr="00AC59C8">
        <w:t>Get R</w:t>
      </w:r>
      <w:r w:rsidR="00297985" w:rsidRPr="00297985">
        <w:rPr>
          <w:vertAlign w:val="superscript"/>
        </w:rPr>
        <w:t>2</w:t>
      </w:r>
      <w:r w:rsidRPr="00297985">
        <w:rPr>
          <w:vertAlign w:val="superscript"/>
        </w:rPr>
        <w:t xml:space="preserve"> </w:t>
      </w:r>
      <w:r w:rsidRPr="00AC59C8">
        <w:t xml:space="preserve">score near to 1 when kernel is </w:t>
      </w:r>
      <w:r w:rsidR="00604CD7">
        <w:t>RBF</w:t>
      </w:r>
      <w:r w:rsidRPr="00AC59C8">
        <w:t xml:space="preserve"> and C is 4000 = </w:t>
      </w:r>
      <w:r w:rsidR="00604CD7" w:rsidRPr="00297985">
        <w:rPr>
          <w:highlight w:val="yellow"/>
        </w:rPr>
        <w:t>0.8717</w:t>
      </w:r>
    </w:p>
    <w:p w:rsidR="00AC59C8" w:rsidRPr="0060575C" w:rsidRDefault="00CA2FFB" w:rsidP="00CA2FFB">
      <w:pPr>
        <w:pStyle w:val="ListParagraph"/>
        <w:numPr>
          <w:ilvl w:val="0"/>
          <w:numId w:val="9"/>
        </w:numPr>
        <w:rPr>
          <w:b/>
          <w:color w:val="00B0F0"/>
          <w:u w:val="single"/>
        </w:rPr>
      </w:pPr>
      <w:r w:rsidRPr="0060575C">
        <w:rPr>
          <w:b/>
          <w:color w:val="00B0F0"/>
          <w:u w:val="single"/>
        </w:rPr>
        <w:t>Decision Tree</w:t>
      </w:r>
      <w:r w:rsidR="0060575C">
        <w:rPr>
          <w:b/>
          <w:color w:val="00B0F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r>
              <w:t>Criterion</w:t>
            </w:r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>
              <w:t>Max Features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>
              <w:t>Splitter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>
              <w:t>R Score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0.699</w:t>
            </w:r>
            <w:r>
              <w:t>7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>
              <w:t>random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0.7461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3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0.7794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4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0.7338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5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0.7520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6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squared_error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0.7323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7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>
              <w:t>0</w:t>
            </w:r>
            <w:r w:rsidRPr="00635B55">
              <w:t>.6815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8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0.6954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9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0.6914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10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0.6972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11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0.7771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12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friedman_mse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0.7477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13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0.6797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14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0.7445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15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>
              <w:t>0</w:t>
            </w:r>
            <w:r w:rsidRPr="005B2F4E">
              <w:t>.5990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16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0.6521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17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0.7034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18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absolute_error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0.7182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19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635B55">
            <w:pPr>
              <w:jc w:val="center"/>
            </w:pPr>
            <w:r w:rsidRPr="005B2F4E">
              <w:t>0.66</w:t>
            </w:r>
            <w:r w:rsidR="00635B55">
              <w:t>97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20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auto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0.6995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21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0.6372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22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sqrt</w:t>
            </w:r>
            <w:proofErr w:type="spellEnd"/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5B2F4E" w:rsidP="00CA2FFB">
            <w:pPr>
              <w:jc w:val="center"/>
            </w:pPr>
            <w:r w:rsidRPr="005B2F4E">
              <w:t>0.6494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23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best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0.6942</w:t>
            </w:r>
          </w:p>
        </w:tc>
      </w:tr>
      <w:tr w:rsidR="00CA2FFB" w:rsidTr="00CA2FFB">
        <w:tc>
          <w:tcPr>
            <w:tcW w:w="959" w:type="dxa"/>
          </w:tcPr>
          <w:p w:rsidR="00CA2FFB" w:rsidRDefault="00CA2FFB" w:rsidP="00CA2FFB">
            <w:pPr>
              <w:jc w:val="center"/>
            </w:pPr>
            <w:r>
              <w:t>24</w:t>
            </w:r>
          </w:p>
        </w:tc>
        <w:tc>
          <w:tcPr>
            <w:tcW w:w="2737" w:type="dxa"/>
          </w:tcPr>
          <w:p w:rsidR="00CA2FFB" w:rsidRDefault="00CA2FFB" w:rsidP="00CA2FFB">
            <w:pPr>
              <w:jc w:val="center"/>
            </w:pPr>
            <w:proofErr w:type="spellStart"/>
            <w:r w:rsidRPr="00CA2FFB">
              <w:t>poisson</w:t>
            </w:r>
            <w:proofErr w:type="spellEnd"/>
          </w:p>
        </w:tc>
        <w:tc>
          <w:tcPr>
            <w:tcW w:w="1848" w:type="dxa"/>
          </w:tcPr>
          <w:p w:rsidR="00CA2FFB" w:rsidRDefault="00CA2FFB" w:rsidP="00CA2FFB">
            <w:pPr>
              <w:jc w:val="center"/>
            </w:pPr>
            <w:r w:rsidRPr="00CA2FFB">
              <w:t>log2</w:t>
            </w:r>
          </w:p>
        </w:tc>
        <w:tc>
          <w:tcPr>
            <w:tcW w:w="1849" w:type="dxa"/>
          </w:tcPr>
          <w:p w:rsidR="00CA2FFB" w:rsidRDefault="00CA2FFB" w:rsidP="00CA2FFB">
            <w:pPr>
              <w:jc w:val="center"/>
            </w:pPr>
            <w:r w:rsidRPr="00CA2FFB">
              <w:t>random</w:t>
            </w:r>
          </w:p>
        </w:tc>
        <w:tc>
          <w:tcPr>
            <w:tcW w:w="1849" w:type="dxa"/>
          </w:tcPr>
          <w:p w:rsidR="00CA2FFB" w:rsidRDefault="00635B55" w:rsidP="00CA2FFB">
            <w:pPr>
              <w:jc w:val="center"/>
            </w:pPr>
            <w:r w:rsidRPr="00635B55">
              <w:t>0.6258</w:t>
            </w:r>
          </w:p>
        </w:tc>
      </w:tr>
    </w:tbl>
    <w:p w:rsidR="00CA2FFB" w:rsidRDefault="00CA2FFB" w:rsidP="00CA2FFB"/>
    <w:p w:rsidR="006E23E9" w:rsidRDefault="00CA2FFB" w:rsidP="00297985">
      <w:pPr>
        <w:ind w:firstLine="720"/>
      </w:pPr>
      <w:r w:rsidRPr="00CA2FFB">
        <w:t>Get R</w:t>
      </w:r>
      <w:r w:rsidR="005F6627" w:rsidRPr="00297985">
        <w:rPr>
          <w:vertAlign w:val="superscript"/>
        </w:rPr>
        <w:t>2</w:t>
      </w:r>
      <w:r w:rsidRPr="00CA2FFB">
        <w:t xml:space="preserve"> score near to 1 (</w:t>
      </w:r>
      <w:proofErr w:type="spellStart"/>
      <w:r w:rsidR="005F6627" w:rsidRPr="005F6627">
        <w:t>squared_error</w:t>
      </w:r>
      <w:proofErr w:type="spellEnd"/>
      <w:r w:rsidR="005F6627">
        <w:t xml:space="preserve">, </w:t>
      </w:r>
      <w:proofErr w:type="spellStart"/>
      <w:r w:rsidR="005F6627" w:rsidRPr="005F6627">
        <w:t>sqrt</w:t>
      </w:r>
      <w:proofErr w:type="spellEnd"/>
      <w:r w:rsidR="005F6627">
        <w:t xml:space="preserve">, </w:t>
      </w:r>
      <w:r w:rsidR="005F6627" w:rsidRPr="005F6627">
        <w:t>best</w:t>
      </w:r>
      <w:r w:rsidR="005F6627">
        <w:t xml:space="preserve">) = </w:t>
      </w:r>
      <w:r w:rsidR="005F6627" w:rsidRPr="00297985">
        <w:rPr>
          <w:highlight w:val="yellow"/>
        </w:rPr>
        <w:t>0.7794</w:t>
      </w:r>
    </w:p>
    <w:p w:rsidR="005F6627" w:rsidRPr="0060575C" w:rsidRDefault="005F6627" w:rsidP="005F6627">
      <w:pPr>
        <w:rPr>
          <w:u w:val="single"/>
        </w:rPr>
      </w:pPr>
    </w:p>
    <w:p w:rsidR="00CA2FFB" w:rsidRPr="0060575C" w:rsidRDefault="00CA2FFB" w:rsidP="00CA2FFB">
      <w:pPr>
        <w:pStyle w:val="ListParagraph"/>
        <w:numPr>
          <w:ilvl w:val="0"/>
          <w:numId w:val="9"/>
        </w:numPr>
        <w:rPr>
          <w:b/>
          <w:color w:val="00B0F0"/>
          <w:u w:val="single"/>
        </w:rPr>
      </w:pPr>
      <w:r w:rsidRPr="0060575C">
        <w:rPr>
          <w:b/>
          <w:color w:val="00B0F0"/>
          <w:u w:val="single"/>
        </w:rPr>
        <w:t>Random Forest</w:t>
      </w:r>
      <w:r w:rsidR="0060575C">
        <w:rPr>
          <w:b/>
          <w:color w:val="00B0F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FB421A" w:rsidTr="00573B97">
        <w:tc>
          <w:tcPr>
            <w:tcW w:w="675" w:type="dxa"/>
          </w:tcPr>
          <w:p w:rsidR="00FB421A" w:rsidRDefault="00FB421A" w:rsidP="00573B97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3021" w:type="dxa"/>
          </w:tcPr>
          <w:p w:rsidR="00FB421A" w:rsidRDefault="00FB421A" w:rsidP="00573B97">
            <w:pPr>
              <w:jc w:val="center"/>
            </w:pPr>
            <w:r>
              <w:t>Criterion</w:t>
            </w:r>
          </w:p>
        </w:tc>
        <w:tc>
          <w:tcPr>
            <w:tcW w:w="1848" w:type="dxa"/>
          </w:tcPr>
          <w:p w:rsidR="00FB421A" w:rsidRDefault="00FB421A" w:rsidP="00573B97">
            <w:pPr>
              <w:jc w:val="center"/>
            </w:pPr>
            <w:r>
              <w:t>Max Features</w:t>
            </w:r>
          </w:p>
        </w:tc>
        <w:tc>
          <w:tcPr>
            <w:tcW w:w="1849" w:type="dxa"/>
          </w:tcPr>
          <w:p w:rsidR="00FB421A" w:rsidRDefault="00FB421A" w:rsidP="00573B97">
            <w:pPr>
              <w:jc w:val="center"/>
            </w:pPr>
            <w:proofErr w:type="spellStart"/>
            <w:r>
              <w:t>N_Estimators</w:t>
            </w:r>
            <w:proofErr w:type="spellEnd"/>
          </w:p>
        </w:tc>
        <w:tc>
          <w:tcPr>
            <w:tcW w:w="1849" w:type="dxa"/>
          </w:tcPr>
          <w:p w:rsidR="00FB421A" w:rsidRDefault="00FB421A" w:rsidP="00573B97">
            <w:pPr>
              <w:jc w:val="center"/>
            </w:pPr>
            <w:r>
              <w:t>R Score</w:t>
            </w:r>
          </w:p>
        </w:tc>
      </w:tr>
      <w:tr w:rsidR="00FB421A" w:rsidTr="00573B97">
        <w:tc>
          <w:tcPr>
            <w:tcW w:w="675" w:type="dxa"/>
          </w:tcPr>
          <w:p w:rsidR="00FB421A" w:rsidRDefault="00557285" w:rsidP="00573B97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FB421A" w:rsidRDefault="00557285" w:rsidP="00573B97">
            <w:pPr>
              <w:jc w:val="center"/>
            </w:pPr>
            <w:proofErr w:type="spellStart"/>
            <w:r w:rsidRPr="00557285">
              <w:t>squared_error</w:t>
            </w:r>
            <w:proofErr w:type="spellEnd"/>
          </w:p>
        </w:tc>
        <w:tc>
          <w:tcPr>
            <w:tcW w:w="1848" w:type="dxa"/>
          </w:tcPr>
          <w:p w:rsidR="00FB421A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FB421A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FB421A" w:rsidRDefault="006F30D9" w:rsidP="00573B97">
            <w:pPr>
              <w:jc w:val="center"/>
            </w:pPr>
            <w:r w:rsidRPr="006F30D9">
              <w:t>0.8331</w:t>
            </w:r>
          </w:p>
        </w:tc>
      </w:tr>
      <w:tr w:rsidR="00FB421A" w:rsidTr="00573B97">
        <w:tc>
          <w:tcPr>
            <w:tcW w:w="675" w:type="dxa"/>
          </w:tcPr>
          <w:p w:rsidR="00FB421A" w:rsidRDefault="00557285" w:rsidP="00573B97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FB421A" w:rsidRDefault="00557285" w:rsidP="00573B97">
            <w:pPr>
              <w:jc w:val="center"/>
            </w:pPr>
            <w:proofErr w:type="spellStart"/>
            <w:r w:rsidRPr="00557285">
              <w:t>squared_error</w:t>
            </w:r>
            <w:proofErr w:type="spellEnd"/>
          </w:p>
        </w:tc>
        <w:tc>
          <w:tcPr>
            <w:tcW w:w="1848" w:type="dxa"/>
          </w:tcPr>
          <w:p w:rsidR="00FB421A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FB421A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FB421A" w:rsidRDefault="006F30D9" w:rsidP="00573B97">
            <w:pPr>
              <w:jc w:val="center"/>
            </w:pPr>
            <w:r w:rsidRPr="006F30D9">
              <w:t>0.8539</w:t>
            </w:r>
          </w:p>
        </w:tc>
      </w:tr>
      <w:tr w:rsidR="00FB421A" w:rsidTr="00573B97">
        <w:tc>
          <w:tcPr>
            <w:tcW w:w="675" w:type="dxa"/>
          </w:tcPr>
          <w:p w:rsidR="00FB421A" w:rsidRDefault="00557285" w:rsidP="00573B97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FB421A" w:rsidRDefault="00573B97" w:rsidP="00573B97">
            <w:pPr>
              <w:jc w:val="center"/>
            </w:pPr>
            <w:proofErr w:type="spellStart"/>
            <w:r w:rsidRPr="00573B97">
              <w:t>squared_error</w:t>
            </w:r>
            <w:proofErr w:type="spellEnd"/>
          </w:p>
        </w:tc>
        <w:tc>
          <w:tcPr>
            <w:tcW w:w="1848" w:type="dxa"/>
          </w:tcPr>
          <w:p w:rsidR="00FB421A" w:rsidRDefault="00573B97" w:rsidP="00573B97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49" w:type="dxa"/>
          </w:tcPr>
          <w:p w:rsidR="00FB421A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FB421A" w:rsidRDefault="006F30D9" w:rsidP="00573B97">
            <w:pPr>
              <w:jc w:val="center"/>
            </w:pPr>
            <w:r w:rsidRPr="006F30D9">
              <w:t>0.8520</w:t>
            </w:r>
          </w:p>
        </w:tc>
      </w:tr>
      <w:tr w:rsidR="00FB421A" w:rsidTr="00573B97">
        <w:tc>
          <w:tcPr>
            <w:tcW w:w="675" w:type="dxa"/>
          </w:tcPr>
          <w:p w:rsidR="00FB421A" w:rsidRDefault="00557285" w:rsidP="00573B97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:rsidR="00FB421A" w:rsidRDefault="00573B97" w:rsidP="00573B97">
            <w:pPr>
              <w:jc w:val="center"/>
            </w:pPr>
            <w:proofErr w:type="spellStart"/>
            <w:r w:rsidRPr="00573B97">
              <w:t>squared_error</w:t>
            </w:r>
            <w:proofErr w:type="spellEnd"/>
          </w:p>
        </w:tc>
        <w:tc>
          <w:tcPr>
            <w:tcW w:w="1848" w:type="dxa"/>
          </w:tcPr>
          <w:p w:rsidR="00FB421A" w:rsidRDefault="00573B97" w:rsidP="00573B97">
            <w:pPr>
              <w:jc w:val="center"/>
            </w:pPr>
            <w:proofErr w:type="spellStart"/>
            <w:r>
              <w:t>s</w:t>
            </w:r>
            <w:r w:rsidRPr="00573B97">
              <w:t>qrt</w:t>
            </w:r>
            <w:proofErr w:type="spellEnd"/>
          </w:p>
        </w:tc>
        <w:tc>
          <w:tcPr>
            <w:tcW w:w="1849" w:type="dxa"/>
          </w:tcPr>
          <w:p w:rsidR="00FB421A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FB421A" w:rsidRDefault="006F30D9" w:rsidP="00573B97">
            <w:pPr>
              <w:jc w:val="center"/>
            </w:pPr>
            <w:r w:rsidRPr="006F30D9">
              <w:t>0.8709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squared_error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0.8520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squared_error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0.8709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0.8332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8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0.8540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9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0.8503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0.8709</w:t>
            </w:r>
          </w:p>
        </w:tc>
      </w:tr>
      <w:tr w:rsidR="00557285" w:rsidTr="00573B97">
        <w:tc>
          <w:tcPr>
            <w:tcW w:w="675" w:type="dxa"/>
          </w:tcPr>
          <w:p w:rsidR="00557285" w:rsidRDefault="00557285" w:rsidP="00573B97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0.8503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12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friedman_mse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0.8709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13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0.8355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14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0.8521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15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0.8574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16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0.8717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17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0.8574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18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absolute_error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0.8717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19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0.8178</w:t>
            </w:r>
          </w:p>
        </w:tc>
      </w:tr>
      <w:tr w:rsidR="00573B97" w:rsidTr="00573B97">
        <w:tc>
          <w:tcPr>
            <w:tcW w:w="675" w:type="dxa"/>
          </w:tcPr>
          <w:p w:rsidR="00573B97" w:rsidRDefault="00573B97" w:rsidP="00573B97">
            <w:pPr>
              <w:jc w:val="center"/>
            </w:pPr>
            <w:r>
              <w:t>20</w:t>
            </w:r>
          </w:p>
        </w:tc>
        <w:tc>
          <w:tcPr>
            <w:tcW w:w="3021" w:type="dxa"/>
          </w:tcPr>
          <w:p w:rsidR="00573B97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73B97" w:rsidRDefault="00573B97" w:rsidP="00573B97">
            <w:pPr>
              <w:jc w:val="center"/>
            </w:pPr>
            <w:r>
              <w:t>auto</w:t>
            </w:r>
          </w:p>
        </w:tc>
        <w:tc>
          <w:tcPr>
            <w:tcW w:w="1849" w:type="dxa"/>
          </w:tcPr>
          <w:p w:rsidR="00573B97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73B97" w:rsidRDefault="006F30D9" w:rsidP="00573B97">
            <w:pPr>
              <w:jc w:val="center"/>
            </w:pPr>
            <w:r w:rsidRPr="006F30D9">
              <w:t>0.8332</w:t>
            </w:r>
          </w:p>
        </w:tc>
      </w:tr>
      <w:tr w:rsidR="00557285" w:rsidTr="00573B97">
        <w:tc>
          <w:tcPr>
            <w:tcW w:w="675" w:type="dxa"/>
          </w:tcPr>
          <w:p w:rsidR="00557285" w:rsidRDefault="00573B97" w:rsidP="00573B97">
            <w:pPr>
              <w:jc w:val="center"/>
            </w:pPr>
            <w:r>
              <w:t>21</w:t>
            </w:r>
          </w:p>
        </w:tc>
        <w:tc>
          <w:tcPr>
            <w:tcW w:w="3021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57285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57285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57285" w:rsidRDefault="006F30D9" w:rsidP="00573B97">
            <w:pPr>
              <w:jc w:val="center"/>
            </w:pPr>
            <w:r w:rsidRPr="006F30D9">
              <w:t>0.7967</w:t>
            </w:r>
          </w:p>
        </w:tc>
      </w:tr>
      <w:tr w:rsidR="00573B97" w:rsidTr="00573B97">
        <w:tc>
          <w:tcPr>
            <w:tcW w:w="675" w:type="dxa"/>
          </w:tcPr>
          <w:p w:rsidR="00573B97" w:rsidRDefault="00573B97" w:rsidP="00573B97">
            <w:pPr>
              <w:jc w:val="center"/>
            </w:pPr>
            <w:r>
              <w:t>22</w:t>
            </w:r>
          </w:p>
        </w:tc>
        <w:tc>
          <w:tcPr>
            <w:tcW w:w="3021" w:type="dxa"/>
          </w:tcPr>
          <w:p w:rsidR="00573B97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73B97" w:rsidRDefault="00573B97" w:rsidP="00573B97">
            <w:pPr>
              <w:jc w:val="center"/>
            </w:pPr>
            <w:proofErr w:type="spellStart"/>
            <w:r w:rsidRPr="00573B97">
              <w:t>sqrt</w:t>
            </w:r>
            <w:proofErr w:type="spellEnd"/>
          </w:p>
        </w:tc>
        <w:tc>
          <w:tcPr>
            <w:tcW w:w="1849" w:type="dxa"/>
          </w:tcPr>
          <w:p w:rsidR="00573B97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73B97" w:rsidRDefault="006F30D9" w:rsidP="00573B97">
            <w:pPr>
              <w:jc w:val="center"/>
            </w:pPr>
            <w:r w:rsidRPr="006F30D9">
              <w:t>0.8293</w:t>
            </w:r>
          </w:p>
        </w:tc>
      </w:tr>
      <w:tr w:rsidR="00573B97" w:rsidTr="00573B97">
        <w:tc>
          <w:tcPr>
            <w:tcW w:w="675" w:type="dxa"/>
          </w:tcPr>
          <w:p w:rsidR="00573B97" w:rsidRDefault="00573B97" w:rsidP="00573B97">
            <w:pPr>
              <w:jc w:val="center"/>
            </w:pPr>
            <w:r>
              <w:t>23</w:t>
            </w:r>
          </w:p>
        </w:tc>
        <w:tc>
          <w:tcPr>
            <w:tcW w:w="3021" w:type="dxa"/>
          </w:tcPr>
          <w:p w:rsidR="00573B97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73B97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73B97" w:rsidRDefault="00573B97" w:rsidP="00573B97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573B97" w:rsidRDefault="006F30D9" w:rsidP="00573B97">
            <w:pPr>
              <w:jc w:val="center"/>
            </w:pPr>
            <w:r w:rsidRPr="006F30D9">
              <w:t>0.7967</w:t>
            </w:r>
          </w:p>
        </w:tc>
      </w:tr>
      <w:tr w:rsidR="00573B97" w:rsidTr="00573B97">
        <w:tc>
          <w:tcPr>
            <w:tcW w:w="675" w:type="dxa"/>
          </w:tcPr>
          <w:p w:rsidR="00573B97" w:rsidRDefault="00573B97" w:rsidP="00573B97">
            <w:pPr>
              <w:jc w:val="center"/>
            </w:pPr>
            <w:r>
              <w:t>24</w:t>
            </w:r>
          </w:p>
        </w:tc>
        <w:tc>
          <w:tcPr>
            <w:tcW w:w="3021" w:type="dxa"/>
          </w:tcPr>
          <w:p w:rsidR="00573B97" w:rsidRDefault="00573B97" w:rsidP="00573B97">
            <w:pPr>
              <w:jc w:val="center"/>
            </w:pPr>
            <w:proofErr w:type="spellStart"/>
            <w:r w:rsidRPr="00573B97">
              <w:t>poisson</w:t>
            </w:r>
            <w:proofErr w:type="spellEnd"/>
          </w:p>
        </w:tc>
        <w:tc>
          <w:tcPr>
            <w:tcW w:w="1848" w:type="dxa"/>
          </w:tcPr>
          <w:p w:rsidR="00573B97" w:rsidRDefault="00573B97" w:rsidP="00573B97">
            <w:pPr>
              <w:jc w:val="center"/>
            </w:pPr>
            <w:r w:rsidRPr="00573B97">
              <w:t>log2</w:t>
            </w:r>
          </w:p>
        </w:tc>
        <w:tc>
          <w:tcPr>
            <w:tcW w:w="1849" w:type="dxa"/>
          </w:tcPr>
          <w:p w:rsidR="00573B97" w:rsidRDefault="00573B97" w:rsidP="00573B97">
            <w:pPr>
              <w:jc w:val="center"/>
            </w:pPr>
            <w:r>
              <w:t>100</w:t>
            </w:r>
          </w:p>
        </w:tc>
        <w:tc>
          <w:tcPr>
            <w:tcW w:w="1849" w:type="dxa"/>
          </w:tcPr>
          <w:p w:rsidR="00573B97" w:rsidRDefault="006F30D9" w:rsidP="00573B97">
            <w:pPr>
              <w:jc w:val="center"/>
            </w:pPr>
            <w:r w:rsidRPr="006F30D9">
              <w:t>0.8293</w:t>
            </w:r>
          </w:p>
        </w:tc>
      </w:tr>
    </w:tbl>
    <w:p w:rsidR="00CA2FFB" w:rsidRDefault="00CA2FFB" w:rsidP="006E23E9">
      <w:pPr>
        <w:ind w:firstLine="720"/>
      </w:pPr>
    </w:p>
    <w:p w:rsidR="001E7049" w:rsidRDefault="001E7049" w:rsidP="006E23E9">
      <w:pPr>
        <w:ind w:firstLine="720"/>
      </w:pPr>
      <w:r w:rsidRPr="001E7049">
        <w:t>Get R2 score near to 1 (</w:t>
      </w:r>
      <w:proofErr w:type="spellStart"/>
      <w:r w:rsidRPr="001E7049">
        <w:t>squared_error</w:t>
      </w:r>
      <w:proofErr w:type="spellEnd"/>
      <w:r w:rsidRPr="001E7049">
        <w:t xml:space="preserve">, </w:t>
      </w:r>
      <w:proofErr w:type="spellStart"/>
      <w:r w:rsidRPr="001E7049">
        <w:t>sqrt</w:t>
      </w:r>
      <w:proofErr w:type="spellEnd"/>
      <w:r>
        <w:t>/log2</w:t>
      </w:r>
      <w:r w:rsidRPr="001E7049">
        <w:t xml:space="preserve">, </w:t>
      </w:r>
      <w:r>
        <w:t>100</w:t>
      </w:r>
      <w:r w:rsidRPr="001E7049">
        <w:t xml:space="preserve">) = </w:t>
      </w:r>
      <w:r w:rsidRPr="0060575C">
        <w:rPr>
          <w:highlight w:val="yellow"/>
        </w:rPr>
        <w:t>0.8717</w:t>
      </w:r>
    </w:p>
    <w:p w:rsidR="00CA2FFB" w:rsidRDefault="00CA2FFB" w:rsidP="006E23E9">
      <w:pPr>
        <w:ind w:firstLine="720"/>
      </w:pPr>
    </w:p>
    <w:p w:rsidR="00FB421A" w:rsidRPr="0060575C" w:rsidRDefault="00FB421A" w:rsidP="0060575C">
      <w:pPr>
        <w:pStyle w:val="ListParagraph"/>
        <w:numPr>
          <w:ilvl w:val="0"/>
          <w:numId w:val="9"/>
        </w:numPr>
        <w:rPr>
          <w:b/>
          <w:color w:val="00B0F0"/>
        </w:rPr>
      </w:pPr>
      <w:r w:rsidRPr="0060575C">
        <w:rPr>
          <w:b/>
          <w:color w:val="00B0F0"/>
        </w:rPr>
        <w:t>The Final Machine Learning best method of regression:</w:t>
      </w:r>
    </w:p>
    <w:p w:rsidR="0060575C" w:rsidRDefault="00FB421A" w:rsidP="0060575C">
      <w:pPr>
        <w:pStyle w:val="ListParagraph"/>
        <w:numPr>
          <w:ilvl w:val="0"/>
          <w:numId w:val="10"/>
        </w:numPr>
      </w:pPr>
      <w:r>
        <w:t>Random Forest R2 score(</w:t>
      </w:r>
      <w:proofErr w:type="spellStart"/>
      <w:r w:rsidR="00D967BE" w:rsidRPr="00D967BE">
        <w:t>squared_error</w:t>
      </w:r>
      <w:proofErr w:type="spellEnd"/>
      <w:r w:rsidR="00D967BE" w:rsidRPr="00D967BE">
        <w:t xml:space="preserve">, </w:t>
      </w:r>
      <w:proofErr w:type="spellStart"/>
      <w:r w:rsidR="00D967BE" w:rsidRPr="00D967BE">
        <w:t>sqrt</w:t>
      </w:r>
      <w:proofErr w:type="spellEnd"/>
      <w:r w:rsidR="00D967BE" w:rsidRPr="00D967BE">
        <w:t>/log2, 100</w:t>
      </w:r>
      <w:r>
        <w:t>) =0.</w:t>
      </w:r>
      <w:r w:rsidR="00D967BE">
        <w:t>8717</w:t>
      </w:r>
    </w:p>
    <w:p w:rsidR="0060575C" w:rsidRDefault="00FB421A" w:rsidP="0060575C">
      <w:pPr>
        <w:ind w:left="288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6E23E9" w:rsidRDefault="00D967BE" w:rsidP="0060575C">
      <w:pPr>
        <w:pStyle w:val="ListParagraph"/>
        <w:numPr>
          <w:ilvl w:val="0"/>
          <w:numId w:val="10"/>
        </w:numPr>
      </w:pPr>
      <w:r>
        <w:t>Support Vector machine R2 score(</w:t>
      </w:r>
      <w:r w:rsidRPr="00D967BE">
        <w:t>kernel is RBF and C is 4000</w:t>
      </w:r>
      <w:r>
        <w:t>)</w:t>
      </w:r>
      <w:r w:rsidRPr="00D967BE">
        <w:t xml:space="preserve"> = 0.8717</w:t>
      </w:r>
    </w:p>
    <w:p w:rsidR="0060575C" w:rsidRPr="003C6575" w:rsidRDefault="0060575C" w:rsidP="0060575C">
      <w:pPr>
        <w:pStyle w:val="ListParagraph"/>
        <w:numPr>
          <w:ilvl w:val="0"/>
          <w:numId w:val="9"/>
        </w:numPr>
        <w:rPr>
          <w:b/>
          <w:color w:val="00B0F0"/>
        </w:rPr>
      </w:pPr>
      <w:r w:rsidRPr="003C6575">
        <w:rPr>
          <w:b/>
          <w:color w:val="00B0F0"/>
        </w:rPr>
        <w:t>Justification:</w:t>
      </w:r>
    </w:p>
    <w:p w:rsidR="0060575C" w:rsidRPr="0060575C" w:rsidRDefault="0060575C" w:rsidP="0060575C">
      <w:pPr>
        <w:ind w:left="851"/>
      </w:pPr>
      <w:r w:rsidRPr="0060575C">
        <w:t xml:space="preserve">Why I chosen the Random Forest and SVM because these only given the </w:t>
      </w:r>
      <w:r w:rsidR="003C6575">
        <w:t>R</w:t>
      </w:r>
      <w:r w:rsidR="003C6575" w:rsidRPr="003C6575">
        <w:rPr>
          <w:vertAlign w:val="superscript"/>
        </w:rPr>
        <w:t>2</w:t>
      </w:r>
      <w:r w:rsidR="003C6575">
        <w:t xml:space="preserve"> </w:t>
      </w:r>
      <w:r w:rsidRPr="0060575C">
        <w:t>value near to 1 higher than other algorithms.</w:t>
      </w:r>
      <w:bookmarkStart w:id="0" w:name="_GoBack"/>
      <w:bookmarkEnd w:id="0"/>
    </w:p>
    <w:p w:rsidR="006E23E9" w:rsidRDefault="006E23E9" w:rsidP="006E23E9">
      <w:pPr>
        <w:ind w:firstLine="720"/>
      </w:pPr>
    </w:p>
    <w:p w:rsidR="006E23E9" w:rsidRDefault="006E23E9" w:rsidP="006E23E9">
      <w:pPr>
        <w:ind w:firstLine="720"/>
      </w:pPr>
    </w:p>
    <w:sectPr w:rsidR="006E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8" type="#_x0000_t75" style="width:11.3pt;height:11.3pt" o:bullet="t">
        <v:imagedata r:id="rId1" o:title="mso4B81"/>
      </v:shape>
    </w:pict>
  </w:numPicBullet>
  <w:abstractNum w:abstractNumId="0">
    <w:nsid w:val="0371295D"/>
    <w:multiLevelType w:val="hybridMultilevel"/>
    <w:tmpl w:val="B8C4D2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90007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82050"/>
    <w:multiLevelType w:val="hybridMultilevel"/>
    <w:tmpl w:val="C6E8319A"/>
    <w:lvl w:ilvl="0" w:tplc="0C090003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2">
    <w:nsid w:val="1B1A6AD5"/>
    <w:multiLevelType w:val="hybridMultilevel"/>
    <w:tmpl w:val="A8F67AE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901E2"/>
    <w:multiLevelType w:val="hybridMultilevel"/>
    <w:tmpl w:val="A49201BC"/>
    <w:lvl w:ilvl="0" w:tplc="F2649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6A4805"/>
    <w:multiLevelType w:val="hybridMultilevel"/>
    <w:tmpl w:val="4AB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086"/>
    <w:multiLevelType w:val="hybridMultilevel"/>
    <w:tmpl w:val="D39CB99A"/>
    <w:lvl w:ilvl="0" w:tplc="CFFA37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2F0C77"/>
    <w:multiLevelType w:val="hybridMultilevel"/>
    <w:tmpl w:val="B2389F1E"/>
    <w:lvl w:ilvl="0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3E601E"/>
    <w:multiLevelType w:val="hybridMultilevel"/>
    <w:tmpl w:val="E1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D77525"/>
    <w:multiLevelType w:val="hybridMultilevel"/>
    <w:tmpl w:val="B68A4AE6"/>
    <w:lvl w:ilvl="0" w:tplc="0C090007">
      <w:start w:val="1"/>
      <w:numFmt w:val="bullet"/>
      <w:lvlText w:val=""/>
      <w:lvlPicBulletId w:val="0"/>
      <w:lvlJc w:val="left"/>
      <w:pPr>
        <w:ind w:left="31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9">
    <w:nsid w:val="7F42510E"/>
    <w:multiLevelType w:val="hybridMultilevel"/>
    <w:tmpl w:val="4F0A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82"/>
    <w:rsid w:val="000F79A2"/>
    <w:rsid w:val="00164175"/>
    <w:rsid w:val="001E7049"/>
    <w:rsid w:val="00297985"/>
    <w:rsid w:val="00335872"/>
    <w:rsid w:val="003C6575"/>
    <w:rsid w:val="00425BAB"/>
    <w:rsid w:val="0044653C"/>
    <w:rsid w:val="00487462"/>
    <w:rsid w:val="004C5734"/>
    <w:rsid w:val="00557285"/>
    <w:rsid w:val="00573B97"/>
    <w:rsid w:val="005B2F4E"/>
    <w:rsid w:val="005F6627"/>
    <w:rsid w:val="00604CD7"/>
    <w:rsid w:val="0060575C"/>
    <w:rsid w:val="00635B55"/>
    <w:rsid w:val="00642FBB"/>
    <w:rsid w:val="00681C82"/>
    <w:rsid w:val="006E23E9"/>
    <w:rsid w:val="006F30D9"/>
    <w:rsid w:val="007B67AE"/>
    <w:rsid w:val="007E7FF8"/>
    <w:rsid w:val="00855581"/>
    <w:rsid w:val="008D57DA"/>
    <w:rsid w:val="00963791"/>
    <w:rsid w:val="009C200E"/>
    <w:rsid w:val="00AC59C8"/>
    <w:rsid w:val="00CA2FFB"/>
    <w:rsid w:val="00D967BE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38D2F-DD0E-466D-A9A9-97F3FEF3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7</cp:revision>
  <dcterms:created xsi:type="dcterms:W3CDTF">2023-11-22T02:49:00Z</dcterms:created>
  <dcterms:modified xsi:type="dcterms:W3CDTF">2023-11-22T09:44:00Z</dcterms:modified>
</cp:coreProperties>
</file>