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33E" w:rsidRPr="00FA587B" w:rsidRDefault="000111D0" w:rsidP="000111D0">
      <w:pPr>
        <w:pStyle w:val="berschrift1"/>
        <w:rPr>
          <w:lang w:val="en-GB"/>
        </w:rPr>
      </w:pPr>
      <w:r w:rsidRPr="00FA587B">
        <w:rPr>
          <w:lang w:val="en-GB"/>
        </w:rPr>
        <w:t>Data Concept Telemetry AL19</w:t>
      </w:r>
    </w:p>
    <w:p w:rsidR="000111D0" w:rsidRPr="00FA587B" w:rsidRDefault="000111D0" w:rsidP="000111D0">
      <w:pPr>
        <w:rPr>
          <w:lang w:val="en-GB"/>
        </w:rPr>
      </w:pPr>
    </w:p>
    <w:p w:rsidR="000111D0" w:rsidRDefault="000111D0" w:rsidP="000111D0">
      <w:pPr>
        <w:rPr>
          <w:lang w:val="en-GB"/>
        </w:rPr>
      </w:pPr>
      <w:r w:rsidRPr="00FA587B">
        <w:rPr>
          <w:lang w:val="en-GB"/>
        </w:rPr>
        <w:t xml:space="preserve">The data from the MS6 </w:t>
      </w:r>
      <w:r w:rsidR="00FA587B">
        <w:rPr>
          <w:lang w:val="en-GB"/>
        </w:rPr>
        <w:t xml:space="preserve">is send in CAN messages. You can have multiple data points in one CAN message so under one address. You </w:t>
      </w:r>
      <w:r w:rsidR="001622A4">
        <w:rPr>
          <w:lang w:val="en-GB"/>
        </w:rPr>
        <w:t>must</w:t>
      </w:r>
      <w:r w:rsidR="00FA587B">
        <w:rPr>
          <w:lang w:val="en-GB"/>
        </w:rPr>
        <w:t xml:space="preserve"> </w:t>
      </w:r>
      <w:r w:rsidR="001622A4">
        <w:rPr>
          <w:lang w:val="en-GB"/>
        </w:rPr>
        <w:t>k</w:t>
      </w:r>
      <w:r w:rsidR="00FA587B">
        <w:rPr>
          <w:lang w:val="en-GB"/>
        </w:rPr>
        <w:t>now how the MS6 “multiplexes” the data so that the</w:t>
      </w:r>
      <w:r w:rsidR="001622A4">
        <w:rPr>
          <w:lang w:val="en-GB"/>
        </w:rPr>
        <w:t xml:space="preserve"> Software knows how to interpret the data packages. </w:t>
      </w:r>
    </w:p>
    <w:p w:rsidR="00A6537F" w:rsidRDefault="001622A4" w:rsidP="000111D0">
      <w:pPr>
        <w:rPr>
          <w:lang w:val="en-GB"/>
        </w:rPr>
      </w:pPr>
      <w:r>
        <w:rPr>
          <w:lang w:val="en-GB"/>
        </w:rPr>
        <w:t>[Insert explanation of the MS6 output here]</w:t>
      </w:r>
    </w:p>
    <w:p w:rsidR="001622A4" w:rsidRDefault="00A6537F" w:rsidP="000111D0">
      <w:pPr>
        <w:rPr>
          <w:lang w:val="en-GB"/>
        </w:rPr>
      </w:pPr>
      <w:r>
        <w:rPr>
          <w:lang w:val="en-GB"/>
        </w:rPr>
        <w:t>The microcontroller receives a time updates from the base station in specific intervals and just adds his offset to the latest received time update to generate a consistent timeline. After adding the time to the data package, t</w:t>
      </w:r>
      <w:r w:rsidR="001622A4">
        <w:rPr>
          <w:lang w:val="en-GB"/>
        </w:rPr>
        <w:t xml:space="preserve">he microcontroller </w:t>
      </w:r>
      <w:r>
        <w:rPr>
          <w:lang w:val="en-GB"/>
        </w:rPr>
        <w:t>adds</w:t>
      </w:r>
      <w:r w:rsidR="001622A4">
        <w:rPr>
          <w:lang w:val="en-GB"/>
        </w:rPr>
        <w:t xml:space="preserve"> the data</w:t>
      </w:r>
      <w:r>
        <w:rPr>
          <w:lang w:val="en-GB"/>
        </w:rPr>
        <w:t xml:space="preserve"> with the timestamp</w:t>
      </w:r>
      <w:r w:rsidR="001622A4">
        <w:rPr>
          <w:lang w:val="en-GB"/>
        </w:rPr>
        <w:t xml:space="preserve"> to the SD card and the radio module. How the data is written on the SD card is not clear yet, but it should have the same format as before because when you want to get the data from the SD card with an ethernet connection you want to process it the same way you would with the “live” data.</w:t>
      </w:r>
    </w:p>
    <w:p w:rsidR="005A0345" w:rsidRDefault="001622A4" w:rsidP="000111D0">
      <w:pPr>
        <w:rPr>
          <w:lang w:val="en-GB"/>
        </w:rPr>
      </w:pPr>
      <w:r>
        <w:rPr>
          <w:lang w:val="en-GB"/>
        </w:rPr>
        <w:t>As soon as the data gets onto the base station it will be packaged into single IDs so that you can get independent packages out of the “multiplexed” CAN message.</w:t>
      </w:r>
      <w:r w:rsidR="00A6537F">
        <w:rPr>
          <w:lang w:val="en-GB"/>
        </w:rPr>
        <w:t xml:space="preserve"> These packages get logged so that the logfile consists of only the ID, the value and the timestamp. A configfile </w:t>
      </w:r>
      <w:r w:rsidR="004802A3">
        <w:rPr>
          <w:lang w:val="en-GB"/>
        </w:rPr>
        <w:t>must</w:t>
      </w:r>
      <w:r w:rsidR="00A6537F">
        <w:rPr>
          <w:lang w:val="en-GB"/>
        </w:rPr>
        <w:t xml:space="preserve"> be saved with the logfiles so that you can always open the old data with a different “ID Setup”. </w:t>
      </w:r>
      <w:r>
        <w:rPr>
          <w:lang w:val="en-GB"/>
        </w:rPr>
        <w:t xml:space="preserve"> With the help of </w:t>
      </w:r>
      <w:r w:rsidR="004802A3">
        <w:rPr>
          <w:lang w:val="en-GB"/>
        </w:rPr>
        <w:t>the</w:t>
      </w:r>
      <w:r>
        <w:rPr>
          <w:lang w:val="en-GB"/>
        </w:rPr>
        <w:t xml:space="preserve"> config fil</w:t>
      </w:r>
      <w:r w:rsidR="00F1783B">
        <w:rPr>
          <w:lang w:val="en-GB"/>
        </w:rPr>
        <w:t xml:space="preserve">e and your new ID </w:t>
      </w:r>
      <w:r>
        <w:rPr>
          <w:lang w:val="en-GB"/>
        </w:rPr>
        <w:t xml:space="preserve">you can add all the other information </w:t>
      </w:r>
      <w:r w:rsidR="00F1783B">
        <w:rPr>
          <w:lang w:val="en-GB"/>
        </w:rPr>
        <w:t xml:space="preserve">like the name of the </w:t>
      </w:r>
      <w:r w:rsidR="009A5224">
        <w:rPr>
          <w:lang w:val="en-GB"/>
        </w:rPr>
        <w:t xml:space="preserve">variable, the </w:t>
      </w:r>
      <w:r w:rsidR="00977A2A">
        <w:rPr>
          <w:lang w:val="en-GB"/>
        </w:rPr>
        <w:t xml:space="preserve">standard </w:t>
      </w:r>
      <w:r w:rsidR="00A6537F">
        <w:rPr>
          <w:lang w:val="en-GB"/>
        </w:rPr>
        <w:t>unit and the multiplicator.</w:t>
      </w:r>
      <w:r w:rsidR="00977A2A">
        <w:rPr>
          <w:lang w:val="en-GB"/>
        </w:rPr>
        <w:t xml:space="preserve"> </w:t>
      </w:r>
      <w:r w:rsidR="004802A3">
        <w:rPr>
          <w:lang w:val="en-GB"/>
        </w:rPr>
        <w:t xml:space="preserve">This version of the data is generated every time a logfile gets loaded into the program. In the live version this is always done every time a data package reaches the program. The GUI </w:t>
      </w:r>
      <w:r w:rsidR="008F5E23">
        <w:rPr>
          <w:lang w:val="en-GB"/>
        </w:rPr>
        <w:t xml:space="preserve">gets the data it needs either from the </w:t>
      </w:r>
      <w:r w:rsidR="005A0345">
        <w:rPr>
          <w:lang w:val="en-GB"/>
        </w:rPr>
        <w:t>generated Buffer in the offline mode or it gets them from a temporary buf</w:t>
      </w:r>
      <w:bookmarkStart w:id="0" w:name="_GoBack"/>
      <w:bookmarkEnd w:id="0"/>
      <w:r w:rsidR="005A0345">
        <w:rPr>
          <w:lang w:val="en-GB"/>
        </w:rPr>
        <w:t xml:space="preserve">fer crated the incoming live data. </w:t>
      </w:r>
    </w:p>
    <w:p w:rsidR="005A0345" w:rsidRDefault="005A0345" w:rsidP="000111D0">
      <w:pPr>
        <w:rPr>
          <w:lang w:val="en-GB"/>
        </w:rPr>
      </w:pPr>
      <w:r>
        <w:rPr>
          <w:lang w:val="en-GB"/>
        </w:rPr>
        <w:t xml:space="preserve">The GUI is obviously able to choose the data it wants to see in the offline mode. In the online mode it can send the microcontroller a defined message which changes the IDs of the requested live data, so the microcontroller sends the new requested variable and stops sending the old one. Whether the microcontroller stops sending data depends on if there is a limit of variables he </w:t>
      </w:r>
      <w:proofErr w:type="gramStart"/>
      <w:r>
        <w:rPr>
          <w:lang w:val="en-GB"/>
        </w:rPr>
        <w:t>is able to</w:t>
      </w:r>
      <w:proofErr w:type="gramEnd"/>
      <w:r>
        <w:rPr>
          <w:lang w:val="en-GB"/>
        </w:rPr>
        <w:t xml:space="preserve"> send live or if there are variables that can’t be stopped like T</w:t>
      </w:r>
      <w:r>
        <w:rPr>
          <w:vertAlign w:val="subscript"/>
          <w:lang w:val="en-GB"/>
        </w:rPr>
        <w:t>mot</w:t>
      </w:r>
      <w:r>
        <w:rPr>
          <w:lang w:val="en-GB"/>
        </w:rPr>
        <w:t xml:space="preserve"> for example.  </w:t>
      </w:r>
    </w:p>
    <w:p w:rsidR="005A0345" w:rsidRDefault="005A0345" w:rsidP="000111D0">
      <w:pPr>
        <w:rPr>
          <w:lang w:val="en-GB"/>
        </w:rPr>
      </w:pPr>
      <w:r>
        <w:rPr>
          <w:lang w:val="en-GB"/>
        </w:rPr>
        <w:t xml:space="preserve">To conclude the data flow: </w:t>
      </w:r>
    </w:p>
    <w:p w:rsidR="005A0345" w:rsidRDefault="005A0345" w:rsidP="005A0345">
      <w:pPr>
        <w:pStyle w:val="Listenabsatz"/>
        <w:numPr>
          <w:ilvl w:val="0"/>
          <w:numId w:val="1"/>
        </w:numPr>
        <w:rPr>
          <w:lang w:val="en-GB"/>
        </w:rPr>
      </w:pPr>
      <w:r>
        <w:rPr>
          <w:lang w:val="en-GB"/>
        </w:rPr>
        <w:t>There is a bidirectional communication of sending data to the base station and sending metadata like time updates and variable requests to the microcontroller</w:t>
      </w:r>
    </w:p>
    <w:p w:rsidR="005A0345" w:rsidRDefault="005A0345" w:rsidP="005A0345">
      <w:pPr>
        <w:pStyle w:val="Listenabsatz"/>
        <w:numPr>
          <w:ilvl w:val="0"/>
          <w:numId w:val="1"/>
        </w:numPr>
        <w:rPr>
          <w:lang w:val="en-GB"/>
        </w:rPr>
      </w:pPr>
      <w:r>
        <w:rPr>
          <w:lang w:val="en-GB"/>
        </w:rPr>
        <w:t xml:space="preserve">The microcontroller only must calculate and add the time so that he is as fast as possible. The data is then stored into a SD card </w:t>
      </w:r>
      <w:r w:rsidR="000B5FC0">
        <w:rPr>
          <w:lang w:val="en-GB"/>
        </w:rPr>
        <w:t>and some selected data is send over the radio module to the base station.</w:t>
      </w:r>
    </w:p>
    <w:p w:rsidR="000B5FC0" w:rsidRPr="005A0345" w:rsidRDefault="000B5FC0" w:rsidP="005A0345">
      <w:pPr>
        <w:pStyle w:val="Listenabsatz"/>
        <w:numPr>
          <w:ilvl w:val="0"/>
          <w:numId w:val="1"/>
        </w:numPr>
        <w:rPr>
          <w:lang w:val="en-GB"/>
        </w:rPr>
      </w:pPr>
      <w:r>
        <w:rPr>
          <w:lang w:val="en-GB"/>
        </w:rPr>
        <w:t xml:space="preserve">The format only changes when the microcontroller is adding the timestamp and logged and send in this way. All other data enhancement is done on the base station </w:t>
      </w:r>
    </w:p>
    <w:p w:rsidR="001622A4" w:rsidRDefault="001622A4" w:rsidP="000111D0">
      <w:pPr>
        <w:rPr>
          <w:lang w:val="en-GB"/>
        </w:rPr>
      </w:pPr>
    </w:p>
    <w:p w:rsidR="001622A4" w:rsidRPr="00FA587B" w:rsidRDefault="001622A4" w:rsidP="000111D0">
      <w:pPr>
        <w:rPr>
          <w:lang w:val="en-GB"/>
        </w:rPr>
      </w:pPr>
    </w:p>
    <w:sectPr w:rsidR="001622A4" w:rsidRPr="00FA587B" w:rsidSect="009E19C9">
      <w:headerReference w:type="default" r:id="rId7"/>
      <w:pgSz w:w="11906" w:h="16838"/>
      <w:pgMar w:top="2112"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826" w:rsidRDefault="004D4826" w:rsidP="009E19C9">
      <w:pPr>
        <w:spacing w:after="0" w:line="240" w:lineRule="auto"/>
      </w:pPr>
      <w:r>
        <w:separator/>
      </w:r>
    </w:p>
  </w:endnote>
  <w:endnote w:type="continuationSeparator" w:id="0">
    <w:p w:rsidR="004D4826" w:rsidRDefault="004D4826" w:rsidP="009E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826" w:rsidRDefault="004D4826" w:rsidP="009E19C9">
      <w:pPr>
        <w:spacing w:after="0" w:line="240" w:lineRule="auto"/>
      </w:pPr>
      <w:r>
        <w:separator/>
      </w:r>
    </w:p>
  </w:footnote>
  <w:footnote w:type="continuationSeparator" w:id="0">
    <w:p w:rsidR="004D4826" w:rsidRDefault="004D4826" w:rsidP="009E1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663" w:rsidRDefault="00C96663">
    <w:pPr>
      <w:pStyle w:val="Kopfzeile"/>
    </w:pPr>
    <w:r>
      <w:rPr>
        <w:noProof/>
        <w:lang w:eastAsia="de-DE"/>
      </w:rPr>
      <w:drawing>
        <wp:anchor distT="0" distB="0" distL="114300" distR="114300" simplePos="0" relativeHeight="251657214" behindDoc="0" locked="0" layoutInCell="1" allowOverlap="1">
          <wp:simplePos x="0" y="0"/>
          <wp:positionH relativeFrom="column">
            <wp:posOffset>4626920</wp:posOffset>
          </wp:positionH>
          <wp:positionV relativeFrom="paragraph">
            <wp:posOffset>-98706</wp:posOffset>
          </wp:positionV>
          <wp:extent cx="1108001" cy="733646"/>
          <wp:effectExtent l="19050" t="0" r="0" b="0"/>
          <wp:wrapNone/>
          <wp:docPr id="11" name="Grafik 11" descr="Logo_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Grafik 1" descr="Logo_H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01" cy="733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lang w:eastAsia="de-DE"/>
      </w:rPr>
      <w:drawing>
        <wp:anchor distT="0" distB="0" distL="114300" distR="114300" simplePos="0" relativeHeight="251658239" behindDoc="0" locked="0" layoutInCell="1" allowOverlap="1">
          <wp:simplePos x="0" y="0"/>
          <wp:positionH relativeFrom="column">
            <wp:posOffset>54920</wp:posOffset>
          </wp:positionH>
          <wp:positionV relativeFrom="paragraph">
            <wp:posOffset>-109339</wp:posOffset>
          </wp:positionV>
          <wp:extent cx="1320652" cy="829340"/>
          <wp:effectExtent l="1905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0652" cy="82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
                        <a:solidFill>
                          <a:srgbClr val="000000"/>
                        </a:solidFill>
                        <a:miter lim="800000"/>
                        <a:headEnd/>
                        <a:tailEnd/>
                      </a14:hiddenLine>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42FA5"/>
    <w:multiLevelType w:val="hybridMultilevel"/>
    <w:tmpl w:val="14D0C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C9"/>
    <w:rsid w:val="000111D0"/>
    <w:rsid w:val="0006281F"/>
    <w:rsid w:val="000B5FC0"/>
    <w:rsid w:val="001622A4"/>
    <w:rsid w:val="001E5389"/>
    <w:rsid w:val="00234630"/>
    <w:rsid w:val="00250F4E"/>
    <w:rsid w:val="00333CFF"/>
    <w:rsid w:val="00381D21"/>
    <w:rsid w:val="003B5391"/>
    <w:rsid w:val="00414102"/>
    <w:rsid w:val="0044285C"/>
    <w:rsid w:val="004802A3"/>
    <w:rsid w:val="004C3A3B"/>
    <w:rsid w:val="004D4826"/>
    <w:rsid w:val="005371D9"/>
    <w:rsid w:val="00547F8B"/>
    <w:rsid w:val="005A0345"/>
    <w:rsid w:val="0063533E"/>
    <w:rsid w:val="00697BC6"/>
    <w:rsid w:val="00726956"/>
    <w:rsid w:val="007A531D"/>
    <w:rsid w:val="007B189A"/>
    <w:rsid w:val="007C596D"/>
    <w:rsid w:val="007D0DCB"/>
    <w:rsid w:val="0084628F"/>
    <w:rsid w:val="008F5E23"/>
    <w:rsid w:val="00977A2A"/>
    <w:rsid w:val="009A5224"/>
    <w:rsid w:val="009C2D49"/>
    <w:rsid w:val="009E19C9"/>
    <w:rsid w:val="00A6537F"/>
    <w:rsid w:val="00A74D26"/>
    <w:rsid w:val="00A97E1B"/>
    <w:rsid w:val="00C96663"/>
    <w:rsid w:val="00D46241"/>
    <w:rsid w:val="00E53A1B"/>
    <w:rsid w:val="00ED338D"/>
    <w:rsid w:val="00EF743A"/>
    <w:rsid w:val="00F1783B"/>
    <w:rsid w:val="00F2771B"/>
    <w:rsid w:val="00FA58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E99D7"/>
  <w15:docId w15:val="{85F59B95-4598-48D8-BA05-4DA05550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B5391"/>
  </w:style>
  <w:style w:type="paragraph" w:styleId="berschrift1">
    <w:name w:val="heading 1"/>
    <w:basedOn w:val="Standard"/>
    <w:next w:val="Standard"/>
    <w:link w:val="berschrift1Zchn"/>
    <w:uiPriority w:val="9"/>
    <w:qFormat/>
    <w:rsid w:val="00011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E19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19C9"/>
  </w:style>
  <w:style w:type="paragraph" w:styleId="Fuzeile">
    <w:name w:val="footer"/>
    <w:basedOn w:val="Standard"/>
    <w:link w:val="FuzeileZchn"/>
    <w:uiPriority w:val="99"/>
    <w:unhideWhenUsed/>
    <w:rsid w:val="009E19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19C9"/>
  </w:style>
  <w:style w:type="table" w:styleId="Tabellenraster">
    <w:name w:val="Table Grid"/>
    <w:basedOn w:val="NormaleTabelle"/>
    <w:uiPriority w:val="39"/>
    <w:rsid w:val="009E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81D21"/>
    <w:pPr>
      <w:ind w:left="720"/>
      <w:contextualSpacing/>
    </w:pPr>
  </w:style>
  <w:style w:type="character" w:customStyle="1" w:styleId="berschrift1Zchn">
    <w:name w:val="Überschrift 1 Zchn"/>
    <w:basedOn w:val="Absatz-Standardschriftart"/>
    <w:link w:val="berschrift1"/>
    <w:uiPriority w:val="9"/>
    <w:rsid w:val="000111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2398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Robin Mantz</cp:lastModifiedBy>
  <cp:revision>8</cp:revision>
  <cp:lastPrinted>2015-09-15T22:01:00Z</cp:lastPrinted>
  <dcterms:created xsi:type="dcterms:W3CDTF">2015-09-15T22:02:00Z</dcterms:created>
  <dcterms:modified xsi:type="dcterms:W3CDTF">2018-10-05T17:28:00Z</dcterms:modified>
</cp:coreProperties>
</file>