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C38DF" w14:textId="77777777" w:rsidR="006422EB" w:rsidRPr="006422EB" w:rsidRDefault="006422EB" w:rsidP="006422EB">
      <w:pPr>
        <w:rPr>
          <w:rFonts w:ascii="Times New Roman" w:hAnsi="Times New Roman" w:cs="Times New Roman"/>
        </w:rPr>
      </w:pPr>
      <w:r w:rsidRPr="006422EB">
        <w:rPr>
          <w:rFonts w:ascii="Times New Roman" w:hAnsi="Times New Roman" w:cs="Times New Roman"/>
        </w:rPr>
        <w:t>Rulon Briscoe</w:t>
      </w:r>
    </w:p>
    <w:p w14:paraId="33EE7571" w14:textId="77777777" w:rsidR="006422EB" w:rsidRPr="006422EB" w:rsidRDefault="006422EB" w:rsidP="006422EB">
      <w:pPr>
        <w:rPr>
          <w:rFonts w:ascii="Times New Roman" w:hAnsi="Times New Roman" w:cs="Times New Roman"/>
        </w:rPr>
      </w:pPr>
      <w:r w:rsidRPr="006422EB">
        <w:rPr>
          <w:rFonts w:ascii="Times New Roman" w:hAnsi="Times New Roman" w:cs="Times New Roman"/>
        </w:rPr>
        <w:t>Federico Bermudez</w:t>
      </w:r>
    </w:p>
    <w:p w14:paraId="5E1C2CE4" w14:textId="77777777" w:rsidR="006422EB" w:rsidRPr="006422EB" w:rsidRDefault="006422EB" w:rsidP="006422EB">
      <w:pPr>
        <w:rPr>
          <w:rFonts w:ascii="Times New Roman" w:hAnsi="Times New Roman" w:cs="Times New Roman"/>
        </w:rPr>
      </w:pPr>
      <w:r w:rsidRPr="006422EB">
        <w:rPr>
          <w:rFonts w:ascii="Times New Roman" w:hAnsi="Times New Roman" w:cs="Times New Roman"/>
        </w:rPr>
        <w:t>CS-499</w:t>
      </w:r>
    </w:p>
    <w:p w14:paraId="39F5F67A" w14:textId="52E3703C" w:rsidR="001111D7" w:rsidRPr="006422EB" w:rsidRDefault="006422EB">
      <w:pPr>
        <w:rPr>
          <w:rFonts w:ascii="Times New Roman" w:hAnsi="Times New Roman" w:cs="Times New Roman"/>
        </w:rPr>
      </w:pPr>
      <w:r w:rsidRPr="006422EB">
        <w:rPr>
          <w:rFonts w:ascii="Times New Roman" w:hAnsi="Times New Roman" w:cs="Times New Roman"/>
        </w:rPr>
        <w:t>16 June 2024</w:t>
      </w:r>
    </w:p>
    <w:p w14:paraId="3FCDF80A" w14:textId="7F9394CC" w:rsidR="006422EB" w:rsidRPr="006422EB" w:rsidRDefault="006422EB" w:rsidP="006422EB">
      <w:pPr>
        <w:jc w:val="center"/>
        <w:rPr>
          <w:rFonts w:ascii="Times New Roman" w:hAnsi="Times New Roman" w:cs="Times New Roman"/>
        </w:rPr>
      </w:pPr>
      <w:r w:rsidRPr="006422EB">
        <w:rPr>
          <w:rFonts w:ascii="Times New Roman" w:hAnsi="Times New Roman" w:cs="Times New Roman"/>
        </w:rPr>
        <w:t xml:space="preserve">Module 5 Narrative </w:t>
      </w:r>
    </w:p>
    <w:p w14:paraId="4D42BC7F" w14:textId="77777777" w:rsidR="006422EB" w:rsidRDefault="006422EB" w:rsidP="006422EB">
      <w:pPr>
        <w:numPr>
          <w:ilvl w:val="0"/>
          <w:numId w:val="1"/>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Briefly describe the artifact. What is it? When was it created?</w:t>
      </w:r>
    </w:p>
    <w:p w14:paraId="2DEC26AC" w14:textId="77777777"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This artifact is the same mobile app that I have been using for the first two artifacts. It is the </w:t>
      </w:r>
    </w:p>
    <w:p w14:paraId="70CCE0B0" w14:textId="77777777"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inventory app from My CS 360 mobile application course project. This mobile application was </w:t>
      </w:r>
    </w:p>
    <w:p w14:paraId="3F4F27D0" w14:textId="579456A5" w:rsidR="006422EB" w:rsidRPr="006422EB"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created to allow the end user to keep track of all the inventory in their warehouse. </w:t>
      </w:r>
    </w:p>
    <w:p w14:paraId="14463D30" w14:textId="77777777" w:rsidR="006422EB" w:rsidRDefault="006422EB" w:rsidP="006422EB">
      <w:pPr>
        <w:numPr>
          <w:ilvl w:val="0"/>
          <w:numId w:val="1"/>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 xml:space="preserve">Justify the inclusion of the artifact in your </w:t>
      </w:r>
      <w:proofErr w:type="spellStart"/>
      <w:r w:rsidRPr="006422EB">
        <w:rPr>
          <w:rFonts w:ascii="Times New Roman" w:eastAsia="Times New Roman" w:hAnsi="Times New Roman" w:cs="Times New Roman"/>
          <w:color w:val="565A5C"/>
          <w:kern w:val="0"/>
          <w14:ligatures w14:val="none"/>
        </w:rPr>
        <w:t>ePortfolio</w:t>
      </w:r>
      <w:proofErr w:type="spellEnd"/>
      <w:r w:rsidRPr="006422EB">
        <w:rPr>
          <w:rFonts w:ascii="Times New Roman" w:eastAsia="Times New Roman" w:hAnsi="Times New Roman" w:cs="Times New Roman"/>
          <w:color w:val="565A5C"/>
          <w:kern w:val="0"/>
          <w14:ligatures w14:val="none"/>
        </w:rPr>
        <w:t>. Why did you select this item? What specific components of the artifact showcase your skills and abilities in software development? How was the artifact improved?</w:t>
      </w:r>
    </w:p>
    <w:p w14:paraId="12DB26E4" w14:textId="77777777"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This artifact can be included for the third and final milestone of databases for several reasons. I</w:t>
      </w:r>
    </w:p>
    <w:p w14:paraId="6557054E" w14:textId="51575CBA"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was able to improve the artifact by adding a database to this app that stores several tables. The</w:t>
      </w:r>
    </w:p>
    <w:p w14:paraId="25353FB9" w14:textId="22AC9185"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first part of the database that the user will interact with is the table that stores </w:t>
      </w:r>
      <w:proofErr w:type="gramStart"/>
      <w:r>
        <w:rPr>
          <w:rFonts w:ascii="Times New Roman" w:eastAsia="Times New Roman" w:hAnsi="Times New Roman" w:cs="Times New Roman"/>
          <w:color w:val="565A5C"/>
          <w:kern w:val="0"/>
          <w14:ligatures w14:val="none"/>
        </w:rPr>
        <w:t>all of</w:t>
      </w:r>
      <w:proofErr w:type="gramEnd"/>
      <w:r>
        <w:rPr>
          <w:rFonts w:ascii="Times New Roman" w:eastAsia="Times New Roman" w:hAnsi="Times New Roman" w:cs="Times New Roman"/>
          <w:color w:val="565A5C"/>
          <w:kern w:val="0"/>
          <w14:ligatures w14:val="none"/>
        </w:rPr>
        <w:t xml:space="preserve"> the username</w:t>
      </w:r>
    </w:p>
    <w:p w14:paraId="05E3FC8D" w14:textId="38CCC4F4"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and login credentials. Using SQLite, I was able to implement a database to register new users</w:t>
      </w:r>
    </w:p>
    <w:p w14:paraId="735DA905" w14:textId="67A4D002"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and authenticate existing users. I also used a database to keep track of the </w:t>
      </w:r>
      <w:proofErr w:type="gramStart"/>
      <w:r>
        <w:rPr>
          <w:rFonts w:ascii="Times New Roman" w:eastAsia="Times New Roman" w:hAnsi="Times New Roman" w:cs="Times New Roman"/>
          <w:color w:val="565A5C"/>
          <w:kern w:val="0"/>
          <w14:ligatures w14:val="none"/>
        </w:rPr>
        <w:t>users</w:t>
      </w:r>
      <w:proofErr w:type="gramEnd"/>
      <w:r>
        <w:rPr>
          <w:rFonts w:ascii="Times New Roman" w:eastAsia="Times New Roman" w:hAnsi="Times New Roman" w:cs="Times New Roman"/>
          <w:color w:val="565A5C"/>
          <w:kern w:val="0"/>
          <w14:ligatures w14:val="none"/>
        </w:rPr>
        <w:t xml:space="preserve"> inventory in a </w:t>
      </w:r>
    </w:p>
    <w:p w14:paraId="4ADB0290" w14:textId="77777777"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table. It provided a way for the user to add and search for different inventory items stored in the</w:t>
      </w:r>
    </w:p>
    <w:p w14:paraId="08542676" w14:textId="7EE30E34" w:rsidR="007C6B22"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database. This showcases my ability to create a portable, lightweight database that does not</w:t>
      </w:r>
    </w:p>
    <w:p w14:paraId="100F2461" w14:textId="1F5444E0" w:rsidR="006422EB" w:rsidRPr="006422EB"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require separate hardware to operate.</w:t>
      </w:r>
    </w:p>
    <w:p w14:paraId="65A6273D" w14:textId="77777777" w:rsidR="006422EB" w:rsidRDefault="006422EB" w:rsidP="006422EB">
      <w:pPr>
        <w:numPr>
          <w:ilvl w:val="0"/>
          <w:numId w:val="1"/>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lastRenderedPageBreak/>
        <w:t>Did you meet the course objectives you planned to meet with this enhancement in Module One? Do you have any updates to your outcome-coverage plans?</w:t>
      </w:r>
    </w:p>
    <w:p w14:paraId="145F803C" w14:textId="427A3B39" w:rsidR="006422EB"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This third artifact allowed me to complete the fifth outcome of the course, so I </w:t>
      </w:r>
      <w:r w:rsidR="007C6B22">
        <w:rPr>
          <w:rFonts w:ascii="Times New Roman" w:eastAsia="Times New Roman" w:hAnsi="Times New Roman" w:cs="Times New Roman"/>
          <w:color w:val="565A5C"/>
          <w:kern w:val="0"/>
          <w14:ligatures w14:val="none"/>
        </w:rPr>
        <w:t>was able</w:t>
      </w:r>
      <w:r>
        <w:rPr>
          <w:rFonts w:ascii="Times New Roman" w:eastAsia="Times New Roman" w:hAnsi="Times New Roman" w:cs="Times New Roman"/>
          <w:color w:val="565A5C"/>
          <w:kern w:val="0"/>
          <w14:ligatures w14:val="none"/>
        </w:rPr>
        <w:t xml:space="preserve"> to meet the course objectives of </w:t>
      </w:r>
    </w:p>
    <w:p w14:paraId="3BAAEE70" w14:textId="77777777" w:rsidR="006422EB" w:rsidRPr="006422EB" w:rsidRDefault="006422EB" w:rsidP="006422EB">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Design, develop, and deliver professional-quality oral, written, and visual communications that are coherent, technically sound, and appropriately adapted to specific audiences and contexts</w:t>
      </w:r>
    </w:p>
    <w:p w14:paraId="278A0C3D" w14:textId="77777777" w:rsidR="006422EB" w:rsidRPr="006422EB" w:rsidRDefault="006422EB" w:rsidP="006422EB">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760459EC" w14:textId="77777777" w:rsidR="006422EB" w:rsidRPr="006422EB" w:rsidRDefault="006422EB" w:rsidP="006422EB">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Demonstrate an ability to use well-founded and innovative techniques, skills, and tools in computing practices for the purpose of implementing computer solutions that deliver value and accomplish industry-specific goals (software engineering/design/database)</w:t>
      </w:r>
    </w:p>
    <w:p w14:paraId="1FFAA3CE" w14:textId="77777777" w:rsidR="006422EB" w:rsidRPr="006422EB" w:rsidRDefault="006422EB" w:rsidP="006422EB">
      <w:pPr>
        <w:numPr>
          <w:ilvl w:val="0"/>
          <w:numId w:val="2"/>
        </w:numPr>
        <w:shd w:val="clear" w:color="auto" w:fill="FFFFFF"/>
        <w:spacing w:before="100" w:beforeAutospacing="1" w:after="0"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Develop a security mindset that anticipates adversarial exploits in software architecture and designs to expose potential vulnerabilities, mitigate design flaws, and ensure privacy and enhanced security of data and resources</w:t>
      </w:r>
    </w:p>
    <w:p w14:paraId="35498D45" w14:textId="77777777" w:rsidR="006422EB" w:rsidRPr="006422EB" w:rsidRDefault="006422EB" w:rsidP="006422EB">
      <w:pPr>
        <w:numPr>
          <w:ilvl w:val="0"/>
          <w:numId w:val="3"/>
        </w:numPr>
        <w:shd w:val="clear" w:color="auto" w:fill="FFFFFF"/>
        <w:spacing w:before="100" w:beforeAutospacing="1" w:after="100" w:afterAutospacing="1"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Employ strategies for building collaborative environments that enable diverse audiences to support organizational decision making in the field of computer science</w:t>
      </w:r>
    </w:p>
    <w:p w14:paraId="4ADC56B5" w14:textId="77777777" w:rsidR="006422EB" w:rsidRPr="006422EB" w:rsidRDefault="006422EB" w:rsidP="006422EB">
      <w:pPr>
        <w:shd w:val="clear" w:color="auto" w:fill="FFFFFF"/>
        <w:spacing w:before="100" w:beforeAutospacing="1" w:after="100" w:afterAutospacing="1" w:line="360" w:lineRule="atLeast"/>
        <w:rPr>
          <w:rFonts w:ascii="Times New Roman" w:eastAsia="Times New Roman" w:hAnsi="Times New Roman" w:cs="Times New Roman"/>
          <w:color w:val="565A5C"/>
          <w:kern w:val="0"/>
          <w14:ligatures w14:val="none"/>
        </w:rPr>
      </w:pPr>
    </w:p>
    <w:p w14:paraId="323C2FF8" w14:textId="77777777" w:rsidR="006422EB" w:rsidRPr="006422EB" w:rsidRDefault="006422EB" w:rsidP="006422EB">
      <w:pPr>
        <w:numPr>
          <w:ilvl w:val="0"/>
          <w:numId w:val="1"/>
        </w:numPr>
        <w:shd w:val="clear" w:color="auto" w:fill="FFFFFF"/>
        <w:spacing w:before="100" w:beforeAutospacing="1" w:after="0" w:line="360" w:lineRule="atLeast"/>
        <w:ind w:left="870"/>
        <w:rPr>
          <w:rFonts w:ascii="Times New Roman" w:eastAsia="Times New Roman" w:hAnsi="Times New Roman" w:cs="Times New Roman"/>
          <w:color w:val="565A5C"/>
          <w:kern w:val="0"/>
          <w14:ligatures w14:val="none"/>
        </w:rPr>
      </w:pPr>
      <w:r w:rsidRPr="006422EB">
        <w:rPr>
          <w:rFonts w:ascii="Times New Roman" w:eastAsia="Times New Roman" w:hAnsi="Times New Roman" w:cs="Times New Roman"/>
          <w:color w:val="565A5C"/>
          <w:kern w:val="0"/>
          <w14:ligatures w14:val="none"/>
        </w:rPr>
        <w:t>Reflect on the process of enhancing and modifying the artifact. What did you learn as you were creating it and improving it? What challenges did you face?</w:t>
      </w:r>
    </w:p>
    <w:p w14:paraId="7EEF7375" w14:textId="77777777" w:rsidR="006422EB" w:rsidRDefault="006422EB" w:rsidP="006422EB">
      <w:pPr>
        <w:rPr>
          <w:rFonts w:ascii="Times New Roman" w:hAnsi="Times New Roman" w:cs="Times New Roman"/>
        </w:rPr>
      </w:pPr>
    </w:p>
    <w:p w14:paraId="090A3A24" w14:textId="4ECB415D" w:rsidR="007C6B22" w:rsidRPr="006422EB" w:rsidRDefault="007C6B22" w:rsidP="006422EB">
      <w:pPr>
        <w:rPr>
          <w:rFonts w:ascii="Times New Roman" w:hAnsi="Times New Roman" w:cs="Times New Roman"/>
        </w:rPr>
      </w:pPr>
      <w:r>
        <w:rPr>
          <w:rFonts w:ascii="Times New Roman" w:hAnsi="Times New Roman" w:cs="Times New Roman"/>
        </w:rPr>
        <w:t>Throughout the process of enhancing this artifact by adding a database, I learned more about creating an interface that allows the user to interact with the database and add or retrieve the data that they need. This taught me more on the implementation of CRUD operations within the database. Throughout this artifact I was challenged with time management. This helped me understand the importance of managing my time wisely.</w:t>
      </w:r>
    </w:p>
    <w:sectPr w:rsidR="007C6B22" w:rsidRPr="0064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4D7803"/>
    <w:multiLevelType w:val="multilevel"/>
    <w:tmpl w:val="CFF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9A4AAB"/>
    <w:multiLevelType w:val="multilevel"/>
    <w:tmpl w:val="832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8B59A6"/>
    <w:multiLevelType w:val="multilevel"/>
    <w:tmpl w:val="145C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207250">
    <w:abstractNumId w:val="2"/>
  </w:num>
  <w:num w:numId="2" w16cid:durableId="721172147">
    <w:abstractNumId w:val="0"/>
  </w:num>
  <w:num w:numId="3" w16cid:durableId="7297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EB"/>
    <w:rsid w:val="001111D7"/>
    <w:rsid w:val="006422EB"/>
    <w:rsid w:val="007C6B22"/>
    <w:rsid w:val="00C874A3"/>
    <w:rsid w:val="00EF3A37"/>
    <w:rsid w:val="00FC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D6A"/>
  <w15:chartTrackingRefBased/>
  <w15:docId w15:val="{E2A20981-C610-4C9D-A877-F5702223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EB"/>
  </w:style>
  <w:style w:type="paragraph" w:styleId="Heading1">
    <w:name w:val="heading 1"/>
    <w:basedOn w:val="Normal"/>
    <w:next w:val="Normal"/>
    <w:link w:val="Heading1Char"/>
    <w:uiPriority w:val="9"/>
    <w:qFormat/>
    <w:rsid w:val="00EF3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A37"/>
    <w:rPr>
      <w:rFonts w:eastAsiaTheme="majorEastAsia" w:cstheme="majorBidi"/>
      <w:color w:val="272727" w:themeColor="text1" w:themeTint="D8"/>
    </w:rPr>
  </w:style>
  <w:style w:type="paragraph" w:styleId="Title">
    <w:name w:val="Title"/>
    <w:basedOn w:val="Normal"/>
    <w:next w:val="Normal"/>
    <w:link w:val="TitleChar"/>
    <w:uiPriority w:val="10"/>
    <w:qFormat/>
    <w:rsid w:val="00EF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A3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F3A37"/>
    <w:pPr>
      <w:ind w:left="720"/>
      <w:contextualSpacing/>
    </w:pPr>
  </w:style>
  <w:style w:type="paragraph" w:styleId="Quote">
    <w:name w:val="Quote"/>
    <w:basedOn w:val="Normal"/>
    <w:next w:val="Normal"/>
    <w:link w:val="QuoteChar"/>
    <w:uiPriority w:val="29"/>
    <w:qFormat/>
    <w:rsid w:val="00EF3A37"/>
    <w:pPr>
      <w:spacing w:before="160"/>
      <w:jc w:val="center"/>
    </w:pPr>
    <w:rPr>
      <w:i/>
      <w:iCs/>
      <w:color w:val="404040" w:themeColor="text1" w:themeTint="BF"/>
    </w:rPr>
  </w:style>
  <w:style w:type="character" w:customStyle="1" w:styleId="QuoteChar">
    <w:name w:val="Quote Char"/>
    <w:basedOn w:val="DefaultParagraphFont"/>
    <w:link w:val="Quote"/>
    <w:uiPriority w:val="29"/>
    <w:rsid w:val="00EF3A37"/>
    <w:rPr>
      <w:i/>
      <w:iCs/>
      <w:color w:val="404040" w:themeColor="text1" w:themeTint="BF"/>
    </w:rPr>
  </w:style>
  <w:style w:type="paragraph" w:styleId="IntenseQuote">
    <w:name w:val="Intense Quote"/>
    <w:basedOn w:val="Normal"/>
    <w:next w:val="Normal"/>
    <w:link w:val="IntenseQuoteChar"/>
    <w:uiPriority w:val="30"/>
    <w:qFormat/>
    <w:rsid w:val="00EF3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A37"/>
    <w:rPr>
      <w:i/>
      <w:iCs/>
      <w:color w:val="0F4761" w:themeColor="accent1" w:themeShade="BF"/>
    </w:rPr>
  </w:style>
  <w:style w:type="character" w:styleId="IntenseEmphasis">
    <w:name w:val="Intense Emphasis"/>
    <w:basedOn w:val="DefaultParagraphFont"/>
    <w:uiPriority w:val="21"/>
    <w:qFormat/>
    <w:rsid w:val="00EF3A37"/>
    <w:rPr>
      <w:i/>
      <w:iCs/>
      <w:color w:val="0F4761" w:themeColor="accent1" w:themeShade="BF"/>
    </w:rPr>
  </w:style>
  <w:style w:type="character" w:styleId="IntenseReference">
    <w:name w:val="Intense Reference"/>
    <w:basedOn w:val="DefaultParagraphFont"/>
    <w:uiPriority w:val="32"/>
    <w:qFormat/>
    <w:rsid w:val="00EF3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7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Briscoe, Rulon</dc:creator>
  <cp:keywords/>
  <dc:description/>
  <cp:lastModifiedBy>Briscoe, Rulon</cp:lastModifiedBy>
  <cp:revision>1</cp:revision>
  <dcterms:created xsi:type="dcterms:W3CDTF">2024-06-17T03:21:00Z</dcterms:created>
  <dcterms:modified xsi:type="dcterms:W3CDTF">2024-06-17T03:37:00Z</dcterms:modified>
</cp:coreProperties>
</file>