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2"/>
        </w:rPr>
        <w:t>ORDER SHEET / PURCHASE ORDER VENDOR</w:t>
      </w:r>
    </w:p>
    <w:p>
      <w:pPr>
        <w:jc w:val="center"/>
      </w:pPr>
      <w:r>
        <w:rPr>
          <w:rFonts w:ascii="Arial" w:hAnsi="Arial"/>
          <w:i/>
          <w:sz w:val="18"/>
        </w:rPr>
        <w:t>Dokumen Perintah Kerja Vendor untuk Pelaksanaan Service /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No. OS/PO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OS-2026-001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Tanggal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29 Juni 2026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Draft / Final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Dibuat oleh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Tim Internal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Vendor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PT Vendor Pest Control Sejahtera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PIC Internal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Nama PIC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Referensi Agreement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AGR-2026-001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Referensi Quotation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QUO-2026-001</w:t>
            </w:r>
          </w:p>
        </w:tc>
      </w:tr>
    </w:tbl>
    <w:p>
      <w:pPr>
        <w:pStyle w:val="Heading1"/>
      </w:pPr>
      <w:r>
        <w:t>1. Data Customer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Nama Customer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PT Maju Bersama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PIC Customer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Bapak Andi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Alamat Lokasi Service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Jl. Industri No. 10, Jakarta Barat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No. Telepon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0812-xxxx-xxxx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Email Customer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andi@majubersama.co.id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Jenis Customer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Corporate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Area Service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Gudang, Kantor, Area Produksi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Luas Area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± 500 m²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Catatan Lokasi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Akses masuk melalui security utama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2. Detail Pekerjaan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Jenis Pekerjaan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Treatment Anti Rayap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Jenis Service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Initial Treatment / Monthly Service / Follow-up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Metode Pekerjaan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Spot Treatment / Soil Treatment / Monitoring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Prioritas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Normal / Urgent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Tanggal Pengerjaan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 Juli 2026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Jam Pengerjaan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09.00 - selesai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Estimasi Durasi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hari kerja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Jumlah Teknisi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2 - 3 orang</w:t>
            </w:r>
          </w:p>
        </w:tc>
      </w:tr>
      <w:tr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Instruksi Khusus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Vendor wajib membawa APD, alat kerja, chemical, dan form laporan pekerjaan.</w:t>
            </w:r>
          </w:p>
        </w:tc>
        <w:tc>
          <w:tcPr>
            <w:tcW w:type="dxa" w:w="2016"/>
            <w:shd w:fill="F2F2F2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r>
        <w:rPr>
          <w:b/>
        </w:rPr>
        <w:t>Deskripsi pekerjaan:</w:t>
      </w:r>
    </w:p>
    <w:p>
      <w:pPr>
        <w:pStyle w:val="ListBullet"/>
      </w:pPr>
      <w:r>
        <w:t>Vendor diminta melakukan treatment anti rayap sesuai hasil survey dan agreement yang telah disetujui customer.</w:t>
      </w:r>
    </w:p>
    <w:p>
      <w:pPr>
        <w:pStyle w:val="ListBullet"/>
      </w:pPr>
      <w:r>
        <w:t>Lingkup kerja meliputi pemeriksaan area, treatment pada titik yang ditentukan, dokumentasi before-after, dan pembuatan laporan hasil pekerjaan.</w:t>
      </w:r>
    </w:p>
    <w:p>
      <w:pPr>
        <w:pStyle w:val="ListBullet"/>
      </w:pPr>
      <w:r>
        <w:t>Jika terjadi kendala di lokasi, vendor wajib segera menghubungi PIC internal sebelum mengambil keputusan perubahan pekerjaan.</w:t>
      </w:r>
    </w:p>
    <w:p>
      <w:pPr>
        <w:pStyle w:val="Heading1"/>
      </w:pPr>
      <w:r>
        <w:t>3. Detail Lokasi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Area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Jenis Treatment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Keterangan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Gudang utama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Treatment titik aktif rayap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Prioritas utama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Ruang kantor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Spot treatment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Area furniture dan dinding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Area produksi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Monitoring dan preventive treatment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Dilakukan saat area aman</w:t>
            </w:r>
          </w:p>
        </w:tc>
      </w:tr>
    </w:tbl>
    <w:p>
      <w:pPr>
        <w:pStyle w:val="Heading1"/>
      </w:pPr>
      <w:r>
        <w:t>4. Material / Chemical / Peralatan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Nama Material / Alat</w:t>
            </w:r>
          </w:p>
        </w:tc>
        <w:tc>
          <w:tcPr>
            <w:tcW w:type="dxa" w:w="100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Qty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Satuan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Keterangan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Chemical anti rayap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Liter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Disediakan vendor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Alat semprot / injection tools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Disediakan vendor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APD teknisi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Wajib digunakan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Form laporan pekerjaan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Diserahkan maksimal H+1</w:t>
            </w:r>
          </w:p>
        </w:tc>
      </w:tr>
    </w:tbl>
    <w:p>
      <w:pPr>
        <w:pStyle w:val="Heading1"/>
      </w:pPr>
      <w:r>
        <w:t>5. Tenaga Kerja Vendor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Nama Teknisi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Posisi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No. HP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Budi Santoso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Leader Teknisi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0812-xxxx-xxxx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Rian Saputra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Teknisi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0813-xxxx-xxxx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-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Teknisi Tambahan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-</w:t>
            </w:r>
          </w:p>
        </w:tc>
      </w:tr>
    </w:tbl>
    <w:p>
      <w:pPr>
        <w:pStyle w:val="Heading1"/>
      </w:pPr>
      <w:r>
        <w:t>6. Nilai Pekerjaan Vendor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Deskripsi</w:t>
            </w:r>
          </w:p>
        </w:tc>
        <w:tc>
          <w:tcPr>
            <w:tcW w:type="dxa" w:w="100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Qty</w:t>
            </w:r>
          </w:p>
        </w:tc>
        <w:tc>
          <w:tcPr>
            <w:tcW w:type="dxa" w:w="194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Harga Satuan</w:t>
            </w:r>
          </w:p>
        </w:tc>
        <w:tc>
          <w:tcPr>
            <w:tcW w:type="dxa" w:w="194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Total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Treatment anti rayap area ± 500 m²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Rp 3.000.000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Rp 3.000.000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Transportasi / operasional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Rp 250.000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Rp 250.000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/>
                <w:b/>
                <w:sz w:val="18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/>
                <w:sz w:val="18"/>
              </w:rPr>
              <w:t>Rp 3.250.000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/>
                <w:b/>
                <w:sz w:val="18"/>
              </w:rPr>
              <w:t>PPN 11%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 w:eastAsia="Arial"/>
                <w:b/>
                <w:sz w:val="18"/>
              </w:rPr>
              <w:t>Rp 357.500</w:t>
            </w:r>
          </w:p>
        </w:tc>
      </w:tr>
    </w:tbl>
    <w:p>
      <w:pPr>
        <w:jc w:val="right"/>
      </w:pPr>
      <w:r>
        <w:rPr>
          <w:rFonts w:ascii="Arial" w:hAnsi="Arial"/>
          <w:b/>
          <w:sz w:val="22"/>
        </w:rPr>
        <w:t>Grand Total: Rp 3.607.500</w:t>
      </w:r>
    </w:p>
    <w:p>
      <w:pPr>
        <w:pStyle w:val="Heading1"/>
      </w:pPr>
      <w:r>
        <w:t>7. Syarat dan Ketentuan</w:t>
      </w:r>
    </w:p>
    <w:p>
      <w:pPr>
        <w:pStyle w:val="ListNumber"/>
      </w:pPr>
      <w:r>
        <w:t>Vendor wajib melaksanakan pekerjaan sesuai jadwal yang telah ditentukan.</w:t>
      </w:r>
    </w:p>
    <w:p>
      <w:pPr>
        <w:pStyle w:val="ListNumber"/>
      </w:pPr>
      <w:r>
        <w:t>Vendor wajib menggunakan APD dan mengikuti prosedur keselamatan kerja di lokasi customer.</w:t>
      </w:r>
    </w:p>
    <w:p>
      <w:pPr>
        <w:pStyle w:val="ListNumber"/>
      </w:pPr>
      <w:r>
        <w:t>Vendor wajib mengirimkan dokumentasi pekerjaan berupa foto before-after.</w:t>
      </w:r>
    </w:p>
    <w:p>
      <w:pPr>
        <w:pStyle w:val="ListNumber"/>
      </w:pPr>
      <w:r>
        <w:t>Vendor wajib menyerahkan laporan pekerjaan maksimal H+1 setelah pekerjaan selesai.</w:t>
      </w:r>
    </w:p>
    <w:p>
      <w:pPr>
        <w:pStyle w:val="ListNumber"/>
      </w:pPr>
      <w:r>
        <w:t>Pembayaran dilakukan setelah pekerjaan selesai, laporan diterima, dan dokumen invoice lengkap.</w:t>
      </w:r>
    </w:p>
    <w:p>
      <w:pPr>
        <w:pStyle w:val="ListNumber"/>
      </w:pPr>
      <w:r>
        <w:t>Setiap perubahan jadwal, area, atau metode kerja harus mendapatkan persetujuan PIC internal.</w:t>
      </w:r>
    </w:p>
    <w:p>
      <w:pPr>
        <w:pStyle w:val="Heading1"/>
      </w:pPr>
      <w:r>
        <w:t>8. Dokumen Pendukung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86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Dokumen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Status / Keterangan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Hasil Survey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Quotation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Agreement Customer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Jadwal Service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Foto Lokasi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Ada / Dilampirkan</w:t>
            </w:r>
          </w:p>
        </w:tc>
      </w:tr>
    </w:tbl>
    <w:p>
      <w:pPr>
        <w:pStyle w:val="Heading1"/>
      </w:pPr>
      <w:r>
        <w:t>9.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Dibuat oleh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Disetujui oleh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Diterima oleh Vendor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br/>
              <w:br/>
              <w:br/>
              <w:t>(____________________)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br/>
              <w:br/>
              <w:br/>
              <w:t>(____________________)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br/>
              <w:br/>
              <w:br/>
              <w:t>(____________________)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Nama: ____________________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Nama: ____________________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Nama: ____________________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Tanggal: ________________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Tanggal: ________________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Tanggal: ________________</w:t>
            </w:r>
          </w:p>
        </w:tc>
      </w:tr>
    </w:tbl>
    <w:p>
      <w:pPr>
        <w:jc w:val="center"/>
      </w:pPr>
      <w:r>
        <w:rPr>
          <w:i/>
          <w:color w:val="7F7F7F"/>
          <w:sz w:val="16"/>
        </w:rPr>
        <w:t>Catatan: Dokumen ini merupakan contoh format dan dapat disesuaikan dengan kebutuhan internal perusahaan.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Order Sheet Vendor | Dokumen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