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57B9" w14:textId="77777777" w:rsidR="000A1BDA" w:rsidRDefault="00000000">
      <w:pPr>
        <w:pStyle w:val="a3"/>
        <w:spacing w:after="120"/>
      </w:pPr>
      <w:r>
        <w:rPr>
          <w:b/>
          <w:bCs/>
          <w:color w:val="3E5641"/>
          <w:sz w:val="40"/>
          <w:szCs w:val="40"/>
        </w:rPr>
        <w:t>你的胰臟初老了嗎？</w:t>
      </w:r>
    </w:p>
    <w:p w14:paraId="77154A24" w14:textId="529EF8CA" w:rsidR="000A1BDA" w:rsidRDefault="00000000">
      <w:pPr>
        <w:spacing w:after="140" w:line="320" w:lineRule="auto"/>
      </w:pPr>
      <w:r>
        <w:rPr>
          <w:sz w:val="24"/>
          <w:szCs w:val="24"/>
        </w:rPr>
        <w:t>在診間的日常裡，我常</w:t>
      </w:r>
      <w:r w:rsidR="00E639A6">
        <w:rPr>
          <w:rFonts w:hint="eastAsia"/>
          <w:sz w:val="24"/>
          <w:szCs w:val="24"/>
        </w:rPr>
        <w:t>遇到</w:t>
      </w:r>
      <w:r>
        <w:rPr>
          <w:sz w:val="24"/>
          <w:szCs w:val="24"/>
        </w:rPr>
        <w:t>許多患者帶著厚厚一疊「正常」的報告，眼神卻透著無助。他們有的做過好幾次胃鏡，有的連大腸鏡都排了，結果卻總是被告知：「沒事，就是功能性消化不良。」但他們心裡的苦，只有自己知道——那是揮之不去的脹氣，以及不明原因、看著體重計數字往下掉的恐懼。</w:t>
      </w:r>
    </w:p>
    <w:p w14:paraId="06CA43B0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每當這時，我總會輕聲提醒：「有沒有可能，是躲在胃後方那個沉默的『胰臟』，正在向你求救？」胰臟雖然沉默，但它一旦選擇「罷工」，往往代表情況已經相當嚴重。今天，我想與你聊聊胰臟的健康管理，讓我們一起學會傾聽這個器官的求救聲。</w:t>
      </w:r>
    </w:p>
    <w:p w14:paraId="18936D1D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診間故事｜25 歲女孩，為何驗出一顆「70 歲的胰臟」？</w:t>
      </w:r>
    </w:p>
    <w:p w14:paraId="6ACDB18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診間的門輕輕推開，25 歲的 M 小姐坐了下來，臉色有些蒼白。她原本該是青春正盛的年紀，卻被長期的腹脹折磨得毫無生氣。</w:t>
      </w:r>
    </w:p>
    <w:p w14:paraId="70204029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「章醫師，我真的沒辦法了。」她語氣中帶著濃濃的挫折感，「這一年來我看了好多醫生，胃鏡照了兩次，大腸鏡也做了。醫師都說我只是壓力大、腸胃蠕動慢，開了消脹氣的藥給我。但我現在連飯都吃不下，體重掉了快五公斤，難道真的是我心理作用嗎？」</w:t>
      </w:r>
    </w:p>
    <w:p w14:paraId="204A670C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我看著她消瘦的身影，心裡浮起一絲警覺。我請她躺在檢查床上，塗上微涼的傳導膠，超音波探頭在她的上腹部緩緩滑動。螢幕上的影像逐漸清晰，但我卻心頭一沉。</w:t>
      </w:r>
    </w:p>
    <w:p w14:paraId="615FFE77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在超音波底下，我看到的不是一顆充滿活力、飽滿的胰臟，而是一顆顯得「瘦弱萎縮」、邊界模糊且質地不均的器官。那模樣，看起來竟然像是一位 70 歲長輩的胰臟。</w:t>
      </w:r>
    </w:p>
    <w:p w14:paraId="3AB20388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後續的血液檢查證實了我的憂慮。M 小姐的胰臟功能檢查結果顯示，她的消化酵素分泌能力竟然只有同齡人的五分之一。不僅如此，因為脂肪吸收障礙，她的體內嚴重缺乏脂溶性維生素（特別是維生素 D）。這就是典型的「胰臟初老」。雖然她才 25 歲，但她的胰臟已經提前進入了衰退期。這不是腸胃炎，而是她的胰臟正在枯萎。</w:t>
      </w:r>
    </w:p>
    <w:p w14:paraId="5A3E4C40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今天要回答的問題｜胰臟初老，身體會亮起哪些容易被忽略的求救訊號？</w:t>
      </w:r>
    </w:p>
    <w:p w14:paraId="230016E8" w14:textId="75B73BA8" w:rsidR="000A1BDA" w:rsidRDefault="00000000">
      <w:pPr>
        <w:spacing w:after="140" w:line="320" w:lineRule="auto"/>
      </w:pPr>
      <w:r>
        <w:rPr>
          <w:sz w:val="24"/>
          <w:szCs w:val="24"/>
        </w:rPr>
        <w:t>胰臟老化不是老年人的專利。在我的門診中，像 M 小姐這樣的個案並非孤例。為了讓大家不再走冤枉路，</w:t>
      </w:r>
      <w:r w:rsidR="00E639A6">
        <w:rPr>
          <w:sz w:val="24"/>
          <w:szCs w:val="24"/>
        </w:rPr>
        <w:t>章醫師</w:t>
      </w:r>
      <w:r>
        <w:rPr>
          <w:sz w:val="24"/>
          <w:szCs w:val="24"/>
        </w:rPr>
        <w:t>有兩個核心問題想與你探討：</w:t>
      </w:r>
    </w:p>
    <w:p w14:paraId="557B8C16" w14:textId="77777777" w:rsidR="000A1BDA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sz w:val="24"/>
          <w:szCs w:val="24"/>
        </w:rPr>
        <w:t>當胰臟開始「初老」或功能崩壞時，身體會發出哪些容易被忽視的警訊？</w:t>
      </w:r>
    </w:p>
    <w:p w14:paraId="7FB9FE9B" w14:textId="77777777" w:rsidR="000A1BDA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sz w:val="24"/>
          <w:szCs w:val="24"/>
        </w:rPr>
        <w:lastRenderedPageBreak/>
        <w:t>為什麼有些人的影像檢查（如 CT 或 MRI）看起來完全正常，但胰臟功能卻可能已經毀壞殆盡？</w:t>
      </w:r>
    </w:p>
    <w:p w14:paraId="1D697F9D" w14:textId="77777777" w:rsidR="000A1BDA" w:rsidRDefault="000A1BDA">
      <w:pPr>
        <w:spacing w:after="60"/>
      </w:pPr>
    </w:p>
    <w:p w14:paraId="63D2E629" w14:textId="2100DC5E" w:rsidR="000A1BDA" w:rsidRDefault="00000000" w:rsidP="00A36EAD">
      <w:pPr>
        <w:spacing w:after="140" w:line="320" w:lineRule="auto"/>
      </w:pPr>
      <w:r>
        <w:rPr>
          <w:sz w:val="24"/>
          <w:szCs w:val="24"/>
        </w:rPr>
        <w:t>在往下讀之前，先記住一個重點：胰臟同時扛著「消化」與「血糖」兩大任務，一旦老化，這兩條防線會同時出現破口。</w:t>
      </w:r>
    </w:p>
    <w:p w14:paraId="2CD4AA8E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為什麼大家容易誤解？｜不喝酒、報告正常，胰臟就一定安全嗎？</w:t>
      </w:r>
    </w:p>
    <w:p w14:paraId="759FE67E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胰臟之所以被稱為「遺憾的器官」，是因為大眾對它存在太多先入為主的誤區。以下三個最常見的盲點，我想一次幫你糾正過來。</w:t>
      </w:r>
    </w:p>
    <w:p w14:paraId="125A78F8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盲點一，不喝酒就不會得胰臟病？</w:t>
      </w:r>
      <w:r>
        <w:rPr>
          <w:sz w:val="24"/>
          <w:szCs w:val="24"/>
        </w:rPr>
        <w:t>酒精雖是常見原因，但腫瘤、免疫系統攻擊、基因遺傳（如 PRSS1 突變）以及高三酸甘油酯，也是關鍵推手。千萬別因為滴酒不沾就掉以輕心。</w:t>
      </w:r>
    </w:p>
    <w:p w14:paraId="33DF8C0D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盲點二，胰臟出問題就要徹底控油？</w:t>
      </w:r>
      <w:r>
        <w:rPr>
          <w:sz w:val="24"/>
          <w:szCs w:val="24"/>
        </w:rPr>
        <w:t>這是天大的誤會！除了急性發炎期，長期慢性疼痛、胰臟功能不全者若過度控油，反而會加劇營養失衡。你需要的是適量補充優質油脂與醫用胰臟酵素，否則體重會掉得更快。</w:t>
      </w:r>
    </w:p>
    <w:p w14:paraId="220C8CEA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盲點三，CA19-9 升高就是胰臟癌？</w:t>
      </w:r>
      <w:r>
        <w:rPr>
          <w:sz w:val="24"/>
          <w:szCs w:val="24"/>
        </w:rPr>
        <w:t>CA19-9 只是「配角」。水泡（肝／腎水泡）、身體發炎，甚至肺癌或大腸癌都可能讓它上升。反之，早期胰臟癌患者有 10-15% 的人，該數值永遠正常。</w:t>
      </w:r>
    </w:p>
    <w:p w14:paraId="5686BDB4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章醫師怎麼思考？｜胰臟這位「雙面特工」，如何同時掌管消化與血糖？</w:t>
      </w:r>
    </w:p>
    <w:p w14:paraId="0A289449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在醫學上，我常把胰臟比喻為身體裡的「雙面特工」，它過著兩種完全不同、卻同樣重要的生活：</w:t>
      </w:r>
    </w:p>
    <w:p w14:paraId="51CD6B97" w14:textId="77777777" w:rsidR="000A1BDA" w:rsidRDefault="00000000">
      <w:pPr>
        <w:pStyle w:val="2"/>
        <w:spacing w:before="200" w:after="100"/>
      </w:pPr>
      <w:r>
        <w:rPr>
          <w:b/>
          <w:bCs/>
          <w:color w:val="6B7A6E"/>
        </w:rPr>
        <w:t>外分泌（消化小工人）：脂肪酶的唯一生產線</w:t>
      </w:r>
    </w:p>
    <w:p w14:paraId="50A56D1A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胰臟分泌的胰液含有澱粉酶、蛋白酶與脂肪酶。其中「脂肪酶」最為關鍵，因為全身只有胰臟能生產它。如果這條生產線停擺，你攝取的油脂會直接排出，形成「油便」。</w:t>
      </w:r>
    </w:p>
    <w:p w14:paraId="755751D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這裡有個有趣的知識：胰液中的碳酸氫鈉就像是「氛圍製造機」。它能中和胃酸，營造出鹼性的「大環境」，讓消化酵素能安心工作。如果環境不對（pH 值失衡），再多的酵素也發揮不了作用。</w:t>
      </w:r>
    </w:p>
    <w:p w14:paraId="31EB8551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此外，胰臟裡的蛋白酶非常「躁動」。為了自我保護，它們平時以無活性的「蛋白酶</w:t>
      </w:r>
      <w:r>
        <w:rPr>
          <w:sz w:val="24"/>
          <w:szCs w:val="24"/>
        </w:rPr>
        <w:lastRenderedPageBreak/>
        <w:t>原」形式存在，一旦在小腸被啟動，就會像骨牌效應一樣連鎖反應。如果基因出錯讓它們提前在胰臟內「內鬨」，就會引發自我消化，造成胰臟炎。</w:t>
      </w:r>
    </w:p>
    <w:p w14:paraId="33663098" w14:textId="77777777" w:rsidR="000A1BDA" w:rsidRDefault="00000000">
      <w:pPr>
        <w:pStyle w:val="2"/>
        <w:spacing w:before="200" w:after="100"/>
      </w:pPr>
      <w:r>
        <w:rPr>
          <w:b/>
          <w:bCs/>
          <w:color w:val="6B7A6E"/>
        </w:rPr>
        <w:t>內分泌（血糖調控中心）：胰島素與昇糖素的平衡者</w:t>
      </w:r>
    </w:p>
    <w:p w14:paraId="72630B9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胰臟也是血糖的糾察隊。它分泌胰島素（降血糖）與昇糖素（升血糖）。當這個調控中心受損，你會發現血糖開始像雲霄飛車般不穩，並伴隨疲倦、多尿、口渴與異常飢餓感。</w:t>
      </w:r>
    </w:p>
    <w:p w14:paraId="5CC0678F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醫學證據怎麼說？｜為何影像正常，胰臟功能卻可能早已崩壞？</w:t>
      </w:r>
    </w:p>
    <w:p w14:paraId="5C51D2B5" w14:textId="3912C0DD" w:rsidR="000A1BDA" w:rsidRDefault="00000000">
      <w:pPr>
        <w:spacing w:after="140" w:line="320" w:lineRule="auto"/>
      </w:pPr>
      <w:r>
        <w:rPr>
          <w:sz w:val="24"/>
          <w:szCs w:val="24"/>
        </w:rPr>
        <w:t>很多病人不解：「章醫師，我的報告說胰臟大小正常，為什麼我還會拉肚子、血糖高？」我必須告訴你：胰臟的影像與功能常常處於「平行時空」。</w:t>
      </w:r>
    </w:p>
    <w:p w14:paraId="4A0D49F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看看我診間的兩位 X 先生與 Y 先生：</w:t>
      </w:r>
    </w:p>
    <w:p w14:paraId="7ADB44E5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X 先生（38 歲）：</w:t>
      </w:r>
      <w:r>
        <w:rPr>
          <w:sz w:val="24"/>
          <w:szCs w:val="24"/>
        </w:rPr>
        <w:t>他的影像檢查胰臟看起來非常正常。他的三酸甘油酯平常是 800-900（正常值 150 以下），長期導致胰臟慢性受損，他的糖化血色素（HbA1c）已高達 10，且吃油膩食物就拉油便。</w:t>
      </w:r>
    </w:p>
    <w:p w14:paraId="48EEFFEC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Y 先生（36 歲）：</w:t>
      </w:r>
      <w:r>
        <w:rPr>
          <w:sz w:val="24"/>
          <w:szCs w:val="24"/>
        </w:rPr>
        <w:t>長期應酬喝酒，MRI 顯示胰臟已經鈣化、變形甚至長了結石。他的消化與血糖功能目前都還維持在正常範圍（HbA1c 5.8）。</w:t>
      </w:r>
    </w:p>
    <w:p w14:paraId="13DCEEF5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這告訴我們一個殘酷的醫學事實：胰臟的「代償能力」極強。通常要等到功能損失 85% 以上（也就是僅剩 10-15% 活力的殘部），身體才會出現臨床症狀。</w:t>
      </w:r>
    </w:p>
    <w:p w14:paraId="1DC7E7E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當我們在影像上看到胰臟萎縮、脂肪浸潤（脂肪胰）、鈣化點或是胰管擴張變粗時，這通常是老化的特徵，但也可能代表慢性發炎的累積。所以，絕對不能「以貌取胰」，功能檢查與臨床症狀同樣重要。</w:t>
      </w:r>
    </w:p>
    <w:p w14:paraId="1918338E" w14:textId="77777777" w:rsidR="000A1BDA" w:rsidRDefault="000A1BDA">
      <w:pPr>
        <w:spacing w:after="60"/>
      </w:pPr>
    </w:p>
    <w:p w14:paraId="0666FA9E" w14:textId="1F7DB966" w:rsidR="000A1BDA" w:rsidRDefault="00000000" w:rsidP="00A36EAD">
      <w:pPr>
        <w:spacing w:after="140" w:line="320" w:lineRule="auto"/>
      </w:pPr>
      <w:r>
        <w:rPr>
          <w:sz w:val="24"/>
          <w:szCs w:val="24"/>
        </w:rPr>
        <w:t>那麼，是誰在背後按下了胰臟老化的「快轉鍵」？除了年齡自然增長，下面這些「老化加速器」，往往才是讓功能斷崖式衰退的關鍵。</w:t>
      </w:r>
    </w:p>
    <w:p w14:paraId="37A9338D" w14:textId="353E5319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章醫師怎麼建議？｜五類人，一定要定期做胰臟深度檢查？</w:t>
      </w:r>
    </w:p>
    <w:p w14:paraId="712B6BE1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看完上面的加速器，你會發現風險其實離我們並不遠。目前我建議以下五類對象，必須定期針對胰臟進行深度檢查：</w:t>
      </w:r>
    </w:p>
    <w:p w14:paraId="29D697C4" w14:textId="77777777" w:rsidR="000A1BDA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sz w:val="24"/>
          <w:szCs w:val="24"/>
        </w:rPr>
        <w:t>50 歲以上：隨著年齡增長，器官老化是自然規律，50 歲是風險陡升的轉折點。以目前的飲食習慣，可能 40 歲就會提早老化。</w:t>
      </w:r>
    </w:p>
    <w:p w14:paraId="28890BF4" w14:textId="77777777" w:rsidR="000A1BDA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sz w:val="24"/>
          <w:szCs w:val="24"/>
        </w:rPr>
        <w:lastRenderedPageBreak/>
        <w:t>血糖初次異常或突發惡化：空腹血糖 &gt; 100 或糖化血色素 &gt; 6 時，不要只當成普通糖尿病，要排除胰臟疾病。</w:t>
      </w:r>
    </w:p>
    <w:p w14:paraId="2C9C49A3" w14:textId="77777777" w:rsidR="000A1BDA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sz w:val="24"/>
          <w:szCs w:val="24"/>
        </w:rPr>
        <w:t>頑固性脹氣與消化不良：長期覺得肚子脹，吃一般消脹氣藥物完全無效，且找不到腸胃原因。</w:t>
      </w:r>
    </w:p>
    <w:p w14:paraId="02C1BC53" w14:textId="77777777" w:rsidR="000A1BDA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sz w:val="24"/>
          <w:szCs w:val="24"/>
        </w:rPr>
        <w:t>不明原因的體重下滑：短期內體重下降超過 5%，且伴隨食慾不振或疲累感。</w:t>
      </w:r>
    </w:p>
    <w:p w14:paraId="5D6261EA" w14:textId="77777777" w:rsidR="000A1BDA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sz w:val="24"/>
          <w:szCs w:val="24"/>
        </w:rPr>
        <w:t>排便習慣改變與油便：出現排便次數增加、不成型，或是糞便帶油。請注意，一旦出現油便，通常代表胰臟功能已剩下不到 15%！</w:t>
      </w:r>
    </w:p>
    <w:p w14:paraId="22533CD5" w14:textId="77777777" w:rsidR="000A1BDA" w:rsidRDefault="00000000">
      <w:pPr>
        <w:pStyle w:val="1"/>
        <w:spacing w:before="320" w:after="140"/>
      </w:pPr>
      <w:r>
        <w:rPr>
          <w:b/>
          <w:bCs/>
          <w:color w:val="3E5641"/>
          <w:sz w:val="30"/>
          <w:szCs w:val="30"/>
        </w:rPr>
        <w:t>章醫師提醒｜早期覺察，別讓沉默的胰臟成為人生的遺憾</w:t>
      </w:r>
    </w:p>
    <w:p w14:paraId="6E51744B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胰臟藏在身體最深處，它的沉默既是溫柔，也是一種偽裝。但我常說，醫療的進步是為了讓我們能「看穿偽裝」，有機會在「遺憾」發生前，捕捉到它疲累的身影。</w:t>
      </w:r>
    </w:p>
    <w:p w14:paraId="45E754EF" w14:textId="53D5E547" w:rsidR="000A1BDA" w:rsidRDefault="00000000">
      <w:pPr>
        <w:spacing w:after="140" w:line="320" w:lineRule="auto"/>
      </w:pPr>
      <w:r>
        <w:rPr>
          <w:sz w:val="24"/>
          <w:szCs w:val="24"/>
        </w:rPr>
        <w:t>守護健康不需要恐懼，需要的是理性的覺察。別讓「沉默的殺手」帶走你的精彩人生，讓我們從今天起，給予胰臟應有的關注。希望每一位讀者，都能遠離「癌王」的陰影，擁有健康、別有</w:t>
      </w:r>
      <w:r w:rsidR="00A36EAD">
        <w:rPr>
          <w:rFonts w:hint="eastAsia"/>
          <w:sz w:val="24"/>
          <w:szCs w:val="24"/>
        </w:rPr>
        <w:t>遺(</w:t>
      </w:r>
      <w:r>
        <w:rPr>
          <w:sz w:val="24"/>
          <w:szCs w:val="24"/>
        </w:rPr>
        <w:t>胰）憾。</w:t>
      </w:r>
    </w:p>
    <w:p w14:paraId="56B2400C" w14:textId="77777777" w:rsidR="000A1BDA" w:rsidRDefault="000A1BDA">
      <w:pPr>
        <w:pageBreakBefore/>
      </w:pPr>
    </w:p>
    <w:p w14:paraId="0F4FE36E" w14:textId="77777777" w:rsidR="000A1BDA" w:rsidRDefault="00000000">
      <w:pPr>
        <w:spacing w:after="160"/>
      </w:pPr>
      <w:r>
        <w:rPr>
          <w:b/>
          <w:bCs/>
          <w:color w:val="3E5641"/>
          <w:sz w:val="32"/>
          <w:szCs w:val="32"/>
        </w:rPr>
        <w:t>Information for Blog Post（SEO／社群資訊包）</w:t>
      </w:r>
    </w:p>
    <w:p w14:paraId="06D4A8FD" w14:textId="77777777" w:rsidR="000A1BDA" w:rsidRDefault="00000000">
      <w:pPr>
        <w:spacing w:after="140" w:line="320" w:lineRule="auto"/>
      </w:pPr>
      <w:r>
        <w:rPr>
          <w:i/>
          <w:iCs/>
          <w:color w:val="6B7A6E"/>
          <w:sz w:val="24"/>
          <w:szCs w:val="24"/>
        </w:rPr>
        <w:t>以下為本篇文章的搜尋與社群配套，供上稿與後製使用。</w:t>
      </w:r>
    </w:p>
    <w:p w14:paraId="2763A3F7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1. H1 標題（給讀者）</w:t>
      </w:r>
    </w:p>
    <w:p w14:paraId="3495FB18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你的胰臟初老了嗎？25 歲驗出「70 歲胰臟」，別忽略這 5 個求救訊號</w:t>
      </w:r>
    </w:p>
    <w:p w14:paraId="78CEA2AE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2. SEO Title（給 Google）</w:t>
      </w:r>
    </w:p>
    <w:p w14:paraId="2A43DAAF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胰臟老化警訊：脹氣、油便、血糖不穩，5 類人要檢查｜章醫師</w:t>
      </w:r>
    </w:p>
    <w:p w14:paraId="08292D97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3. Meta Description</w:t>
      </w:r>
    </w:p>
    <w:p w14:paraId="2EC6AE4F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25 歲卻擁有 70 歲的胰臟？長期脹氣、不明體重下降、油便，可能是胰臟老化（胰臟初老）的求救訊號。章醫師解析胰臟外分泌與內分泌雙重衰退、影像正常卻功能崩壞的原因，並教你哪 5 類人必須定期做胰臟功能檢查。</w:t>
      </w:r>
    </w:p>
    <w:p w14:paraId="1719C5DF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4. URL Slug</w:t>
      </w:r>
    </w:p>
    <w:p w14:paraId="52C8C631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pancreas-aging-warning-signs</w:t>
      </w:r>
    </w:p>
    <w:p w14:paraId="7B6818E5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5. Primary Keyword（1 個）</w:t>
      </w:r>
    </w:p>
    <w:p w14:paraId="638FF3E3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胰臟老化</w:t>
      </w:r>
    </w:p>
    <w:p w14:paraId="248C3E7B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6. Secondary Keywords（10–20 個）</w:t>
      </w:r>
    </w:p>
    <w:p w14:paraId="3345C78E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胰臟初老、胰臟功能檢查、胰臟外分泌功能不全、消化酵素不足、脂肪便、油便、不明原因體重減輕、頑固性脹氣、胰臟萎縮、脂肪胰、胰臟鈣化、血糖不穩、胰島素、糖化血色素 HbA1c、CA19-9、胰臟水泡、三高、脂溶性維生素缺乏、醫用胰臟酵素、胰臟癌前兆</w:t>
      </w:r>
    </w:p>
    <w:p w14:paraId="17056862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7. 圖片 ALT 文字（每張圖）</w:t>
      </w:r>
    </w:p>
    <w:p w14:paraId="45822A41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封面圖 ALT：</w:t>
      </w:r>
      <w:r>
        <w:rPr>
          <w:sz w:val="24"/>
          <w:szCs w:val="24"/>
        </w:rPr>
        <w:t>一顆萎縮、邊界模糊的胰臟超音波示意圖，搭配「你的胰臟初老了嗎？」標題，象徵胰臟提前老化的求救訊號。</w:t>
      </w:r>
    </w:p>
    <w:p w14:paraId="2D9BD15D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圖一 ALT：</w:t>
      </w:r>
      <w:r>
        <w:rPr>
          <w:sz w:val="24"/>
          <w:szCs w:val="24"/>
        </w:rPr>
        <w:t>胰臟老化兩大警訊對照圖：左側「外分泌衰退」造成消化亮紅燈，症狀包含長期脹氣與腹部不適、不明體重減輕、大便習慣改變（軟便、脂肪便／油便）；右側「內分泌衰退」造成血糖溜滑梯，症狀包含血糖波動變大、容易疲倦無力、經常性頭暈。</w:t>
      </w:r>
    </w:p>
    <w:p w14:paraId="4DBB96C7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圖二 ALT：</w:t>
      </w:r>
      <w:r>
        <w:rPr>
          <w:sz w:val="24"/>
          <w:szCs w:val="24"/>
        </w:rPr>
        <w:t>胰臟老化加速器示意圖：中年後胰臟功能會自然緩慢下降，但不良生活習慣（抽菸、過量飲酒）、慢性發炎、肥胖與體重超標、三高失控（高血糖、高血壓、高血脂／高三酸甘油脂）、胰臟水泡與家族遺傳背景，會讓機能斷崖式衰退。</w:t>
      </w:r>
    </w:p>
    <w:p w14:paraId="309440C3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lastRenderedPageBreak/>
        <w:t>8. 封面圖設計說明</w:t>
      </w:r>
    </w:p>
    <w:p w14:paraId="428544F8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以沉穩的森林綠與米白為主色，延續內文兩張衛教圖的視覺語言。畫面中央放一顆手繪風格的胰臟線稿，右半邊以較深的色塊與細微紋理呈現「萎縮、老化」的質感，左半邊維持飽滿健康，形成對比。左上角壓標題「你的胰臟初老了嗎？」，副標「25 歲卻有 70 歲的胰臟」。整體留白乾淨、字體使用襯線體，營造專業、可信的醫療衛教風格，避免血腥或驚悚元素。</w:t>
      </w:r>
    </w:p>
    <w:p w14:paraId="0DB3A68E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9. FAQ（4–6 題）</w:t>
      </w:r>
    </w:p>
    <w:p w14:paraId="40093B80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Q1. 胰臟初老會有哪些症狀？</w:t>
      </w:r>
    </w:p>
    <w:p w14:paraId="3D3C73E5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常見包括長期脹氣且吃消脹氣藥無效、不明原因體重下降、排便習慣改變與油便，以及血糖波動、容易疲倦、經常性頭暈。特別提醒，一旦出現油便，往往代表胰臟功能已剩不到 15%，務必就醫進一步檢查。</w:t>
      </w:r>
    </w:p>
    <w:p w14:paraId="5336DC3A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Q2. 影像檢查（CT／MRI）正常，代表胰臟沒問題嗎？</w:t>
      </w:r>
    </w:p>
    <w:p w14:paraId="7AAB7435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不一定。胰臟代償能力極強，通常功能損失超過 85% 才會出現明顯症狀；也有人影像顯示鈣化、變形，功能卻仍正常。影像與功能常處於「平行時空」，必須搭配胰臟功能檢查與臨床症狀一起判讀。</w:t>
      </w:r>
    </w:p>
    <w:p w14:paraId="1E961EF9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Q3. 不喝酒就不會得胰臟病嗎？</w:t>
      </w:r>
    </w:p>
    <w:p w14:paraId="002F0AE8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不是。酒精只是常見原因之一，腫瘤、免疫系統攻擊、基因遺傳（如 PRSS1 突變）與高三酸甘油酯同樣是關鍵推手。即使滴酒不沾，也不能因此掉以輕心。</w:t>
      </w:r>
    </w:p>
    <w:p w14:paraId="27C20E98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Q4. 胰臟不好就要徹底戒油嗎？</w:t>
      </w:r>
    </w:p>
    <w:p w14:paraId="5AB6AC6B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這是常見誤會。除了急性發炎期，胰臟功能不全者若過度控油，反而會加劇營養失衡、讓體重掉得更快。正確做法是適量補充優質油脂，並在醫師評估下補充醫用胰臟酵素。</w:t>
      </w:r>
    </w:p>
    <w:p w14:paraId="2D016CDF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Q5. 哪些人需要定期做胰臟深度檢查？</w:t>
      </w:r>
    </w:p>
    <w:p w14:paraId="2ABA8559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五類人建議定期檢查：50 歲以上、血糖初次異常或突發惡化（空腹血糖 &gt; 100 或 HbA1c &gt; 6）、頑固性脹氣與消化不良、不明原因體重下滑超過 5%、排便習慣改變與油便者。</w:t>
      </w:r>
    </w:p>
    <w:p w14:paraId="509A751B" w14:textId="77777777" w:rsidR="000A1BDA" w:rsidRDefault="00000000">
      <w:pPr>
        <w:spacing w:after="140" w:line="320" w:lineRule="auto"/>
      </w:pPr>
      <w:r>
        <w:rPr>
          <w:b/>
          <w:bCs/>
          <w:color w:val="3E5641"/>
          <w:sz w:val="24"/>
          <w:szCs w:val="24"/>
        </w:rPr>
        <w:t>Q6. CA19-9 升高就是胰臟癌嗎？</w:t>
      </w:r>
    </w:p>
    <w:p w14:paraId="508B7B7A" w14:textId="77777777" w:rsidR="000A1BDA" w:rsidRDefault="00000000">
      <w:pPr>
        <w:spacing w:after="140" w:line="320" w:lineRule="auto"/>
      </w:pPr>
      <w:r>
        <w:rPr>
          <w:b/>
          <w:bCs/>
          <w:sz w:val="24"/>
          <w:szCs w:val="24"/>
        </w:rPr>
        <w:t>A：</w:t>
      </w:r>
      <w:r>
        <w:rPr>
          <w:sz w:val="24"/>
          <w:szCs w:val="24"/>
        </w:rPr>
        <w:t>不一定。CA19-9 只是「配角」指標，水泡、身體發炎，甚至肺癌或大腸癌都可能讓它上升；反之，早期胰臟癌患者約有 10-15% 的人數值永遠正常。不能單憑一項數值</w:t>
      </w:r>
      <w:r>
        <w:rPr>
          <w:sz w:val="24"/>
          <w:szCs w:val="24"/>
        </w:rPr>
        <w:lastRenderedPageBreak/>
        <w:t>判斷。</w:t>
      </w:r>
    </w:p>
    <w:p w14:paraId="120CDC07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10. YouTube 標題</w:t>
      </w:r>
    </w:p>
    <w:p w14:paraId="1261B0D1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25 歲卻有「70 歲胰臟」？胰臟初老的 5 大求救訊號，別再當成消化不良｜章醫師</w:t>
      </w:r>
    </w:p>
    <w:p w14:paraId="48C90536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11. YouTube 說明欄</w:t>
      </w:r>
    </w:p>
    <w:p w14:paraId="62D9C6CD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胃鏡、大腸鏡都做了，報告卻永遠「正常」，但脹氣、油便、體重直直落的痛苦只有自己知道？問題可能出在躲在胃後方、那個沉默的胰臟。</w:t>
      </w:r>
    </w:p>
    <w:p w14:paraId="57AC8CAC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這集章醫師用一位 25 歲、胰臟卻像 70 歲的真實個案，帶你認識「胰臟初老」：從外分泌（消化）與內分泌（血糖）的雙重衰退，到為什麼影像正常、功能卻可能早已崩壞，最後告訴你哪 5 類人一定要定期做胰臟深度檢查。</w:t>
      </w:r>
    </w:p>
    <w:p w14:paraId="119D996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【本集重點】</w:t>
      </w:r>
    </w:p>
    <w:p w14:paraId="66129BA5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00:00 25 歲卻有一顆 70 歲的胰臟</w:t>
      </w:r>
    </w:p>
    <w:p w14:paraId="72E9EE9E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01:30 胰臟老化的兩大警訊：消化亮紅燈、血糖溜滑梯</w:t>
      </w:r>
    </w:p>
    <w:p w14:paraId="13740FE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03:20 三大常見誤區，別再以為不喝酒就沒事</w:t>
      </w:r>
    </w:p>
    <w:p w14:paraId="66929EA1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05:10 胰臟的「雙面特工」身份：消化與血糖</w:t>
      </w:r>
    </w:p>
    <w:p w14:paraId="21DC698C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07:40 影像正常 ≠ 功能正常，代償能力的殘酷真相</w:t>
      </w:r>
    </w:p>
    <w:p w14:paraId="1FC9D848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09:30 哪 5 類人一定要定期檢查胰臟</w:t>
      </w:r>
    </w:p>
    <w:p w14:paraId="1D7B1362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＃胰臟初老 ＃胰臟老化 ＃油便 ＃胰臟功能 ＃三高 ＃章醫師</w:t>
      </w:r>
    </w:p>
    <w:p w14:paraId="15A3462F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＊本影片為健康衛教資訊，不能取代專業醫療診斷，身體不適請諮詢您的醫師。</w:t>
      </w:r>
    </w:p>
    <w:p w14:paraId="33C839AA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12. Facebook／Threads 貼文</w:t>
      </w:r>
    </w:p>
    <w:p w14:paraId="2358F844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她才 25 歲，胰臟卻像 70 歲。</w:t>
      </w:r>
    </w:p>
    <w:p w14:paraId="27390373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胃鏡照了兩次、大腸鏡也做了，報告全都「正常」，醫師說只是壓力大、腸胃蠕動慢。但她連飯都吃不下，體重一年掉了快 5 公斤——直到超音波下，我看到一顆「瘦弱萎縮」的胰臟。</w:t>
      </w:r>
    </w:p>
    <w:p w14:paraId="514615D6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這就是「胰臟初老」。它最容易被忽略的求救訊號有兩組：消化端的長期脹氣、不明體重下降、油便；血糖端的忽高忽低、疲倦、頭暈。更麻煩的是，胰臟代償能力極強，常常要功能損失超過 85% 才出現症狀。</w:t>
      </w:r>
    </w:p>
    <w:p w14:paraId="08C0A264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如果你屬於這 5 類人，請務必定期檢查胰臟：50 歲以上、血糖初次異常、頑固脹氣、不明體重下降、油便。</w:t>
      </w:r>
    </w:p>
    <w:p w14:paraId="61227C2A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lastRenderedPageBreak/>
        <w:t>完整解析看文章（連結放留言）</w:t>
      </w:r>
    </w:p>
    <w:p w14:paraId="03024D0D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#胰臟初老 #胰臟老化 #油便 #三高 #章醫師</w:t>
      </w:r>
    </w:p>
    <w:p w14:paraId="0A528D85" w14:textId="77777777" w:rsidR="000A1BDA" w:rsidRDefault="00000000">
      <w:pPr>
        <w:spacing w:before="200" w:after="60"/>
      </w:pPr>
      <w:r>
        <w:rPr>
          <w:b/>
          <w:bCs/>
          <w:color w:val="3E5641"/>
          <w:sz w:val="24"/>
          <w:szCs w:val="24"/>
        </w:rPr>
        <w:t>13. 電子報摘要</w:t>
      </w:r>
    </w:p>
    <w:p w14:paraId="1C0BD7BA" w14:textId="77777777" w:rsidR="000A1BDA" w:rsidRDefault="00000000">
      <w:pPr>
        <w:spacing w:after="140" w:line="320" w:lineRule="auto"/>
      </w:pPr>
      <w:r>
        <w:rPr>
          <w:sz w:val="24"/>
          <w:szCs w:val="24"/>
        </w:rPr>
        <w:t>胃鏡、大腸鏡都正常，脹氣和體重下降卻找不到原因？問題可能出在沉默的胰臟。本期章醫師用一位 25 歲、胰臟卻已「初老」的真實個案，帶你認識胰臟老化的兩大警訊、破解三大常見誤區，並點名 5 類最該定期檢查胰臟的人。早期覺察，往往比治療更重要——點開全文，一起讀懂身體的求救訊號。</w:t>
      </w:r>
    </w:p>
    <w:sectPr w:rsidR="000A1B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0456" w14:textId="77777777" w:rsidR="001E13CC" w:rsidRDefault="001E13CC" w:rsidP="00B4764A">
      <w:r>
        <w:separator/>
      </w:r>
    </w:p>
  </w:endnote>
  <w:endnote w:type="continuationSeparator" w:id="0">
    <w:p w14:paraId="21FFDC36" w14:textId="77777777" w:rsidR="001E13CC" w:rsidRDefault="001E13CC" w:rsidP="00B4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0C32" w14:textId="77777777" w:rsidR="001E13CC" w:rsidRDefault="001E13CC" w:rsidP="00B4764A">
      <w:r>
        <w:separator/>
      </w:r>
    </w:p>
  </w:footnote>
  <w:footnote w:type="continuationSeparator" w:id="0">
    <w:p w14:paraId="5DB23289" w14:textId="77777777" w:rsidR="001E13CC" w:rsidRDefault="001E13CC" w:rsidP="00B47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6742"/>
    <w:multiLevelType w:val="hybridMultilevel"/>
    <w:tmpl w:val="55EEF484"/>
    <w:lvl w:ilvl="0" w:tplc="2048F33E">
      <w:start w:val="1"/>
      <w:numFmt w:val="bullet"/>
      <w:lvlText w:val="●"/>
      <w:lvlJc w:val="left"/>
      <w:pPr>
        <w:ind w:left="720" w:hanging="360"/>
      </w:pPr>
    </w:lvl>
    <w:lvl w:ilvl="1" w:tplc="4B2A172A">
      <w:start w:val="1"/>
      <w:numFmt w:val="bullet"/>
      <w:lvlText w:val="○"/>
      <w:lvlJc w:val="left"/>
      <w:pPr>
        <w:ind w:left="1440" w:hanging="360"/>
      </w:pPr>
    </w:lvl>
    <w:lvl w:ilvl="2" w:tplc="1242C02E">
      <w:start w:val="1"/>
      <w:numFmt w:val="bullet"/>
      <w:lvlText w:val="■"/>
      <w:lvlJc w:val="left"/>
      <w:pPr>
        <w:ind w:left="2160" w:hanging="360"/>
      </w:pPr>
    </w:lvl>
    <w:lvl w:ilvl="3" w:tplc="4B1E3B72">
      <w:start w:val="1"/>
      <w:numFmt w:val="bullet"/>
      <w:lvlText w:val="●"/>
      <w:lvlJc w:val="left"/>
      <w:pPr>
        <w:ind w:left="2880" w:hanging="360"/>
      </w:pPr>
    </w:lvl>
    <w:lvl w:ilvl="4" w:tplc="F00ED9CE">
      <w:start w:val="1"/>
      <w:numFmt w:val="bullet"/>
      <w:lvlText w:val="○"/>
      <w:lvlJc w:val="left"/>
      <w:pPr>
        <w:ind w:left="3600" w:hanging="360"/>
      </w:pPr>
    </w:lvl>
    <w:lvl w:ilvl="5" w:tplc="33140144">
      <w:start w:val="1"/>
      <w:numFmt w:val="bullet"/>
      <w:lvlText w:val="■"/>
      <w:lvlJc w:val="left"/>
      <w:pPr>
        <w:ind w:left="4320" w:hanging="360"/>
      </w:pPr>
    </w:lvl>
    <w:lvl w:ilvl="6" w:tplc="ED9C3F34">
      <w:start w:val="1"/>
      <w:numFmt w:val="bullet"/>
      <w:lvlText w:val="●"/>
      <w:lvlJc w:val="left"/>
      <w:pPr>
        <w:ind w:left="5040" w:hanging="360"/>
      </w:pPr>
    </w:lvl>
    <w:lvl w:ilvl="7" w:tplc="2DAA51F6">
      <w:start w:val="1"/>
      <w:numFmt w:val="bullet"/>
      <w:lvlText w:val="●"/>
      <w:lvlJc w:val="left"/>
      <w:pPr>
        <w:ind w:left="5760" w:hanging="360"/>
      </w:pPr>
    </w:lvl>
    <w:lvl w:ilvl="8" w:tplc="AD284E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412C9"/>
    <w:multiLevelType w:val="hybridMultilevel"/>
    <w:tmpl w:val="D7AA496A"/>
    <w:lvl w:ilvl="0" w:tplc="DF8C9C0E">
      <w:start w:val="1"/>
      <w:numFmt w:val="decimal"/>
      <w:lvlText w:val="%1."/>
      <w:lvlJc w:val="left"/>
      <w:pPr>
        <w:ind w:left="460" w:hanging="260"/>
      </w:pPr>
    </w:lvl>
    <w:lvl w:ilvl="1" w:tplc="6456CA46">
      <w:numFmt w:val="decimal"/>
      <w:lvlText w:val=""/>
      <w:lvlJc w:val="left"/>
    </w:lvl>
    <w:lvl w:ilvl="2" w:tplc="7D3278AC">
      <w:numFmt w:val="decimal"/>
      <w:lvlText w:val=""/>
      <w:lvlJc w:val="left"/>
    </w:lvl>
    <w:lvl w:ilvl="3" w:tplc="E7089FCC">
      <w:numFmt w:val="decimal"/>
      <w:lvlText w:val=""/>
      <w:lvlJc w:val="left"/>
    </w:lvl>
    <w:lvl w:ilvl="4" w:tplc="D65630F0">
      <w:numFmt w:val="decimal"/>
      <w:lvlText w:val=""/>
      <w:lvlJc w:val="left"/>
    </w:lvl>
    <w:lvl w:ilvl="5" w:tplc="BE007892">
      <w:numFmt w:val="decimal"/>
      <w:lvlText w:val=""/>
      <w:lvlJc w:val="left"/>
    </w:lvl>
    <w:lvl w:ilvl="6" w:tplc="FCA045A0">
      <w:numFmt w:val="decimal"/>
      <w:lvlText w:val=""/>
      <w:lvlJc w:val="left"/>
    </w:lvl>
    <w:lvl w:ilvl="7" w:tplc="5C1C11EA">
      <w:numFmt w:val="decimal"/>
      <w:lvlText w:val=""/>
      <w:lvlJc w:val="left"/>
    </w:lvl>
    <w:lvl w:ilvl="8" w:tplc="79F6556C">
      <w:numFmt w:val="decimal"/>
      <w:lvlText w:val=""/>
      <w:lvlJc w:val="left"/>
    </w:lvl>
  </w:abstractNum>
  <w:abstractNum w:abstractNumId="2" w15:restartNumberingAfterBreak="0">
    <w:nsid w:val="7A4920FE"/>
    <w:multiLevelType w:val="hybridMultilevel"/>
    <w:tmpl w:val="D122913E"/>
    <w:lvl w:ilvl="0" w:tplc="714A8508">
      <w:start w:val="1"/>
      <w:numFmt w:val="bullet"/>
      <w:lvlText w:val="•"/>
      <w:lvlJc w:val="left"/>
      <w:pPr>
        <w:ind w:left="460" w:hanging="260"/>
      </w:pPr>
    </w:lvl>
    <w:lvl w:ilvl="1" w:tplc="E41E1392">
      <w:numFmt w:val="decimal"/>
      <w:lvlText w:val=""/>
      <w:lvlJc w:val="left"/>
    </w:lvl>
    <w:lvl w:ilvl="2" w:tplc="41B6784C">
      <w:numFmt w:val="decimal"/>
      <w:lvlText w:val=""/>
      <w:lvlJc w:val="left"/>
    </w:lvl>
    <w:lvl w:ilvl="3" w:tplc="988A9408">
      <w:numFmt w:val="decimal"/>
      <w:lvlText w:val=""/>
      <w:lvlJc w:val="left"/>
    </w:lvl>
    <w:lvl w:ilvl="4" w:tplc="82BE1AC2">
      <w:numFmt w:val="decimal"/>
      <w:lvlText w:val=""/>
      <w:lvlJc w:val="left"/>
    </w:lvl>
    <w:lvl w:ilvl="5" w:tplc="0170A07C">
      <w:numFmt w:val="decimal"/>
      <w:lvlText w:val=""/>
      <w:lvlJc w:val="left"/>
    </w:lvl>
    <w:lvl w:ilvl="6" w:tplc="614895C0">
      <w:numFmt w:val="decimal"/>
      <w:lvlText w:val=""/>
      <w:lvlJc w:val="left"/>
    </w:lvl>
    <w:lvl w:ilvl="7" w:tplc="6142B50E">
      <w:numFmt w:val="decimal"/>
      <w:lvlText w:val=""/>
      <w:lvlJc w:val="left"/>
    </w:lvl>
    <w:lvl w:ilvl="8" w:tplc="4E3CADE8">
      <w:numFmt w:val="decimal"/>
      <w:lvlText w:val=""/>
      <w:lvlJc w:val="left"/>
    </w:lvl>
  </w:abstractNum>
  <w:num w:numId="1" w16cid:durableId="696547126">
    <w:abstractNumId w:val="0"/>
    <w:lvlOverride w:ilvl="0">
      <w:startOverride w:val="1"/>
    </w:lvlOverride>
  </w:num>
  <w:num w:numId="2" w16cid:durableId="1535849040">
    <w:abstractNumId w:val="1"/>
    <w:lvlOverride w:ilvl="0">
      <w:startOverride w:val="1"/>
    </w:lvlOverride>
  </w:num>
  <w:num w:numId="3" w16cid:durableId="13116413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BDA"/>
    <w:rsid w:val="000A1BDA"/>
    <w:rsid w:val="001E13CC"/>
    <w:rsid w:val="00780ECB"/>
    <w:rsid w:val="00A36EAD"/>
    <w:rsid w:val="00B4764A"/>
    <w:rsid w:val="00E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7AAE6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新細明體" w:cs="新細明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4764A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B4764A"/>
  </w:style>
  <w:style w:type="paragraph" w:styleId="ae">
    <w:name w:val="footer"/>
    <w:basedOn w:val="a"/>
    <w:link w:val="af"/>
    <w:uiPriority w:val="99"/>
    <w:unhideWhenUsed/>
    <w:rsid w:val="00B4764A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B47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4</cp:revision>
  <dcterms:created xsi:type="dcterms:W3CDTF">2026-07-31T15:39:00Z</dcterms:created>
  <dcterms:modified xsi:type="dcterms:W3CDTF">2026-07-31T15:42:00Z</dcterms:modified>
</cp:coreProperties>
</file>