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D8E8" w14:textId="77777777" w:rsidR="002946F9" w:rsidRDefault="002946F9">
      <w:pPr>
        <w:pStyle w:val="2"/>
        <w:pBdr>
          <w:bottom w:val="single" w:sz="6" w:space="4" w:color="C00000"/>
        </w:pBdr>
        <w:spacing w:before="300" w:after="160"/>
        <w:rPr>
          <w:b/>
          <w:bCs/>
          <w:color w:val="1F3864"/>
          <w:sz w:val="36"/>
          <w:szCs w:val="36"/>
        </w:rPr>
      </w:pPr>
      <w:r w:rsidRPr="002946F9">
        <w:rPr>
          <w:b/>
          <w:bCs/>
          <w:color w:val="1F3864"/>
          <w:sz w:val="36"/>
          <w:szCs w:val="36"/>
        </w:rPr>
        <w:t>我走過的胰臟癌治療三十年：見證每一次突破</w:t>
      </w:r>
    </w:p>
    <w:p w14:paraId="1D7DABC6" w14:textId="072F6D9D" w:rsidR="00DF5B9A" w:rsidRDefault="00000000">
      <w:pPr>
        <w:pStyle w:val="2"/>
        <w:pBdr>
          <w:bottom w:val="single" w:sz="6" w:space="4" w:color="C00000"/>
        </w:pBdr>
        <w:spacing w:before="300" w:after="160"/>
      </w:pPr>
      <w:r>
        <w:rPr>
          <w:b/>
          <w:bCs/>
          <w:color w:val="C00000"/>
          <w:sz w:val="28"/>
          <w:szCs w:val="28"/>
        </w:rPr>
        <w:t>章醫師開場</w:t>
      </w:r>
      <w:proofErr w:type="gramStart"/>
      <w:r>
        <w:rPr>
          <w:b/>
          <w:bCs/>
          <w:color w:val="C00000"/>
          <w:sz w:val="28"/>
          <w:szCs w:val="28"/>
        </w:rPr>
        <w:t>｜</w:t>
      </w:r>
      <w:proofErr w:type="gramEnd"/>
      <w:r>
        <w:rPr>
          <w:b/>
          <w:bCs/>
          <w:color w:val="1F3864"/>
          <w:sz w:val="28"/>
          <w:szCs w:val="28"/>
        </w:rPr>
        <w:t>從 1999 年到今天，我如何陪著胰臟癌治療一起成長</w:t>
      </w:r>
    </w:p>
    <w:p w14:paraId="79339555" w14:textId="11FC8220" w:rsidR="00DF5B9A" w:rsidRDefault="00000000">
      <w:pPr>
        <w:spacing w:after="160" w:line="320" w:lineRule="auto"/>
      </w:pPr>
      <w:r>
        <w:t>1999 年，我開始擔任主治醫師。回頭看這</w:t>
      </w:r>
      <w:r w:rsidR="00D95587">
        <w:rPr>
          <w:rFonts w:hint="eastAsia"/>
        </w:rPr>
        <w:t xml:space="preserve"> 近三 </w:t>
      </w:r>
      <w:r>
        <w:t>十年的醫學生涯，我常常覺得，自己就像一路陪著胰臟癌治療共同成長。</w:t>
      </w:r>
    </w:p>
    <w:p w14:paraId="4AF4C5E1" w14:textId="77777777" w:rsidR="00DF5B9A" w:rsidRDefault="00000000">
      <w:pPr>
        <w:spacing w:after="160" w:line="320" w:lineRule="auto"/>
      </w:pPr>
      <w:r>
        <w:t>從幾乎沒有藥可用的年代，到今天進入精</w:t>
      </w:r>
      <w:proofErr w:type="gramStart"/>
      <w:r>
        <w:t>準</w:t>
      </w:r>
      <w:proofErr w:type="gramEnd"/>
      <w:r>
        <w:t>醫療與標靶治療的新時代，每一個重要的突破，我幾乎都親身經歷，也親眼看著它一步一步改變病人的治療結果。這些改變不是冷冰冰的數據，而是</w:t>
      </w:r>
      <w:proofErr w:type="gramStart"/>
      <w:r>
        <w:t>一</w:t>
      </w:r>
      <w:proofErr w:type="gramEnd"/>
      <w:r>
        <w:t>個個真實病人，在我面前多出來的時間與希望。</w:t>
      </w:r>
    </w:p>
    <w:p w14:paraId="2B582713" w14:textId="7F8EB5C9" w:rsidR="00DF5B9A" w:rsidRDefault="00000000">
      <w:pPr>
        <w:pStyle w:val="2"/>
        <w:pBdr>
          <w:bottom w:val="single" w:sz="6" w:space="4" w:color="C00000"/>
        </w:pBdr>
        <w:spacing w:before="300" w:after="160"/>
      </w:pPr>
      <w:r>
        <w:rPr>
          <w:b/>
          <w:bCs/>
          <w:color w:val="C00000"/>
          <w:sz w:val="28"/>
          <w:szCs w:val="28"/>
        </w:rPr>
        <w:t>今天要回答的問題</w:t>
      </w:r>
      <w:proofErr w:type="gramStart"/>
      <w:r>
        <w:rPr>
          <w:b/>
          <w:bCs/>
          <w:color w:val="C00000"/>
          <w:sz w:val="28"/>
          <w:szCs w:val="28"/>
        </w:rPr>
        <w:t>｜</w:t>
      </w:r>
      <w:proofErr w:type="gramEnd"/>
      <w:r>
        <w:rPr>
          <w:b/>
          <w:bCs/>
          <w:color w:val="1F3864"/>
          <w:sz w:val="28"/>
          <w:szCs w:val="28"/>
        </w:rPr>
        <w:t>這</w:t>
      </w:r>
      <w:r w:rsidR="008A5DBE">
        <w:rPr>
          <w:rFonts w:hint="eastAsia"/>
          <w:b/>
          <w:bCs/>
          <w:color w:val="1F3864"/>
          <w:sz w:val="28"/>
          <w:szCs w:val="28"/>
        </w:rPr>
        <w:t>三</w:t>
      </w:r>
      <w:r>
        <w:rPr>
          <w:b/>
          <w:bCs/>
          <w:color w:val="1F3864"/>
          <w:sz w:val="28"/>
          <w:szCs w:val="28"/>
        </w:rPr>
        <w:t>十年，胰臟癌治療到底進步了多少？</w:t>
      </w:r>
    </w:p>
    <w:p w14:paraId="6FDFD1AD" w14:textId="77777777" w:rsidR="00DF5B9A" w:rsidRDefault="00000000">
      <w:pPr>
        <w:spacing w:after="160" w:line="320" w:lineRule="auto"/>
      </w:pPr>
      <w:r>
        <w:t>很多病人與家屬第一次走進</w:t>
      </w:r>
      <w:proofErr w:type="gramStart"/>
      <w:r>
        <w:t>診間時</w:t>
      </w:r>
      <w:proofErr w:type="gramEnd"/>
      <w:r>
        <w:t>，心裡都有同一</w:t>
      </w:r>
      <w:proofErr w:type="gramStart"/>
      <w:r>
        <w:t>個</w:t>
      </w:r>
      <w:proofErr w:type="gramEnd"/>
      <w:r>
        <w:t>疑問：「胰臟癌是不是真的沒救？」</w:t>
      </w:r>
    </w:p>
    <w:p w14:paraId="787BC883" w14:textId="77777777" w:rsidR="00DF5B9A" w:rsidRDefault="00000000">
      <w:pPr>
        <w:spacing w:after="160" w:line="320" w:lineRule="auto"/>
      </w:pPr>
      <w:r>
        <w:t>我很能理解這份擔心。但如果把時間軸拉長，從我當主治醫師的第一年看到現在，答案其實很清楚</w:t>
      </w:r>
      <w:proofErr w:type="gramStart"/>
      <w:r>
        <w:t>——</w:t>
      </w:r>
      <w:proofErr w:type="gramEnd"/>
      <w:r>
        <w:t>胰臟癌治療一直在進步。接下來，我想用「藥物治療」和「局部治療」兩條主線，帶你看看這二十多年來，胰臟癌的治療到底走了多遠。</w:t>
      </w:r>
    </w:p>
    <w:p w14:paraId="3FC854BB" w14:textId="77777777" w:rsidR="00DF5B9A" w:rsidRDefault="00000000">
      <w:pPr>
        <w:pStyle w:val="2"/>
        <w:pBdr>
          <w:bottom w:val="single" w:sz="6" w:space="4" w:color="C00000"/>
        </w:pBdr>
        <w:spacing w:before="300" w:after="160"/>
      </w:pPr>
      <w:r>
        <w:rPr>
          <w:b/>
          <w:bCs/>
          <w:color w:val="C00000"/>
          <w:sz w:val="28"/>
          <w:szCs w:val="28"/>
        </w:rPr>
        <w:t>藥物治療的演進</w:t>
      </w:r>
      <w:proofErr w:type="gramStart"/>
      <w:r>
        <w:rPr>
          <w:b/>
          <w:bCs/>
          <w:color w:val="C00000"/>
          <w:sz w:val="28"/>
          <w:szCs w:val="28"/>
        </w:rPr>
        <w:t>｜</w:t>
      </w:r>
      <w:r>
        <w:rPr>
          <w:b/>
          <w:bCs/>
          <w:color w:val="1F3864"/>
          <w:sz w:val="28"/>
          <w:szCs w:val="28"/>
        </w:rPr>
        <w:t>胰臟癌化療</w:t>
      </w:r>
      <w:proofErr w:type="gramEnd"/>
      <w:r>
        <w:rPr>
          <w:b/>
          <w:bCs/>
          <w:color w:val="1F3864"/>
          <w:sz w:val="28"/>
          <w:szCs w:val="28"/>
        </w:rPr>
        <w:t>與標靶藥物，如何從一種變成多元選擇？</w:t>
      </w:r>
    </w:p>
    <w:p w14:paraId="03676F9E" w14:textId="77777777" w:rsidR="00DF5B9A" w:rsidRDefault="00000000">
      <w:pPr>
        <w:spacing w:after="160" w:line="320" w:lineRule="auto"/>
      </w:pPr>
      <w:r>
        <w:t>我剛開始擔任主治醫師時，Gemcitabine 剛成為胰臟癌的標準治療不久。那個年代，晚期胰臟癌幾乎只有這一種化療藥物可以選擇，平均存活時間仍然很短，我們每天都在期待下一個突破。</w:t>
      </w:r>
    </w:p>
    <w:p w14:paraId="3231A02B" w14:textId="77777777" w:rsidR="00DF5B9A" w:rsidRDefault="00000000">
      <w:pPr>
        <w:spacing w:after="160" w:line="320" w:lineRule="auto"/>
      </w:pPr>
      <w:r>
        <w:t xml:space="preserve">2007 年，第一個標靶藥物 </w:t>
      </w:r>
      <w:proofErr w:type="spellStart"/>
      <w:r>
        <w:t>Tarceva</w:t>
      </w:r>
      <w:proofErr w:type="spellEnd"/>
      <w:r>
        <w:t xml:space="preserve"> 問世，雖然帶來的改善有限，但它讓大家第一次相信，</w:t>
      </w:r>
      <w:proofErr w:type="gramStart"/>
      <w:r>
        <w:t>胰臟癌也可能</w:t>
      </w:r>
      <w:proofErr w:type="gramEnd"/>
      <w:r>
        <w:t>有標靶治療。接著，2011 年 FOLFIRINOX、2013 年 Gemcitabine 合併 Abraxane 相繼出現，病人的存活開始有了真正的提升。</w:t>
      </w:r>
    </w:p>
    <w:p w14:paraId="34DA6C10" w14:textId="77777777" w:rsidR="00DF5B9A" w:rsidRDefault="00000000">
      <w:pPr>
        <w:spacing w:after="160" w:line="320" w:lineRule="auto"/>
      </w:pPr>
      <w:r>
        <w:t>之後，BRCA 基因相關的 PARP 抑制劑開啟了精</w:t>
      </w:r>
      <w:proofErr w:type="gramStart"/>
      <w:r>
        <w:t>準</w:t>
      </w:r>
      <w:proofErr w:type="gramEnd"/>
      <w:r>
        <w:t xml:space="preserve">醫療的新篇章；2024 年 </w:t>
      </w:r>
      <w:r>
        <w:lastRenderedPageBreak/>
        <w:t>NALIRIFOX 再次更新第一線治療；而到了 2026 年，</w:t>
      </w:r>
      <w:proofErr w:type="spellStart"/>
      <w:r>
        <w:t>Daraxonrasib</w:t>
      </w:r>
      <w:proofErr w:type="spellEnd"/>
      <w:r>
        <w:t>（DAZA）第三期臨床試驗成功，更讓 KRAS 標靶治療向前跨出重要的一步。</w:t>
      </w:r>
    </w:p>
    <w:p w14:paraId="3A705E81" w14:textId="77777777" w:rsidR="00DF5B9A" w:rsidRDefault="00000000">
      <w:pPr>
        <w:spacing w:after="160" w:line="320" w:lineRule="auto"/>
      </w:pPr>
      <w:r>
        <w:t>一路走來，我不只是在閱讀文獻，而是持續參與國際會議、追蹤最新研究，把新的治療帶回臨床。我親眼看著原本效果有限的藥物，一步一步變得更有效，讓病人擁有更多治療選擇，也多了一些希望。</w:t>
      </w:r>
    </w:p>
    <w:p w14:paraId="03E659A7" w14:textId="77777777" w:rsidR="00DF5B9A" w:rsidRDefault="00000000">
      <w:pPr>
        <w:pStyle w:val="2"/>
        <w:pBdr>
          <w:bottom w:val="single" w:sz="6" w:space="4" w:color="C00000"/>
        </w:pBdr>
        <w:spacing w:before="300" w:after="160"/>
      </w:pPr>
      <w:r>
        <w:rPr>
          <w:b/>
          <w:bCs/>
          <w:color w:val="C00000"/>
          <w:sz w:val="28"/>
          <w:szCs w:val="28"/>
        </w:rPr>
        <w:t>局部治療的突破</w:t>
      </w:r>
      <w:proofErr w:type="gramStart"/>
      <w:r>
        <w:rPr>
          <w:b/>
          <w:bCs/>
          <w:color w:val="C00000"/>
          <w:sz w:val="28"/>
          <w:szCs w:val="28"/>
        </w:rPr>
        <w:t>｜</w:t>
      </w:r>
      <w:proofErr w:type="gramEnd"/>
      <w:r>
        <w:rPr>
          <w:b/>
          <w:bCs/>
          <w:color w:val="1F3864"/>
          <w:sz w:val="28"/>
          <w:szCs w:val="28"/>
        </w:rPr>
        <w:t>無法開刀的胰臟癌，精</w:t>
      </w:r>
      <w:proofErr w:type="gramStart"/>
      <w:r>
        <w:rPr>
          <w:b/>
          <w:bCs/>
          <w:color w:val="1F3864"/>
          <w:sz w:val="28"/>
          <w:szCs w:val="28"/>
        </w:rPr>
        <w:t>準</w:t>
      </w:r>
      <w:proofErr w:type="gramEnd"/>
      <w:r>
        <w:rPr>
          <w:b/>
          <w:bCs/>
          <w:color w:val="1F3864"/>
          <w:sz w:val="28"/>
          <w:szCs w:val="28"/>
        </w:rPr>
        <w:t>消融帶來哪些新機會？</w:t>
      </w:r>
    </w:p>
    <w:p w14:paraId="370A0687" w14:textId="77777777" w:rsidR="00DF5B9A" w:rsidRDefault="00000000">
      <w:pPr>
        <w:spacing w:after="160" w:line="320" w:lineRule="auto"/>
      </w:pPr>
      <w:r>
        <w:t>除了藥物治療，胰臟癌的局部治療也有很大的進步。</w:t>
      </w:r>
    </w:p>
    <w:p w14:paraId="16A93EFD" w14:textId="77777777" w:rsidR="00DF5B9A" w:rsidRDefault="00000000">
      <w:pPr>
        <w:spacing w:after="160" w:line="320" w:lineRule="auto"/>
      </w:pPr>
      <w:r>
        <w:t>過去，對於無法手術切除的局部晚期胰臟癌，我們能提供的治療相當有限。近十多年來，不可逆電穿孔（IRE）開始應用於臨床，讓部分無法切除的病人有機會接受局部消融治療，同時盡量保留重要的血管與膽管。近年來，Histotripsy 等利用聚焦超音波</w:t>
      </w:r>
      <w:proofErr w:type="gramStart"/>
      <w:r>
        <w:t>進行非熱性</w:t>
      </w:r>
      <w:proofErr w:type="gramEnd"/>
      <w:r>
        <w:t>組織消融的新技術，也開始進入臨床研究，為未來帶來更多可能。</w:t>
      </w:r>
    </w:p>
    <w:p w14:paraId="75E2307F" w14:textId="77777777" w:rsidR="00DF5B9A" w:rsidRDefault="00000000">
      <w:pPr>
        <w:spacing w:after="160" w:line="320" w:lineRule="auto"/>
      </w:pPr>
      <w:r>
        <w:t>雖然這些新技術仍有各自的適應症與限制，但它們代表胰臟癌治療的思維正在改變。我們不再只是被動等待疾病進展，而是不斷尋找更精</w:t>
      </w:r>
      <w:proofErr w:type="gramStart"/>
      <w:r>
        <w:t>準</w:t>
      </w:r>
      <w:proofErr w:type="gramEnd"/>
      <w:r>
        <w:t>、更有效的方法，希望在不同階段，都能提供病人最合適的治療策略。</w:t>
      </w:r>
    </w:p>
    <w:p w14:paraId="016B6802" w14:textId="77777777" w:rsidR="00DF5B9A" w:rsidRDefault="00000000">
      <w:pPr>
        <w:pStyle w:val="2"/>
        <w:pBdr>
          <w:bottom w:val="single" w:sz="6" w:space="4" w:color="C00000"/>
        </w:pBdr>
        <w:spacing w:before="300" w:after="160"/>
      </w:pPr>
      <w:r>
        <w:rPr>
          <w:b/>
          <w:bCs/>
          <w:color w:val="C00000"/>
          <w:sz w:val="28"/>
          <w:szCs w:val="28"/>
        </w:rPr>
        <w:t>章醫師畫重點</w:t>
      </w:r>
      <w:proofErr w:type="gramStart"/>
      <w:r>
        <w:rPr>
          <w:b/>
          <w:bCs/>
          <w:color w:val="C00000"/>
          <w:sz w:val="28"/>
          <w:szCs w:val="28"/>
        </w:rPr>
        <w:t>｜</w:t>
      </w:r>
      <w:proofErr w:type="gramEnd"/>
      <w:r>
        <w:rPr>
          <w:b/>
          <w:bCs/>
          <w:color w:val="1F3864"/>
          <w:sz w:val="28"/>
          <w:szCs w:val="28"/>
        </w:rPr>
        <w:t>關於胰臟癌治療進展，你一定要記住的幾件事</w:t>
      </w:r>
    </w:p>
    <w:p w14:paraId="1081CF8C" w14:textId="7BFF1D83" w:rsidR="00DF5B9A" w:rsidRDefault="00000000">
      <w:pPr>
        <w:spacing w:after="160" w:line="320" w:lineRule="auto"/>
      </w:pPr>
      <w:r>
        <w:t>如果要濃縮成幾個重點，我會這樣告訴每一位病人：</w:t>
      </w:r>
    </w:p>
    <w:p w14:paraId="5F03F7E3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胰臟癌治療的藥物選擇，已經從單一化療，走到化療、標靶與精</w:t>
      </w:r>
      <w:proofErr w:type="gramStart"/>
      <w:r>
        <w:rPr>
          <w:sz w:val="23"/>
          <w:szCs w:val="23"/>
        </w:rPr>
        <w:t>準</w:t>
      </w:r>
      <w:proofErr w:type="gramEnd"/>
      <w:r>
        <w:rPr>
          <w:sz w:val="23"/>
          <w:szCs w:val="23"/>
        </w:rPr>
        <w:t>醫療並進的時代。</w:t>
      </w:r>
    </w:p>
    <w:p w14:paraId="3649B67D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就算腫瘤一開始無法開刀，IRE、Histotripsy 等局部治療也可能提供新的機會。</w:t>
      </w:r>
    </w:p>
    <w:p w14:paraId="44EAB4AC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基因檢測愈來愈重要，BRCA、KRAS 等資訊，往往決定了你適合哪一種治療。</w:t>
      </w:r>
    </w:p>
    <w:p w14:paraId="7B220D76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最重要的是</w:t>
      </w:r>
      <w:proofErr w:type="gramStart"/>
      <w:r>
        <w:rPr>
          <w:sz w:val="23"/>
          <w:szCs w:val="23"/>
        </w:rPr>
        <w:t>——</w:t>
      </w:r>
      <w:proofErr w:type="gramEnd"/>
      <w:r>
        <w:rPr>
          <w:sz w:val="23"/>
          <w:szCs w:val="23"/>
        </w:rPr>
        <w:t>胰臟癌不是一個停滯不前的疾病，每一年都有新的進展。</w:t>
      </w:r>
    </w:p>
    <w:p w14:paraId="646B660B" w14:textId="77777777" w:rsidR="00DF5B9A" w:rsidRDefault="00000000">
      <w:pPr>
        <w:pStyle w:val="2"/>
        <w:pBdr>
          <w:bottom w:val="single" w:sz="6" w:space="4" w:color="C00000"/>
        </w:pBdr>
        <w:spacing w:before="300" w:after="160"/>
      </w:pPr>
      <w:r>
        <w:rPr>
          <w:b/>
          <w:bCs/>
          <w:color w:val="C00000"/>
          <w:sz w:val="28"/>
          <w:szCs w:val="28"/>
        </w:rPr>
        <w:lastRenderedPageBreak/>
        <w:t>章醫師提醒</w:t>
      </w:r>
      <w:proofErr w:type="gramStart"/>
      <w:r>
        <w:rPr>
          <w:b/>
          <w:bCs/>
          <w:color w:val="C00000"/>
          <w:sz w:val="28"/>
          <w:szCs w:val="28"/>
        </w:rPr>
        <w:t>｜</w:t>
      </w:r>
      <w:proofErr w:type="gramEnd"/>
      <w:r>
        <w:rPr>
          <w:b/>
          <w:bCs/>
          <w:color w:val="1F3864"/>
          <w:sz w:val="28"/>
          <w:szCs w:val="28"/>
        </w:rPr>
        <w:t>胰臟癌並非停滯不前，早一步治療就多一分希望</w:t>
      </w:r>
    </w:p>
    <w:p w14:paraId="0736AFB5" w14:textId="77777777" w:rsidR="00DF5B9A" w:rsidRDefault="00000000">
      <w:pPr>
        <w:spacing w:after="160" w:line="320" w:lineRule="auto"/>
      </w:pPr>
      <w:r>
        <w:t>二十多年來，我最大的感受是：胰臟癌並不是停滯不前的疾病。每一個新藥、每一項新技術、每一次國際研究的突破，都代表著病人多了一個機會。</w:t>
      </w:r>
    </w:p>
    <w:p w14:paraId="57FF61F5" w14:textId="77777777" w:rsidR="00DF5B9A" w:rsidRDefault="00000000">
      <w:pPr>
        <w:spacing w:after="160" w:line="320" w:lineRule="auto"/>
      </w:pPr>
      <w:r>
        <w:t>很慶幸自己一路走來，能夠跟著這些進步一起成長，也希望把最新、最有效的治療，帶給每一位走進</w:t>
      </w:r>
      <w:proofErr w:type="gramStart"/>
      <w:r>
        <w:t>診間的病人</w:t>
      </w:r>
      <w:proofErr w:type="gramEnd"/>
      <w:r>
        <w:t>。如果你或家人正面對胰臟癌，請記得：不要太早放棄，因為醫學的腳步，一直都在往前走。</w:t>
      </w:r>
    </w:p>
    <w:p w14:paraId="7B5DDE79" w14:textId="77777777" w:rsidR="00DF5B9A" w:rsidRDefault="00DF5B9A">
      <w:pPr>
        <w:pageBreakBefore/>
      </w:pPr>
    </w:p>
    <w:p w14:paraId="5B2CCC6E" w14:textId="77777777" w:rsidR="00DF5B9A" w:rsidRDefault="00000000">
      <w:pPr>
        <w:pStyle w:val="1"/>
        <w:spacing w:before="240" w:after="240"/>
      </w:pPr>
      <w:r>
        <w:rPr>
          <w:b/>
          <w:bCs/>
          <w:color w:val="1F3864"/>
          <w:sz w:val="36"/>
          <w:szCs w:val="36"/>
        </w:rPr>
        <w:t>SEO 與社群行銷資訊包（Information for Blog Post）</w:t>
      </w:r>
    </w:p>
    <w:p w14:paraId="60AB7731" w14:textId="77777777" w:rsidR="00DF5B9A" w:rsidRDefault="00000000">
      <w:pPr>
        <w:spacing w:before="120" w:after="40"/>
      </w:pPr>
      <w:r>
        <w:rPr>
          <w:b/>
          <w:bCs/>
          <w:color w:val="1F3864"/>
        </w:rPr>
        <w:t>1. H1 標題（給讀者）</w:t>
      </w:r>
    </w:p>
    <w:p w14:paraId="2D088DD6" w14:textId="096CF549" w:rsidR="00DF5B9A" w:rsidRDefault="00A24279">
      <w:pPr>
        <w:spacing w:after="160" w:line="320" w:lineRule="auto"/>
      </w:pPr>
      <w:r w:rsidRPr="00A24279">
        <w:t>章醫師</w:t>
      </w:r>
      <w:r w:rsidR="006370F0" w:rsidRPr="006370F0">
        <w:t>走過的胰臟癌治療三十年：見證每一次突破</w:t>
      </w:r>
    </w:p>
    <w:p w14:paraId="3C3607F6" w14:textId="77777777" w:rsidR="00DF5B9A" w:rsidRDefault="00000000">
      <w:pPr>
        <w:spacing w:before="120" w:after="40"/>
      </w:pPr>
      <w:r>
        <w:rPr>
          <w:b/>
          <w:bCs/>
          <w:color w:val="1F3864"/>
        </w:rPr>
        <w:t>2. SEO Title（給 Google）</w:t>
      </w:r>
    </w:p>
    <w:p w14:paraId="2FCF6185" w14:textId="77777777" w:rsidR="006370F0" w:rsidRDefault="006370F0">
      <w:pPr>
        <w:spacing w:before="120" w:after="40"/>
      </w:pPr>
      <w:r w:rsidRPr="006370F0">
        <w:t>胰臟癌治療三十年：章醫師見證化療、標靶與精</w:t>
      </w:r>
      <w:proofErr w:type="gramStart"/>
      <w:r w:rsidRPr="006370F0">
        <w:t>準</w:t>
      </w:r>
      <w:proofErr w:type="gramEnd"/>
      <w:r w:rsidRPr="006370F0">
        <w:t>醫療發展</w:t>
      </w:r>
    </w:p>
    <w:p w14:paraId="3C7244A1" w14:textId="6EA44A9D" w:rsidR="00DF5B9A" w:rsidRDefault="00000000">
      <w:pPr>
        <w:spacing w:before="120" w:after="40"/>
      </w:pPr>
      <w:r>
        <w:rPr>
          <w:b/>
          <w:bCs/>
          <w:color w:val="1F3864"/>
        </w:rPr>
        <w:t>3. Meta Description</w:t>
      </w:r>
    </w:p>
    <w:p w14:paraId="06BFAD22" w14:textId="77777777" w:rsidR="00DF5B9A" w:rsidRDefault="00000000">
      <w:pPr>
        <w:spacing w:after="160" w:line="320" w:lineRule="auto"/>
      </w:pPr>
      <w:r>
        <w:t>胰臟癌治療真的沒進步嗎？章醫師從 1999 年行醫至今，親身見證化療、標靶到精</w:t>
      </w:r>
      <w:proofErr w:type="gramStart"/>
      <w:r>
        <w:t>準</w:t>
      </w:r>
      <w:proofErr w:type="gramEnd"/>
      <w:r>
        <w:t>醫療的演進，以及 IRE、Histotripsy 等局部消融新技術，帶你了解胰臟癌治療的最新選擇與希望。</w:t>
      </w:r>
    </w:p>
    <w:p w14:paraId="0261A043" w14:textId="77777777" w:rsidR="00DF5B9A" w:rsidRDefault="00000000">
      <w:pPr>
        <w:spacing w:before="120" w:after="40"/>
      </w:pPr>
      <w:r>
        <w:rPr>
          <w:b/>
          <w:bCs/>
          <w:color w:val="1F3864"/>
        </w:rPr>
        <w:t>4. URL Slug</w:t>
      </w:r>
    </w:p>
    <w:p w14:paraId="764DD293" w14:textId="77777777" w:rsidR="00DF5B9A" w:rsidRDefault="00000000">
      <w:pPr>
        <w:spacing w:after="160" w:line="320" w:lineRule="auto"/>
      </w:pPr>
      <w:r>
        <w:t>pancreatic-cancer-treatment-20-years</w:t>
      </w:r>
    </w:p>
    <w:p w14:paraId="22944000" w14:textId="77777777" w:rsidR="00DF5B9A" w:rsidRDefault="00000000">
      <w:pPr>
        <w:spacing w:before="120" w:after="40"/>
      </w:pPr>
      <w:r>
        <w:rPr>
          <w:b/>
          <w:bCs/>
          <w:color w:val="1F3864"/>
        </w:rPr>
        <w:t>5. Primary Keyword（主要關鍵字）</w:t>
      </w:r>
    </w:p>
    <w:p w14:paraId="2C680E74" w14:textId="77777777" w:rsidR="00DF5B9A" w:rsidRDefault="00000000">
      <w:pPr>
        <w:spacing w:after="160" w:line="320" w:lineRule="auto"/>
      </w:pPr>
      <w:r>
        <w:t>胰臟癌治療</w:t>
      </w:r>
    </w:p>
    <w:p w14:paraId="2EFF3270" w14:textId="77777777" w:rsidR="00DF5B9A" w:rsidRDefault="00000000">
      <w:pPr>
        <w:spacing w:before="120" w:after="40"/>
      </w:pPr>
      <w:r>
        <w:rPr>
          <w:b/>
          <w:bCs/>
          <w:color w:val="1F3864"/>
        </w:rPr>
        <w:t>6. Secondary Keywords（次要關鍵字）</w:t>
      </w:r>
    </w:p>
    <w:p w14:paraId="0F3EB24E" w14:textId="77777777" w:rsidR="00DF5B9A" w:rsidRDefault="00000000">
      <w:pPr>
        <w:spacing w:after="160" w:line="320" w:lineRule="auto"/>
      </w:pPr>
      <w:r>
        <w:t>胰臟癌治療進展、胰臟癌標靶治療、</w:t>
      </w:r>
      <w:proofErr w:type="gramStart"/>
      <w:r>
        <w:t>胰臟癌化療</w:t>
      </w:r>
      <w:proofErr w:type="gramEnd"/>
      <w:r>
        <w:t>、胰臟癌精</w:t>
      </w:r>
      <w:proofErr w:type="gramStart"/>
      <w:r>
        <w:t>準</w:t>
      </w:r>
      <w:proofErr w:type="gramEnd"/>
      <w:r>
        <w:t>醫療、Gemcitabine、FOLFIRINOX、Abraxane、PARP 抑制劑、BRCA 基因、KRAS 標靶治療、NALIRIFOX、</w:t>
      </w:r>
      <w:proofErr w:type="spellStart"/>
      <w:r>
        <w:t>Daraxonrasib</w:t>
      </w:r>
      <w:proofErr w:type="spellEnd"/>
      <w:r>
        <w:t>、不可逆電穿孔 IRE、Histotripsy、局部消融、晚期胰臟癌、胰臟癌存活率、胰臟癌新藥、胰臟癌治療選擇、無法開刀的胰臟癌</w:t>
      </w:r>
    </w:p>
    <w:p w14:paraId="734B15FA" w14:textId="77777777" w:rsidR="00DF5B9A" w:rsidRDefault="00000000">
      <w:pPr>
        <w:spacing w:before="120" w:after="40"/>
      </w:pPr>
      <w:r>
        <w:rPr>
          <w:b/>
          <w:bCs/>
          <w:color w:val="1F3864"/>
        </w:rPr>
        <w:t>7. 圖片 ALT 文字（每張圖）</w:t>
      </w:r>
    </w:p>
    <w:p w14:paraId="22970824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封面圖：章醫師在診間說明胰臟癌治療二十年來的進展與希望</w:t>
      </w:r>
    </w:p>
    <w:p w14:paraId="17200B59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 xml:space="preserve">圖 1：胰臟癌藥物治療演進時間軸，從 Gemcitabine 到 KRAS 標靶治療 </w:t>
      </w:r>
      <w:proofErr w:type="spellStart"/>
      <w:r>
        <w:rPr>
          <w:sz w:val="23"/>
          <w:szCs w:val="23"/>
        </w:rPr>
        <w:t>Daraxonrasib</w:t>
      </w:r>
      <w:proofErr w:type="spellEnd"/>
    </w:p>
    <w:p w14:paraId="436006A3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lastRenderedPageBreak/>
        <w:t>圖 2：胰臟癌局部治療示意圖，包含不可逆電穿孔 IRE 與 Histotripsy 聚焦超音波消融</w:t>
      </w:r>
    </w:p>
    <w:p w14:paraId="55EB629F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圖 3：醫師與病人討論胰臟癌基因檢測與治療策略的情境</w:t>
      </w:r>
    </w:p>
    <w:p w14:paraId="42334B92" w14:textId="77777777" w:rsidR="00DF5B9A" w:rsidRDefault="00000000">
      <w:pPr>
        <w:spacing w:before="120" w:after="40"/>
      </w:pPr>
      <w:r>
        <w:rPr>
          <w:b/>
          <w:bCs/>
          <w:color w:val="1F3864"/>
        </w:rPr>
        <w:t>8. 封面圖設計說明</w:t>
      </w:r>
    </w:p>
    <w:p w14:paraId="44E709C3" w14:textId="77777777" w:rsidR="00DF5B9A" w:rsidRDefault="00000000">
      <w:pPr>
        <w:spacing w:after="160" w:line="320" w:lineRule="auto"/>
      </w:pPr>
      <w:r>
        <w:t>以溫暖、專業、帶有希望感的醫療風格為主。畫面左側為身穿白袍、神情沉穩親切的章醫師（示意），右側以淡雅時間軸或向上箭頭呈現「從 1999 到 2026」的治療進步意象，點綴少量藥物膠囊、DNA 螺旋與醫療十字等元素。主色調建議採用信任感的深藍與生命感的暖</w:t>
      </w:r>
      <w:proofErr w:type="gramStart"/>
      <w:r>
        <w:t>橘</w:t>
      </w:r>
      <w:proofErr w:type="gramEnd"/>
      <w:r>
        <w:t>／綠，避免過度沉重或恐懼感。標題文字置於畫面上方或左側留白處，字體清晰易讀，整體傳達「胰臟癌治療持續進步、病人仍有希望」的核心訊息。</w:t>
      </w:r>
    </w:p>
    <w:p w14:paraId="6E6E62FE" w14:textId="77777777" w:rsidR="00DF5B9A" w:rsidRDefault="00000000">
      <w:pPr>
        <w:spacing w:before="120" w:after="40"/>
      </w:pPr>
      <w:r>
        <w:rPr>
          <w:b/>
          <w:bCs/>
          <w:color w:val="1F3864"/>
        </w:rPr>
        <w:t>9. FAQ（依主文修正，4</w:t>
      </w:r>
      <w:proofErr w:type="gramStart"/>
      <w:r>
        <w:rPr>
          <w:b/>
          <w:bCs/>
          <w:color w:val="1F3864"/>
        </w:rPr>
        <w:t>–</w:t>
      </w:r>
      <w:proofErr w:type="gramEnd"/>
      <w:r>
        <w:rPr>
          <w:b/>
          <w:bCs/>
          <w:color w:val="1F3864"/>
        </w:rPr>
        <w:t>6 題）</w:t>
      </w:r>
    </w:p>
    <w:p w14:paraId="1BD88C5B" w14:textId="77777777" w:rsidR="00DF5B9A" w:rsidRDefault="00000000">
      <w:pPr>
        <w:spacing w:before="160" w:after="60"/>
      </w:pPr>
      <w:r>
        <w:rPr>
          <w:b/>
          <w:bCs/>
          <w:color w:val="1F3864"/>
        </w:rPr>
        <w:t>Q：胰臟癌治療這二十多年有哪些重要進展？</w:t>
      </w:r>
    </w:p>
    <w:p w14:paraId="5D8D500E" w14:textId="77777777" w:rsidR="00DF5B9A" w:rsidRDefault="00000000">
      <w:pPr>
        <w:spacing w:after="120" w:line="300" w:lineRule="auto"/>
      </w:pPr>
      <w:r>
        <w:rPr>
          <w:sz w:val="23"/>
          <w:szCs w:val="23"/>
        </w:rPr>
        <w:t xml:space="preserve">A：藥物方面，從早期只有 Gemcitabine 一種化療，陸續出現標靶藥物 </w:t>
      </w:r>
      <w:proofErr w:type="spellStart"/>
      <w:r>
        <w:rPr>
          <w:sz w:val="23"/>
          <w:szCs w:val="23"/>
        </w:rPr>
        <w:t>Tarceva</w:t>
      </w:r>
      <w:proofErr w:type="spellEnd"/>
      <w:r>
        <w:rPr>
          <w:sz w:val="23"/>
          <w:szCs w:val="23"/>
        </w:rPr>
        <w:t xml:space="preserve">、FOLFIRINOX、Gemcitabine 合併 Abraxane、BRCA 相關的 PARP 抑制劑、2024 年的 NALIRIFOX，以及 2026 年第三期臨床試驗成功的 KRAS 標靶藥物 </w:t>
      </w:r>
      <w:proofErr w:type="spellStart"/>
      <w:r>
        <w:rPr>
          <w:sz w:val="23"/>
          <w:szCs w:val="23"/>
        </w:rPr>
        <w:t>Daraxonrasib</w:t>
      </w:r>
      <w:proofErr w:type="spellEnd"/>
      <w:r>
        <w:rPr>
          <w:sz w:val="23"/>
          <w:szCs w:val="23"/>
        </w:rPr>
        <w:t>（DAZA）。局部治療方面，也發展出不可逆電穿孔（IRE）與 Histotripsy 等新技術。</w:t>
      </w:r>
    </w:p>
    <w:p w14:paraId="1145107D" w14:textId="77777777" w:rsidR="00DF5B9A" w:rsidRDefault="00000000">
      <w:pPr>
        <w:spacing w:before="160" w:after="60"/>
      </w:pPr>
      <w:r>
        <w:rPr>
          <w:b/>
          <w:bCs/>
          <w:color w:val="1F3864"/>
        </w:rPr>
        <w:t>Q：晚期胰臟癌現在只能</w:t>
      </w:r>
      <w:proofErr w:type="gramStart"/>
      <w:r>
        <w:rPr>
          <w:b/>
          <w:bCs/>
          <w:color w:val="1F3864"/>
        </w:rPr>
        <w:t>靠化療嗎</w:t>
      </w:r>
      <w:proofErr w:type="gramEnd"/>
      <w:r>
        <w:rPr>
          <w:b/>
          <w:bCs/>
          <w:color w:val="1F3864"/>
        </w:rPr>
        <w:t>？</w:t>
      </w:r>
    </w:p>
    <w:p w14:paraId="2196585D" w14:textId="77777777" w:rsidR="00DF5B9A" w:rsidRDefault="00000000">
      <w:pPr>
        <w:spacing w:after="120" w:line="300" w:lineRule="auto"/>
      </w:pPr>
      <w:r>
        <w:rPr>
          <w:sz w:val="23"/>
          <w:szCs w:val="23"/>
        </w:rPr>
        <w:t>A：不是。現在的治療已經從單一化療，走到化療、標靶與精</w:t>
      </w:r>
      <w:proofErr w:type="gramStart"/>
      <w:r>
        <w:rPr>
          <w:sz w:val="23"/>
          <w:szCs w:val="23"/>
        </w:rPr>
        <w:t>準</w:t>
      </w:r>
      <w:proofErr w:type="gramEnd"/>
      <w:r>
        <w:rPr>
          <w:sz w:val="23"/>
          <w:szCs w:val="23"/>
        </w:rPr>
        <w:t>醫療並進的時代，並可搭配基因檢測結果選擇合適的藥物，治療選擇比過去多很多。</w:t>
      </w:r>
    </w:p>
    <w:p w14:paraId="1FC8B02B" w14:textId="77777777" w:rsidR="00DF5B9A" w:rsidRDefault="00000000">
      <w:pPr>
        <w:spacing w:before="160" w:after="60"/>
      </w:pPr>
      <w:r>
        <w:rPr>
          <w:b/>
          <w:bCs/>
          <w:color w:val="1F3864"/>
        </w:rPr>
        <w:t>Q：無法開刀的胰臟癌還有什麼治療方式？</w:t>
      </w:r>
    </w:p>
    <w:p w14:paraId="711B26ED" w14:textId="77777777" w:rsidR="00DF5B9A" w:rsidRDefault="00000000">
      <w:pPr>
        <w:spacing w:after="120" w:line="300" w:lineRule="auto"/>
      </w:pPr>
      <w:r>
        <w:rPr>
          <w:sz w:val="23"/>
          <w:szCs w:val="23"/>
        </w:rPr>
        <w:t>A：除了藥物治療，部分無法手術切除的局部晚期病人，可能適合不可逆電穿孔（IRE）等局部消融治療，盡量保留重要血管與膽管；Histotripsy 等聚焦超音波技術也在臨床研究中，但這些技術仍有各自的適應症與限制，須由醫師評估。</w:t>
      </w:r>
    </w:p>
    <w:p w14:paraId="39B152FA" w14:textId="77777777" w:rsidR="00DF5B9A" w:rsidRDefault="00000000">
      <w:pPr>
        <w:spacing w:before="160" w:after="60"/>
      </w:pPr>
      <w:r>
        <w:rPr>
          <w:b/>
          <w:bCs/>
          <w:color w:val="1F3864"/>
        </w:rPr>
        <w:t>Q：基因檢測對胰臟癌治療重要嗎？</w:t>
      </w:r>
    </w:p>
    <w:p w14:paraId="62C9047B" w14:textId="77777777" w:rsidR="00DF5B9A" w:rsidRDefault="00000000">
      <w:pPr>
        <w:spacing w:after="120" w:line="300" w:lineRule="auto"/>
      </w:pPr>
      <w:r>
        <w:rPr>
          <w:sz w:val="23"/>
          <w:szCs w:val="23"/>
        </w:rPr>
        <w:t>A：愈來愈重要。BRCA、KRAS 等基因資訊，往往決定病人是否適合 PARP 抑制劑或 KRAS 標靶治療等精</w:t>
      </w:r>
      <w:proofErr w:type="gramStart"/>
      <w:r>
        <w:rPr>
          <w:sz w:val="23"/>
          <w:szCs w:val="23"/>
        </w:rPr>
        <w:t>準</w:t>
      </w:r>
      <w:proofErr w:type="gramEnd"/>
      <w:r>
        <w:rPr>
          <w:sz w:val="23"/>
          <w:szCs w:val="23"/>
        </w:rPr>
        <w:t>醫療方案，是規劃個人化治療的重要依據。</w:t>
      </w:r>
    </w:p>
    <w:p w14:paraId="54BDBD59" w14:textId="77777777" w:rsidR="00DF5B9A" w:rsidRDefault="00000000">
      <w:pPr>
        <w:spacing w:before="160" w:after="60"/>
      </w:pPr>
      <w:r>
        <w:rPr>
          <w:b/>
          <w:bCs/>
          <w:color w:val="1F3864"/>
        </w:rPr>
        <w:lastRenderedPageBreak/>
        <w:t>Q：面對胰臟癌，還有希望嗎？</w:t>
      </w:r>
    </w:p>
    <w:p w14:paraId="0E15D0EF" w14:textId="77777777" w:rsidR="00DF5B9A" w:rsidRDefault="00000000">
      <w:pPr>
        <w:spacing w:after="120" w:line="300" w:lineRule="auto"/>
      </w:pPr>
      <w:r>
        <w:rPr>
          <w:sz w:val="23"/>
          <w:szCs w:val="23"/>
        </w:rPr>
        <w:t>A：有的。從行醫二十多年的經驗來看，胰臟癌並不是停滯不前的疾病，每一個新藥、每一項新技術，都代表病人多了一個機會，因此不建議太早放棄治療的可能。</w:t>
      </w:r>
    </w:p>
    <w:p w14:paraId="75FD0CE1" w14:textId="77777777" w:rsidR="00DF5B9A" w:rsidRDefault="00000000">
      <w:pPr>
        <w:spacing w:before="120" w:after="40"/>
      </w:pPr>
      <w:r>
        <w:rPr>
          <w:b/>
          <w:bCs/>
          <w:color w:val="1F3864"/>
        </w:rPr>
        <w:t>10. YouTube 標題</w:t>
      </w:r>
    </w:p>
    <w:p w14:paraId="07E40C74" w14:textId="77777777" w:rsidR="00DF5B9A" w:rsidRDefault="00000000">
      <w:pPr>
        <w:spacing w:after="160" w:line="320" w:lineRule="auto"/>
      </w:pPr>
      <w:r>
        <w:t>胰臟癌治療真的沒進步？章醫師 20 年親身見證：從一種藥到精</w:t>
      </w:r>
      <w:proofErr w:type="gramStart"/>
      <w:r>
        <w:t>準</w:t>
      </w:r>
      <w:proofErr w:type="gramEnd"/>
      <w:r>
        <w:t>醫療</w:t>
      </w:r>
      <w:proofErr w:type="gramStart"/>
      <w:r>
        <w:t>｜</w:t>
      </w:r>
      <w:proofErr w:type="gramEnd"/>
      <w:r>
        <w:t>化療・標靶・IRE 全解析</w:t>
      </w:r>
    </w:p>
    <w:p w14:paraId="52BE633B" w14:textId="77777777" w:rsidR="00DF5B9A" w:rsidRDefault="00000000">
      <w:pPr>
        <w:spacing w:before="120" w:after="40"/>
      </w:pPr>
      <w:r>
        <w:rPr>
          <w:b/>
          <w:bCs/>
          <w:color w:val="1F3864"/>
        </w:rPr>
        <w:t>11. YouTube 說明欄</w:t>
      </w:r>
    </w:p>
    <w:p w14:paraId="6CF1A4E6" w14:textId="77777777" w:rsidR="00DF5B9A" w:rsidRDefault="00000000">
      <w:pPr>
        <w:spacing w:after="160" w:line="320" w:lineRule="auto"/>
      </w:pPr>
      <w:r>
        <w:t>「胰臟癌是不是真的沒救？」這是很多病人與家屬走進</w:t>
      </w:r>
      <w:proofErr w:type="gramStart"/>
      <w:r>
        <w:t>診間的第</w:t>
      </w:r>
      <w:proofErr w:type="gramEnd"/>
      <w:r>
        <w:t>一個問題。</w:t>
      </w:r>
    </w:p>
    <w:p w14:paraId="0D4FFCED" w14:textId="77777777" w:rsidR="00DF5B9A" w:rsidRDefault="00000000">
      <w:pPr>
        <w:spacing w:after="160" w:line="320" w:lineRule="auto"/>
      </w:pPr>
      <w:r>
        <w:t>章醫師從 1999 年開始擔任主治醫師，一路陪著胰臟癌治療共同成長。這支影片，帶你回顧這二十多年來胰臟癌治療的重要進展：</w:t>
      </w:r>
    </w:p>
    <w:p w14:paraId="50A6BCD4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 xml:space="preserve">藥物治療：Gemcitabine → </w:t>
      </w:r>
      <w:proofErr w:type="spellStart"/>
      <w:r>
        <w:rPr>
          <w:sz w:val="23"/>
          <w:szCs w:val="23"/>
        </w:rPr>
        <w:t>Tarceva</w:t>
      </w:r>
      <w:proofErr w:type="spellEnd"/>
      <w:r>
        <w:rPr>
          <w:sz w:val="23"/>
          <w:szCs w:val="23"/>
        </w:rPr>
        <w:t xml:space="preserve"> → FOLFIRINOX → Abraxane → PARP 抑制劑 → NALIRIFOX → KRAS 標靶 </w:t>
      </w:r>
      <w:proofErr w:type="spellStart"/>
      <w:r>
        <w:rPr>
          <w:sz w:val="23"/>
          <w:szCs w:val="23"/>
        </w:rPr>
        <w:t>Daraxonrasib</w:t>
      </w:r>
      <w:proofErr w:type="spellEnd"/>
    </w:p>
    <w:p w14:paraId="27A6FBB7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局部治療：不可逆電穿孔（IRE）、Histotripsy 聚焦超音波消融</w:t>
      </w:r>
    </w:p>
    <w:p w14:paraId="4C136822" w14:textId="77777777" w:rsidR="00DF5B9A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3"/>
          <w:szCs w:val="23"/>
        </w:rPr>
        <w:t>精</w:t>
      </w:r>
      <w:proofErr w:type="gramStart"/>
      <w:r>
        <w:rPr>
          <w:sz w:val="23"/>
          <w:szCs w:val="23"/>
        </w:rPr>
        <w:t>準</w:t>
      </w:r>
      <w:proofErr w:type="gramEnd"/>
      <w:r>
        <w:rPr>
          <w:sz w:val="23"/>
          <w:szCs w:val="23"/>
        </w:rPr>
        <w:t>醫療：BRCA、KRAS 基因檢測如何影響治療選擇</w:t>
      </w:r>
    </w:p>
    <w:p w14:paraId="1F8EB339" w14:textId="77777777" w:rsidR="00DF5B9A" w:rsidRDefault="00000000">
      <w:pPr>
        <w:spacing w:after="160" w:line="320" w:lineRule="auto"/>
      </w:pPr>
      <w:r>
        <w:t>本影片內容為衛教資訊，不能取代專業醫療診斷與治療，實際治療請與您的主治醫師討論。</w:t>
      </w:r>
    </w:p>
    <w:p w14:paraId="407E6780" w14:textId="77777777" w:rsidR="00DF5B9A" w:rsidRDefault="00000000">
      <w:pPr>
        <w:spacing w:after="160" w:line="320" w:lineRule="auto"/>
      </w:pPr>
      <w:r>
        <w:t>#胰臟癌 #胰臟癌治療 #標靶治療 #精</w:t>
      </w:r>
      <w:proofErr w:type="gramStart"/>
      <w:r>
        <w:t>準</w:t>
      </w:r>
      <w:proofErr w:type="gramEnd"/>
      <w:r>
        <w:t>醫療 #章醫師 #IRE #FOLFIRINOX</w:t>
      </w:r>
    </w:p>
    <w:p w14:paraId="4C557284" w14:textId="77777777" w:rsidR="00DF5B9A" w:rsidRDefault="00000000">
      <w:pPr>
        <w:spacing w:before="120" w:after="40"/>
      </w:pPr>
      <w:r>
        <w:rPr>
          <w:b/>
          <w:bCs/>
          <w:color w:val="1F3864"/>
        </w:rPr>
        <w:t>12. Facebook／Threads 貼文</w:t>
      </w:r>
    </w:p>
    <w:p w14:paraId="051703B4" w14:textId="77777777" w:rsidR="00DF5B9A" w:rsidRDefault="00000000">
      <w:pPr>
        <w:spacing w:after="160" w:line="320" w:lineRule="auto"/>
      </w:pPr>
      <w:r>
        <w:t>「胰臟癌是不是真的沒救？」  這是我在</w:t>
      </w:r>
      <w:proofErr w:type="gramStart"/>
      <w:r>
        <w:t>診間最常</w:t>
      </w:r>
      <w:proofErr w:type="gramEnd"/>
      <w:r>
        <w:t>被問到的問題之</w:t>
      </w:r>
      <w:proofErr w:type="gramStart"/>
      <w:r>
        <w:t>一</w:t>
      </w:r>
      <w:proofErr w:type="gramEnd"/>
      <w:r>
        <w:t>。  但如果把時間拉長來看</w:t>
      </w:r>
      <w:proofErr w:type="gramStart"/>
      <w:r>
        <w:t>——</w:t>
      </w:r>
      <w:proofErr w:type="gramEnd"/>
      <w:r>
        <w:t>從 1999 年我開始當主治醫師，到今天</w:t>
      </w:r>
      <w:proofErr w:type="gramStart"/>
      <w:r>
        <w:t>——</w:t>
      </w:r>
      <w:proofErr w:type="gramEnd"/>
      <w:r>
        <w:t>答案其實很清楚：胰臟癌治療，一直在進步。  從只有一種</w:t>
      </w:r>
      <w:proofErr w:type="gramStart"/>
      <w:r>
        <w:t>化療藥的</w:t>
      </w:r>
      <w:proofErr w:type="gramEnd"/>
      <w:r>
        <w:t>年代，到標靶、精</w:t>
      </w:r>
      <w:proofErr w:type="gramStart"/>
      <w:r>
        <w:t>準</w:t>
      </w:r>
      <w:proofErr w:type="gramEnd"/>
      <w:r>
        <w:t>醫療並進；從無法開刀就束手無策，到 IRE、Histotripsy 等局部消融新技術。每一個突破，都代表病人多了一個機會。  二十多年來，我最大的感受是：胰臟癌並不是停滯不前的疾病。不要太早放棄，因為醫學的腳步，一直都在往前走。🌱  👉 完整文章看這裡（連結）  #胰臟癌</w:t>
      </w:r>
      <w:r>
        <w:lastRenderedPageBreak/>
        <w:t>治療 #標靶治療 #精準醫療 #章醫師</w:t>
      </w:r>
    </w:p>
    <w:p w14:paraId="5EF5CA62" w14:textId="77777777" w:rsidR="00DF5B9A" w:rsidRDefault="00000000">
      <w:pPr>
        <w:spacing w:before="120" w:after="40"/>
      </w:pPr>
      <w:r>
        <w:rPr>
          <w:b/>
          <w:bCs/>
          <w:color w:val="1F3864"/>
        </w:rPr>
        <w:t>13. 電子報摘要</w:t>
      </w:r>
    </w:p>
    <w:p w14:paraId="16620212" w14:textId="77777777" w:rsidR="00DF5B9A" w:rsidRDefault="00000000">
      <w:pPr>
        <w:spacing w:after="160" w:line="320" w:lineRule="auto"/>
      </w:pPr>
      <w:r>
        <w:t xml:space="preserve">從 1999 年行醫至今，章醫師見證了胰臟癌治療的巨大轉變：藥物從單一化療 Gemcitabine，一路演進到 FOLFIRINOX、Abraxane、PARP 抑制劑、NALIRIFOX，乃至 2026 年成功的 KRAS 標靶藥物 </w:t>
      </w:r>
      <w:proofErr w:type="spellStart"/>
      <w:r>
        <w:t>Daraxonrasib</w:t>
      </w:r>
      <w:proofErr w:type="spellEnd"/>
      <w:r>
        <w:t>；局部治療也從只有手術，發展到 IRE、Histotripsy 等精</w:t>
      </w:r>
      <w:proofErr w:type="gramStart"/>
      <w:r>
        <w:t>準</w:t>
      </w:r>
      <w:proofErr w:type="gramEnd"/>
      <w:r>
        <w:t>消融技術。這篇文章想告訴每一位病人與家屬：胰臟癌不是停滯不前的疾病，早一步治療，就多一分希望。</w:t>
      </w:r>
    </w:p>
    <w:sectPr w:rsidR="00DF5B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B12C" w14:textId="77777777" w:rsidR="00FA2058" w:rsidRDefault="00FA2058" w:rsidP="00D95587">
      <w:r>
        <w:separator/>
      </w:r>
    </w:p>
  </w:endnote>
  <w:endnote w:type="continuationSeparator" w:id="0">
    <w:p w14:paraId="70D19436" w14:textId="77777777" w:rsidR="00FA2058" w:rsidRDefault="00FA2058" w:rsidP="00D95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E20DF" w14:textId="77777777" w:rsidR="00FA2058" w:rsidRDefault="00FA2058" w:rsidP="00D95587">
      <w:r>
        <w:separator/>
      </w:r>
    </w:p>
  </w:footnote>
  <w:footnote w:type="continuationSeparator" w:id="0">
    <w:p w14:paraId="325CB133" w14:textId="77777777" w:rsidR="00FA2058" w:rsidRDefault="00FA2058" w:rsidP="00D95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66D87"/>
    <w:multiLevelType w:val="hybridMultilevel"/>
    <w:tmpl w:val="5792D902"/>
    <w:lvl w:ilvl="0" w:tplc="A0AC4E42">
      <w:start w:val="1"/>
      <w:numFmt w:val="bullet"/>
      <w:lvlText w:val="●"/>
      <w:lvlJc w:val="left"/>
      <w:pPr>
        <w:ind w:left="720" w:hanging="360"/>
      </w:pPr>
    </w:lvl>
    <w:lvl w:ilvl="1" w:tplc="91E20BF0">
      <w:start w:val="1"/>
      <w:numFmt w:val="bullet"/>
      <w:lvlText w:val="○"/>
      <w:lvlJc w:val="left"/>
      <w:pPr>
        <w:ind w:left="1440" w:hanging="360"/>
      </w:pPr>
    </w:lvl>
    <w:lvl w:ilvl="2" w:tplc="39B43FC6">
      <w:start w:val="1"/>
      <w:numFmt w:val="bullet"/>
      <w:lvlText w:val="■"/>
      <w:lvlJc w:val="left"/>
      <w:pPr>
        <w:ind w:left="2160" w:hanging="360"/>
      </w:pPr>
    </w:lvl>
    <w:lvl w:ilvl="3" w:tplc="E3C0B750">
      <w:start w:val="1"/>
      <w:numFmt w:val="bullet"/>
      <w:lvlText w:val="●"/>
      <w:lvlJc w:val="left"/>
      <w:pPr>
        <w:ind w:left="2880" w:hanging="360"/>
      </w:pPr>
    </w:lvl>
    <w:lvl w:ilvl="4" w:tplc="27B21F96">
      <w:start w:val="1"/>
      <w:numFmt w:val="bullet"/>
      <w:lvlText w:val="○"/>
      <w:lvlJc w:val="left"/>
      <w:pPr>
        <w:ind w:left="3600" w:hanging="360"/>
      </w:pPr>
    </w:lvl>
    <w:lvl w:ilvl="5" w:tplc="10A84D1E">
      <w:start w:val="1"/>
      <w:numFmt w:val="bullet"/>
      <w:lvlText w:val="■"/>
      <w:lvlJc w:val="left"/>
      <w:pPr>
        <w:ind w:left="4320" w:hanging="360"/>
      </w:pPr>
    </w:lvl>
    <w:lvl w:ilvl="6" w:tplc="ED56B11E">
      <w:start w:val="1"/>
      <w:numFmt w:val="bullet"/>
      <w:lvlText w:val="●"/>
      <w:lvlJc w:val="left"/>
      <w:pPr>
        <w:ind w:left="5040" w:hanging="360"/>
      </w:pPr>
    </w:lvl>
    <w:lvl w:ilvl="7" w:tplc="6ADC1BA6">
      <w:start w:val="1"/>
      <w:numFmt w:val="bullet"/>
      <w:lvlText w:val="●"/>
      <w:lvlJc w:val="left"/>
      <w:pPr>
        <w:ind w:left="5760" w:hanging="360"/>
      </w:pPr>
    </w:lvl>
    <w:lvl w:ilvl="8" w:tplc="291EB8EC">
      <w:start w:val="1"/>
      <w:numFmt w:val="bullet"/>
      <w:lvlText w:val="●"/>
      <w:lvlJc w:val="left"/>
      <w:pPr>
        <w:ind w:left="6480" w:hanging="360"/>
      </w:pPr>
    </w:lvl>
  </w:abstractNum>
  <w:num w:numId="1" w16cid:durableId="781656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B9A"/>
    <w:rsid w:val="002946F9"/>
    <w:rsid w:val="00394D56"/>
    <w:rsid w:val="006370F0"/>
    <w:rsid w:val="00780ECB"/>
    <w:rsid w:val="00836E81"/>
    <w:rsid w:val="008A5DBE"/>
    <w:rsid w:val="008C6DAE"/>
    <w:rsid w:val="009F7AAB"/>
    <w:rsid w:val="00A24279"/>
    <w:rsid w:val="00D95587"/>
    <w:rsid w:val="00DF5B9A"/>
    <w:rsid w:val="00FA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6F00D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955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9558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955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955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胰臟癌治療二十年</dc:title>
  <dc:creator>章醫師 BLOG</dc:creator>
  <cp:lastModifiedBy>office 0508</cp:lastModifiedBy>
  <cp:revision>2</cp:revision>
  <dcterms:created xsi:type="dcterms:W3CDTF">2026-08-01T08:10:00Z</dcterms:created>
  <dcterms:modified xsi:type="dcterms:W3CDTF">2026-08-01T08:10:00Z</dcterms:modified>
</cp:coreProperties>
</file>