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516C" w14:textId="77777777" w:rsidR="00112EE3" w:rsidRDefault="00000000">
      <w:pPr>
        <w:spacing w:after="60"/>
      </w:pPr>
      <w:r>
        <w:rPr>
          <w:b/>
          <w:bCs/>
          <w:sz w:val="36"/>
          <w:szCs w:val="36"/>
        </w:rPr>
        <w:t>第一次做胰臟癌篩檢，從掛號到看報告會經過哪些步驟？</w:t>
      </w:r>
    </w:p>
    <w:p w14:paraId="209464B1" w14:textId="77777777" w:rsidR="00112EE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診間故事｜「章醫師，我爸是胰臟癌走的，篩檢該從哪裡開始？」</w:t>
      </w:r>
    </w:p>
    <w:p w14:paraId="77E7A693" w14:textId="77777777" w:rsidR="00112EE3" w:rsidRDefault="00000000">
      <w:pPr>
        <w:spacing w:after="140" w:line="340" w:lineRule="auto"/>
      </w:pPr>
      <w:r>
        <w:t>「章醫師，我爸爸就是胰臟癌走的，我最近看新聞說這是『癌王』，很想來做篩檢，可是完全不知道從哪裡開始——是不是抽個血就好？還是要照什麼特別的機器？」</w:t>
      </w:r>
    </w:p>
    <w:p w14:paraId="0CEE5229" w14:textId="77777777" w:rsidR="00112EE3" w:rsidRDefault="00000000">
      <w:pPr>
        <w:spacing w:after="140" w:line="340" w:lineRule="auto"/>
      </w:pPr>
      <w:r>
        <w:t>上禮拜門診，一位五十多歲的張先生坐下來，臉色有點緊張，這樣問我。其實張先生的問題，是我門診裡最常被問到的。很多人一聽到「胰臟癌篩檢」，腦中就一片空白——不知道要做幾種檢查，更不知道從掛號到拿到報告，中間到底會經過哪些關卡。今天，我就用一次完整門診的流程，牽著你的手走一遍。</w:t>
      </w:r>
    </w:p>
    <w:p w14:paraId="2DD2B301" w14:textId="77777777" w:rsidR="00112EE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今天要回答的問題｜胰臟癌篩檢流程有哪些步驟？為何不能只抽血</w:t>
      </w:r>
    </w:p>
    <w:p w14:paraId="072A0B7A" w14:textId="77777777" w:rsidR="00112EE3" w:rsidRDefault="00000000">
      <w:pPr>
        <w:spacing w:after="140" w:line="340" w:lineRule="auto"/>
      </w:pPr>
      <w:r>
        <w:t>第一次做胰臟癌篩檢，從掛號到看報告，到底會經過哪些步驟？每一步在做什麼？為什麼不能只靠抽血？這篇就把整條路線講清楚。</w:t>
      </w:r>
    </w:p>
    <w:p w14:paraId="73070030" w14:textId="77777777" w:rsidR="00112EE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為什麼大家容易誤解？｜只驗一個 CA19-9，就能篩出癌王嗎？</w:t>
      </w:r>
    </w:p>
    <w:p w14:paraId="6E9F2C78" w14:textId="77777777" w:rsidR="00112EE3" w:rsidRDefault="00000000">
      <w:pPr>
        <w:spacing w:after="140" w:line="340" w:lineRule="auto"/>
      </w:pPr>
      <w:r>
        <w:t>最常見的誤解，就是以為「抽血驗一個 CA19-9 就能篩出胰臟癌」。這個觀念其實不太對。CA19-9 的正常值是 37 U/ml 以下，但它並不是胰臟專屬的指標——膽結石、膽道發炎、肝臟或腎臟水泡，甚至吃了某些中草藥或保健食品，都可能讓它上升。研究發現，在沒有症狀的人裡面，就算 CA19-9 升高，真正是胰臟癌的其實不到百分之一。反過來說，早期腫瘤常常不會讓 CA19-9 上升，而且大約 10–15% 的人，天生就不會製造這個物質。所以只靠一管血，很容易誤判——這也是為什麼「篩檢」是一整套流程，而不是單一一個紅字。</w:t>
      </w:r>
    </w:p>
    <w:p w14:paraId="6B79DB52" w14:textId="77777777" w:rsidR="00112EE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章醫師怎麼思考？｜胰臟癌篩檢四步驟，掛號到看報告走一遍</w:t>
      </w:r>
    </w:p>
    <w:p w14:paraId="3CDFD000" w14:textId="77777777" w:rsidR="00112EE3" w:rsidRDefault="00000000">
      <w:pPr>
        <w:spacing w:after="140" w:line="340" w:lineRule="auto"/>
      </w:pPr>
      <w:r>
        <w:t>當你走進診間，我腦中其實有一張路線圖，大致分成四步。</w:t>
      </w:r>
    </w:p>
    <w:p w14:paraId="713B6989" w14:textId="77777777" w:rsidR="00112EE3" w:rsidRDefault="00000000">
      <w:pPr>
        <w:spacing w:after="140" w:line="340" w:lineRule="auto"/>
      </w:pPr>
      <w:r>
        <w:rPr>
          <w:b/>
          <w:bCs/>
        </w:rPr>
        <w:t>第一步，掛號與問診，判斷風險。</w:t>
      </w:r>
      <w:r>
        <w:t>胰臟癌篩檢通常掛「肝膽腸胃科」或「消化系」門</w:t>
      </w:r>
      <w:r>
        <w:lastRenderedPageBreak/>
        <w:t>診。坐下來後，我會先問你的家族史、抽菸習慣、有沒有過胰臟炎、有沒有糖尿病等，藉此判斷你屬不屬於「高風險族群」。這一步很關鍵，因為它決定你是否真的需要做篩檢。</w:t>
      </w:r>
    </w:p>
    <w:p w14:paraId="0F4CAF4C" w14:textId="77777777" w:rsidR="00112EE3" w:rsidRDefault="00000000">
      <w:pPr>
        <w:spacing w:after="140" w:line="340" w:lineRule="auto"/>
      </w:pPr>
      <w:r>
        <w:rPr>
          <w:b/>
          <w:bCs/>
        </w:rPr>
        <w:t>第二步，抽血。</w:t>
      </w:r>
      <w:r>
        <w:t>我們會驗 CA19-9，再加上血糖等生化指標。但請記得——這只是拼圖的一小塊，不能單看它就下結論。</w:t>
      </w:r>
    </w:p>
    <w:p w14:paraId="0BEDBA46" w14:textId="77777777" w:rsidR="00112EE3" w:rsidRDefault="00000000">
      <w:pPr>
        <w:spacing w:after="140" w:line="340" w:lineRule="auto"/>
      </w:pPr>
      <w:r>
        <w:rPr>
          <w:b/>
          <w:bCs/>
        </w:rPr>
        <w:t>第三步，影像檢查，這是重頭戲。</w:t>
      </w:r>
      <w:r>
        <w:t>高風險族群會安排打顯影劑的核磁共振（MRI／MRCP），必要時再輔以內視鏡超音波（EUS）。</w:t>
      </w:r>
    </w:p>
    <w:p w14:paraId="3A0FC3BB" w14:textId="77777777" w:rsidR="00112EE3" w:rsidRDefault="00000000">
      <w:pPr>
        <w:spacing w:after="140" w:line="340" w:lineRule="auto"/>
      </w:pPr>
      <w:r>
        <w:rPr>
          <w:b/>
          <w:bCs/>
        </w:rPr>
        <w:t>第四步，回診看報告。</w:t>
      </w:r>
      <w:r>
        <w:t>把抽血和影像「整合起來」，一起討論下一步——是過一段時間再安心追蹤，還是需要進一步檢查。</w:t>
      </w:r>
    </w:p>
    <w:p w14:paraId="09D4AE89" w14:textId="77777777" w:rsidR="00112EE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章醫師怎麼看｜高風險才需要，MRI／MRCP 是證據最強的工具</w:t>
      </w:r>
    </w:p>
    <w:p w14:paraId="3F3869D4" w14:textId="77777777" w:rsidR="00112EE3" w:rsidRDefault="00000000">
      <w:pPr>
        <w:spacing w:after="140" w:line="340" w:lineRule="auto"/>
      </w:pPr>
      <w:r>
        <w:t>目前的國際指引（包括美國腸胃科醫學會，以及 2025、2026 年更新的高風險篩檢共識）都有一致的看法：一般沒有風險的人，並不建議常規做胰臟癌篩檢；但「高風險族群」則建議定期追蹤。</w:t>
      </w:r>
    </w:p>
    <w:p w14:paraId="7240BC5C" w14:textId="12858957" w:rsidR="00112EE3" w:rsidRDefault="00000000">
      <w:pPr>
        <w:spacing w:after="140" w:line="340" w:lineRule="auto"/>
      </w:pPr>
      <w:r>
        <w:t>對這些人，證據力最支持的工具是打顯影劑的核磁共振（MRI／MRCP）。MRI 沒有輻射、看得清楚，很適合每年定期追蹤，內視鏡超音波（EUS）則當作輔助。EUS 是把超音波探頭經由內視鏡送進胃裡，非常貼近胰臟，對小於一到兩公分的早期病灶特別敏感，缺點是屬於侵入性檢查、通常需要麻醉。</w:t>
      </w:r>
      <w:r w:rsidR="008D7614">
        <w:rPr>
          <w:rFonts w:hint="eastAsia"/>
        </w:rPr>
        <w:t>EUS</w:t>
      </w:r>
      <w:r w:rsidR="008D7614" w:rsidRPr="008D7614">
        <w:t>檢查的結果</w:t>
      </w:r>
      <w:r w:rsidR="008D7614">
        <w:rPr>
          <w:rFonts w:hint="eastAsia"/>
        </w:rPr>
        <w:t>容易</w:t>
      </w:r>
      <w:r w:rsidR="008D7614" w:rsidRPr="008D7614">
        <w:t>會受到操作醫師技術和醫師經驗的影響</w:t>
      </w:r>
    </w:p>
    <w:p w14:paraId="3887072A" w14:textId="24CF538C" w:rsidR="00112EE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章醫師臨床經驗分享</w:t>
      </w:r>
      <w:proofErr w:type="gramStart"/>
      <w:r>
        <w:rPr>
          <w:b/>
          <w:bCs/>
          <w:sz w:val="27"/>
          <w:szCs w:val="27"/>
        </w:rPr>
        <w:t>｜</w:t>
      </w:r>
      <w:proofErr w:type="gramEnd"/>
      <w:r>
        <w:rPr>
          <w:b/>
          <w:bCs/>
          <w:sz w:val="27"/>
          <w:szCs w:val="27"/>
        </w:rPr>
        <w:t>篩檢不是做越多</w:t>
      </w:r>
      <w:r w:rsidR="00AA5904">
        <w:rPr>
          <w:rFonts w:hint="eastAsia"/>
          <w:b/>
          <w:bCs/>
          <w:sz w:val="27"/>
          <w:szCs w:val="27"/>
        </w:rPr>
        <w:t>越好</w:t>
      </w:r>
      <w:r>
        <w:rPr>
          <w:b/>
          <w:bCs/>
          <w:sz w:val="27"/>
          <w:szCs w:val="27"/>
        </w:rPr>
        <w:t>，而是</w:t>
      </w:r>
      <w:proofErr w:type="gramStart"/>
      <w:r>
        <w:rPr>
          <w:b/>
          <w:bCs/>
          <w:sz w:val="27"/>
          <w:szCs w:val="27"/>
        </w:rPr>
        <w:t>做對</w:t>
      </w:r>
      <w:proofErr w:type="gramEnd"/>
      <w:r>
        <w:rPr>
          <w:b/>
          <w:bCs/>
          <w:sz w:val="27"/>
          <w:szCs w:val="27"/>
        </w:rPr>
        <w:t>的檢查</w:t>
      </w:r>
    </w:p>
    <w:p w14:paraId="2F2AA5E8" w14:textId="77777777" w:rsidR="00112EE3" w:rsidRDefault="00000000">
      <w:pPr>
        <w:spacing w:after="140" w:line="340" w:lineRule="auto"/>
      </w:pPr>
      <w:r>
        <w:t>我常跟病人說一句話：「篩檢不是做越多越好，而是針對有需要的人、做對的檢查。」</w:t>
      </w:r>
    </w:p>
    <w:p w14:paraId="122B9258" w14:textId="24C6DEB8" w:rsidR="00112EE3" w:rsidRDefault="00000000">
      <w:pPr>
        <w:spacing w:after="140" w:line="340" w:lineRule="auto"/>
      </w:pPr>
      <w:r>
        <w:t>像張先生這種有家族史的，屬於高風險，我就會</w:t>
      </w:r>
      <w:r w:rsidR="00AA5904">
        <w:rPr>
          <w:rFonts w:hint="eastAsia"/>
        </w:rPr>
        <w:t>先</w:t>
      </w:r>
      <w:r>
        <w:t>替他安排 MRI／MRCP，而不是只</w:t>
      </w:r>
      <w:r>
        <w:lastRenderedPageBreak/>
        <w:t>抽</w:t>
      </w:r>
      <w:proofErr w:type="gramStart"/>
      <w:r>
        <w:t>個血讓他</w:t>
      </w:r>
      <w:proofErr w:type="gramEnd"/>
      <w:r>
        <w:t>暫時安心。相反地，如果是完全沒有風險、只是看了新聞很焦慮的人，我反而會多花點時間解釋，因為過度篩檢也會帶來不必要的擔心。說到底，胰臟癌篩檢的重點，是回診讓醫師把抽血和影像合起來判讀，再決定下一步。</w:t>
      </w:r>
    </w:p>
    <w:p w14:paraId="2C9A0460" w14:textId="7C5AEE30" w:rsidR="00112EE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章醫師畫重點</w:t>
      </w:r>
      <w:proofErr w:type="gramStart"/>
      <w:r>
        <w:rPr>
          <w:b/>
          <w:bCs/>
          <w:sz w:val="27"/>
          <w:szCs w:val="27"/>
        </w:rPr>
        <w:t>｜</w:t>
      </w:r>
      <w:proofErr w:type="gramEnd"/>
      <w:r>
        <w:rPr>
          <w:b/>
          <w:bCs/>
          <w:sz w:val="27"/>
          <w:szCs w:val="27"/>
        </w:rPr>
        <w:t>關於胰臟癌篩檢流程，請記住這五件事</w:t>
      </w:r>
    </w:p>
    <w:p w14:paraId="2BA69884" w14:textId="77777777" w:rsidR="00112EE3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胰臟癌篩檢是「</w:t>
      </w:r>
      <w:proofErr w:type="gramStart"/>
      <w:r>
        <w:t>一</w:t>
      </w:r>
      <w:proofErr w:type="gramEnd"/>
      <w:r>
        <w:t>整套流程」，不是抽</w:t>
      </w:r>
      <w:proofErr w:type="gramStart"/>
      <w:r>
        <w:t>一管血就</w:t>
      </w:r>
      <w:proofErr w:type="gramEnd"/>
      <w:r>
        <w:t xml:space="preserve">結束：掛號問診 → 抽血 → 影像 → </w:t>
      </w:r>
      <w:proofErr w:type="gramStart"/>
      <w:r>
        <w:t>回診看報告</w:t>
      </w:r>
      <w:proofErr w:type="gramEnd"/>
      <w:r>
        <w:t>。</w:t>
      </w:r>
    </w:p>
    <w:p w14:paraId="3135B7ED" w14:textId="77777777" w:rsidR="00112EE3" w:rsidRDefault="00000000">
      <w:pPr>
        <w:pStyle w:val="a4"/>
        <w:numPr>
          <w:ilvl w:val="0"/>
          <w:numId w:val="2"/>
        </w:numPr>
        <w:spacing w:after="80" w:line="320" w:lineRule="auto"/>
      </w:pPr>
      <w:r>
        <w:t>篩檢通常掛「肝膽腸胃科」或「消化系」門診。</w:t>
      </w:r>
    </w:p>
    <w:p w14:paraId="74DDCCDF" w14:textId="77777777" w:rsidR="00112EE3" w:rsidRDefault="00000000">
      <w:pPr>
        <w:pStyle w:val="a4"/>
        <w:numPr>
          <w:ilvl w:val="0"/>
          <w:numId w:val="2"/>
        </w:numPr>
        <w:spacing w:after="80" w:line="320" w:lineRule="auto"/>
      </w:pPr>
      <w:r>
        <w:t>篩檢第一步會先評估你是不是高風險族群，再決定要不要往下做。</w:t>
      </w:r>
    </w:p>
    <w:p w14:paraId="7C0975AD" w14:textId="77777777" w:rsidR="00112EE3" w:rsidRDefault="00000000">
      <w:pPr>
        <w:pStyle w:val="a4"/>
        <w:numPr>
          <w:ilvl w:val="0"/>
          <w:numId w:val="2"/>
        </w:numPr>
        <w:spacing w:after="80" w:line="320" w:lineRule="auto"/>
      </w:pPr>
      <w:r>
        <w:t>CA19-9 不是胰臟專屬指標，容易偽陽性、也可能偽陰性，只能當輔助，不能單看。</w:t>
      </w:r>
    </w:p>
    <w:p w14:paraId="11F478FE" w14:textId="77777777" w:rsidR="00112EE3" w:rsidRDefault="00000000">
      <w:pPr>
        <w:pStyle w:val="a4"/>
        <w:numPr>
          <w:ilvl w:val="0"/>
          <w:numId w:val="2"/>
        </w:numPr>
        <w:spacing w:after="80" w:line="320" w:lineRule="auto"/>
      </w:pPr>
      <w:r>
        <w:t>高風險族群建議做 MRI／MRCP，一般一年一次。</w:t>
      </w:r>
    </w:p>
    <w:p w14:paraId="6AD26796" w14:textId="32DFADC3" w:rsidR="00112EE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章醫師提醒</w:t>
      </w:r>
      <w:proofErr w:type="gramStart"/>
      <w:r>
        <w:rPr>
          <w:b/>
          <w:bCs/>
          <w:sz w:val="27"/>
          <w:szCs w:val="27"/>
        </w:rPr>
        <w:t>｜</w:t>
      </w:r>
      <w:proofErr w:type="gramEnd"/>
      <w:r>
        <w:rPr>
          <w:b/>
          <w:bCs/>
          <w:sz w:val="27"/>
          <w:szCs w:val="27"/>
        </w:rPr>
        <w:t>搞懂流程、</w:t>
      </w:r>
      <w:proofErr w:type="gramStart"/>
      <w:r>
        <w:rPr>
          <w:b/>
          <w:bCs/>
          <w:sz w:val="27"/>
          <w:szCs w:val="27"/>
        </w:rPr>
        <w:t>做對</w:t>
      </w:r>
      <w:proofErr w:type="gramEnd"/>
      <w:r>
        <w:rPr>
          <w:b/>
          <w:bCs/>
          <w:sz w:val="27"/>
          <w:szCs w:val="27"/>
        </w:rPr>
        <w:t>檢查，你就贏在起跑點</w:t>
      </w:r>
    </w:p>
    <w:p w14:paraId="24DCD1FE" w14:textId="77777777" w:rsidR="00112EE3" w:rsidRDefault="00000000">
      <w:pPr>
        <w:spacing w:after="140" w:line="340" w:lineRule="auto"/>
      </w:pPr>
      <w:r>
        <w:t>胰臟癌可怕，但「聰明的篩檢」不可怕。搞懂流程、做對檢查，你就已經贏在起跑點了。</w:t>
      </w:r>
    </w:p>
    <w:p w14:paraId="4670B159" w14:textId="77777777" w:rsidR="00112EE3" w:rsidRDefault="00000000">
      <w:r>
        <w:br w:type="page"/>
      </w:r>
    </w:p>
    <w:p w14:paraId="6C508663" w14:textId="77777777" w:rsidR="00B218B0" w:rsidRDefault="00000000">
      <w:pPr>
        <w:pStyle w:val="1"/>
        <w:spacing w:before="240" w:after="160"/>
      </w:pPr>
      <w:r>
        <w:rPr>
          <w:b/>
          <w:bCs/>
          <w:sz w:val="34"/>
          <w:szCs w:val="34"/>
        </w:rPr>
        <w:lastRenderedPageBreak/>
        <w:t>Information for Blog Post（SEO 與社群素材）</w:t>
      </w:r>
    </w:p>
    <w:p w14:paraId="684062BF" w14:textId="77777777" w:rsidR="00B218B0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>※ 以下為部落格上架與行銷用素材，不列入文章字數統計。</w:t>
      </w:r>
    </w:p>
    <w:p w14:paraId="0919310D" w14:textId="77777777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1. H1 標題（給讀者）</w:t>
      </w:r>
    </w:p>
    <w:p w14:paraId="267B7646" w14:textId="77777777" w:rsidR="00B218B0" w:rsidRDefault="00000000">
      <w:pPr>
        <w:spacing w:after="140" w:line="340" w:lineRule="auto"/>
      </w:pPr>
      <w:r>
        <w:t>第一次做胰臟癌篩檢，從掛號到看報告會經過哪些步驟？醫師帶你走一遍</w:t>
      </w:r>
    </w:p>
    <w:p w14:paraId="697517E5" w14:textId="77777777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2. SEO Title（給 Google）</w:t>
      </w:r>
    </w:p>
    <w:p w14:paraId="4C229C6F" w14:textId="77777777" w:rsidR="00B218B0" w:rsidRDefault="00000000">
      <w:pPr>
        <w:spacing w:after="140" w:line="340" w:lineRule="auto"/>
      </w:pPr>
      <w:r>
        <w:t>胰臟癌篩檢流程完整解析｜從掛號、抽血到看報告一次看懂 | 章醫師</w:t>
      </w:r>
    </w:p>
    <w:p w14:paraId="66D82BE8" w14:textId="77777777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3. Meta Description</w:t>
      </w:r>
    </w:p>
    <w:p w14:paraId="0E195E77" w14:textId="77777777" w:rsidR="00B218B0" w:rsidRDefault="00000000">
      <w:pPr>
        <w:spacing w:after="140" w:line="340" w:lineRule="auto"/>
      </w:pPr>
      <w:r>
        <w:t>第一次做胰臟癌篩檢該怎麼開始？章醫師帶你走一遍完整流程：掛號要掛哪一科、抽血 CA19-9 的意義、腹部超音波、CT、MRI 與內視鏡超音波（EUS）怎麼選，以及高風險族群該注意什麼。</w:t>
      </w:r>
    </w:p>
    <w:p w14:paraId="7E49C661" w14:textId="77777777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4. URL Slug</w:t>
      </w:r>
    </w:p>
    <w:p w14:paraId="6F4C7E8E" w14:textId="77777777" w:rsidR="00B218B0" w:rsidRDefault="00000000">
      <w:pPr>
        <w:spacing w:after="140" w:line="340" w:lineRule="auto"/>
      </w:pPr>
      <w:r>
        <w:t>pancreatic-cancer-screening-steps</w:t>
      </w:r>
    </w:p>
    <w:p w14:paraId="64A00F96" w14:textId="77777777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5. Primary Keyword（1 個）</w:t>
      </w:r>
    </w:p>
    <w:p w14:paraId="6B82CD06" w14:textId="77777777" w:rsidR="00B218B0" w:rsidRDefault="00000000">
      <w:pPr>
        <w:spacing w:after="140" w:line="340" w:lineRule="auto"/>
      </w:pPr>
      <w:r>
        <w:t>胰臟癌篩檢</w:t>
      </w:r>
    </w:p>
    <w:p w14:paraId="14004FBA" w14:textId="77777777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6. Secondary Keywords（10–20 個）</w:t>
      </w:r>
    </w:p>
    <w:p w14:paraId="6AFF3F73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胰臟癌篩檢流程</w:t>
      </w:r>
    </w:p>
    <w:p w14:paraId="5D321769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胰臟癌篩檢要掛哪一科</w:t>
      </w:r>
    </w:p>
    <w:p w14:paraId="65B90211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胰臟癌篩檢費用</w:t>
      </w:r>
    </w:p>
    <w:p w14:paraId="059127BC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CA19-9 正常值</w:t>
      </w:r>
    </w:p>
    <w:p w14:paraId="2CAE1DCE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CA19-9 偏高</w:t>
      </w:r>
    </w:p>
    <w:p w14:paraId="2EBA3EC1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胰臟癌抽血檢查</w:t>
      </w:r>
    </w:p>
    <w:p w14:paraId="3A064090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lastRenderedPageBreak/>
        <w:t>內視鏡超音波 EUS</w:t>
      </w:r>
    </w:p>
    <w:p w14:paraId="1CE7B4F9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 MRI MRCP</w:t>
      </w:r>
    </w:p>
    <w:p w14:paraId="00167413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腹部超音波 胰臟</w:t>
      </w:r>
    </w:p>
    <w:p w14:paraId="786FB88B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胰臟癌電腦斷層</w:t>
      </w:r>
    </w:p>
    <w:p w14:paraId="71079CD0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胰臟癌高風險族群</w:t>
      </w:r>
    </w:p>
    <w:p w14:paraId="4C17C9D4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胰臟癌家族史</w:t>
      </w:r>
    </w:p>
    <w:p w14:paraId="47A6A401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胰臟癌早期症狀</w:t>
      </w:r>
    </w:p>
    <w:p w14:paraId="5EEE99F8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胰臟癌基因檢測 BRCA</w:t>
      </w:r>
    </w:p>
    <w:p w14:paraId="0295B69C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新發糖尿病 胰臟癌</w:t>
      </w:r>
    </w:p>
    <w:p w14:paraId="448B2748" w14:textId="77777777" w:rsidR="00B218B0" w:rsidRDefault="00000000">
      <w:pPr>
        <w:pStyle w:val="a4"/>
        <w:numPr>
          <w:ilvl w:val="0"/>
          <w:numId w:val="2"/>
        </w:numPr>
        <w:spacing w:after="80" w:line="320" w:lineRule="auto"/>
      </w:pPr>
      <w:r>
        <w:t>癌王 胰臟癌</w:t>
      </w:r>
    </w:p>
    <w:p w14:paraId="296EE03C" w14:textId="77777777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7. 圖片 ALT 文字（每張圖）</w:t>
      </w:r>
    </w:p>
    <w:p w14:paraId="1D9D1792" w14:textId="77777777" w:rsidR="00B218B0" w:rsidRDefault="00000000">
      <w:pPr>
        <w:spacing w:after="140" w:line="340" w:lineRule="auto"/>
      </w:pPr>
      <w:r>
        <w:rPr>
          <w:b/>
          <w:bCs/>
        </w:rPr>
        <w:t>封面圖 ALT：</w:t>
      </w:r>
      <w:r>
        <w:t>章醫師在診間向病人說明胰臟癌篩檢流程，桌上放著胰臟解剖示意圖與檢查報告。</w:t>
      </w:r>
    </w:p>
    <w:p w14:paraId="2E9DF13D" w14:textId="77777777" w:rsidR="00B218B0" w:rsidRDefault="00000000">
      <w:pPr>
        <w:spacing w:after="140" w:line="340" w:lineRule="auto"/>
      </w:pPr>
      <w:r>
        <w:rPr>
          <w:b/>
          <w:bCs/>
        </w:rPr>
        <w:t>圖 1 ALT：</w:t>
      </w:r>
      <w:r>
        <w:t>胰臟癌篩檢四步驟流程圖：掛號問診、抽血、影像檢查、回診看報告。</w:t>
      </w:r>
    </w:p>
    <w:p w14:paraId="7C3C89A6" w14:textId="77777777" w:rsidR="00B218B0" w:rsidRDefault="00000000">
      <w:pPr>
        <w:spacing w:after="140" w:line="340" w:lineRule="auto"/>
      </w:pPr>
      <w:r>
        <w:rPr>
          <w:b/>
          <w:bCs/>
        </w:rPr>
        <w:t>圖 2 ALT：</w:t>
      </w:r>
      <w:r>
        <w:t>CA19-9 抽血報告示意圖，標示正常值 37 U/ml 與常見偽陽性原因。</w:t>
      </w:r>
    </w:p>
    <w:p w14:paraId="39799300" w14:textId="77777777" w:rsidR="00B218B0" w:rsidRDefault="00000000">
      <w:pPr>
        <w:spacing w:after="140" w:line="340" w:lineRule="auto"/>
      </w:pPr>
      <w:r>
        <w:rPr>
          <w:b/>
          <w:bCs/>
        </w:rPr>
        <w:t>圖 3 ALT：</w:t>
      </w:r>
      <w:r>
        <w:t>腹部超音波、電腦斷層、核磁共振與內視鏡超音波四種胰臟檢查方式比較圖。</w:t>
      </w:r>
    </w:p>
    <w:p w14:paraId="08093DD8" w14:textId="77777777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8. 封面圖設計說明</w:t>
      </w:r>
    </w:p>
    <w:p w14:paraId="65964EF3" w14:textId="77777777" w:rsidR="00B218B0" w:rsidRDefault="00000000">
      <w:pPr>
        <w:spacing w:after="140" w:line="340" w:lineRule="auto"/>
      </w:pPr>
      <w:r>
        <w:t>以溫暖、可信賴的醫療診間為主視覺：暖色調（米白＋淺藍）背景，畫面左側為身穿白袍、面帶微笑的章醫師，正對坐在對面的中年病人說明；桌面放置胰臟解剖示意圖與一份檢查報告。右上或下方以簡潔留白疊上主標題「胰臟癌篩檢流程一次看懂」。</w:t>
      </w:r>
      <w:r>
        <w:lastRenderedPageBreak/>
        <w:t>整體避免血腥或恐嚇性元素，傳達「安心、專業、可依循」的感覺，色溫偏暖以呼應章醫師的溫暖語氣。</w:t>
      </w:r>
    </w:p>
    <w:p w14:paraId="525FA50E" w14:textId="77777777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9. FAQ（4–6 題）</w:t>
      </w:r>
    </w:p>
    <w:p w14:paraId="3A4BEFB0" w14:textId="2A753B3B" w:rsidR="00B218B0" w:rsidRDefault="00000000">
      <w:pPr>
        <w:spacing w:after="140" w:line="340" w:lineRule="auto"/>
      </w:pPr>
      <w:r>
        <w:rPr>
          <w:b/>
          <w:bCs/>
        </w:rPr>
        <w:t>Q1：胰臟癌篩檢要掛哪一科？</w:t>
      </w:r>
      <w:r>
        <w:t xml:space="preserve"> 一般建議掛「肝膽腸胃科」或</w:t>
      </w:r>
      <w:r w:rsidR="00AA5904">
        <w:t>「消化系」門診</w:t>
      </w:r>
      <w:r>
        <w:t>。醫師會先問診、評估家族史與風險，再決定需要哪些檢查。</w:t>
      </w:r>
    </w:p>
    <w:p w14:paraId="0E371878" w14:textId="6D61B120" w:rsidR="00B218B0" w:rsidRDefault="00000000">
      <w:pPr>
        <w:spacing w:after="140" w:line="340" w:lineRule="auto"/>
      </w:pPr>
      <w:r>
        <w:rPr>
          <w:b/>
          <w:bCs/>
        </w:rPr>
        <w:t>Q2：只抽血驗 CA19-9 就能篩出胰臟癌嗎？</w:t>
      </w:r>
      <w:r>
        <w:t xml:space="preserve"> 不行。CA19-9 不是胰臟專屬指標，</w:t>
      </w:r>
      <w:proofErr w:type="gramStart"/>
      <w:r>
        <w:t>容易受膽道</w:t>
      </w:r>
      <w:proofErr w:type="gramEnd"/>
      <w:r>
        <w:t>、肝腎疾病或</w:t>
      </w:r>
      <w:r w:rsidR="00D75A0B">
        <w:rPr>
          <w:rFonts w:hint="eastAsia"/>
        </w:rPr>
        <w:t>藥物</w:t>
      </w:r>
      <w:r w:rsidR="00D75A0B">
        <w:t>、</w:t>
      </w:r>
      <w:r>
        <w:t>保健食品影響而偽陽性，早期腫瘤也可能不上升，只能當輔助，需搭配影像檢查。</w:t>
      </w:r>
    </w:p>
    <w:p w14:paraId="72B26BCA" w14:textId="186BE379" w:rsidR="00B218B0" w:rsidRDefault="00000000">
      <w:pPr>
        <w:spacing w:after="140" w:line="340" w:lineRule="auto"/>
      </w:pPr>
      <w:r>
        <w:rPr>
          <w:b/>
          <w:bCs/>
        </w:rPr>
        <w:t>Q3：整個篩檢流程要多久、大概幾個步驟？</w:t>
      </w:r>
      <w:r>
        <w:t xml:space="preserve"> 大致四步：掛號問診、抽血、影像檢查、回診看報告。抽血與超音波多可當天完成，</w:t>
      </w:r>
      <w:r w:rsidR="00DB058A">
        <w:t xml:space="preserve"> </w:t>
      </w:r>
      <w:r>
        <w:t xml:space="preserve">MRI </w:t>
      </w:r>
      <w:r w:rsidR="00DB058A">
        <w:rPr>
          <w:rFonts w:hint="eastAsia"/>
        </w:rPr>
        <w:t>/MRCP</w:t>
      </w:r>
      <w:r>
        <w:t>常需另</w:t>
      </w:r>
      <w:r w:rsidR="00DB058A">
        <w:rPr>
          <w:rFonts w:hint="eastAsia"/>
        </w:rPr>
        <w:t xml:space="preserve">外天 </w:t>
      </w:r>
      <w:r>
        <w:t>，報告約數天到一兩</w:t>
      </w:r>
      <w:proofErr w:type="gramStart"/>
      <w:r>
        <w:t>週</w:t>
      </w:r>
      <w:proofErr w:type="gramEnd"/>
      <w:r>
        <w:t>。</w:t>
      </w:r>
    </w:p>
    <w:p w14:paraId="41DE0710" w14:textId="5A8E1EC5" w:rsidR="00B218B0" w:rsidRDefault="00000000">
      <w:pPr>
        <w:spacing w:after="140" w:line="340" w:lineRule="auto"/>
      </w:pPr>
      <w:r>
        <w:rPr>
          <w:b/>
          <w:bCs/>
        </w:rPr>
        <w:t>Q4：哪些人算高風險、應該主動篩檢？</w:t>
      </w:r>
      <w:r>
        <w:t xml:space="preserve"> 有近親</w:t>
      </w:r>
      <w:proofErr w:type="gramStart"/>
      <w:r>
        <w:t>罹</w:t>
      </w:r>
      <w:proofErr w:type="gramEnd"/>
      <w:r>
        <w:t>患胰臟癌、帶有 BRCA 等特定基因、慢性胰臟炎、</w:t>
      </w:r>
      <w:r w:rsidR="00DB058A">
        <w:t>胰臟</w:t>
      </w:r>
      <w:r w:rsidR="00DB058A">
        <w:rPr>
          <w:rFonts w:hint="eastAsia"/>
        </w:rPr>
        <w:t>水泡</w:t>
      </w:r>
      <w:r w:rsidR="00DB058A">
        <w:t>、</w:t>
      </w:r>
      <w:r>
        <w:t>或新發生糖尿病者，屬高風險，建議與醫師討論定期追蹤。</w:t>
      </w:r>
    </w:p>
    <w:p w14:paraId="7DC1D331" w14:textId="347A2AA6" w:rsidR="00B218B0" w:rsidRPr="004C1C4F" w:rsidRDefault="00000000">
      <w:pPr>
        <w:spacing w:after="140" w:line="340" w:lineRule="auto"/>
        <w:rPr>
          <w:rFonts w:hint="eastAsia"/>
        </w:rPr>
      </w:pPr>
      <w:r>
        <w:rPr>
          <w:b/>
          <w:bCs/>
        </w:rPr>
        <w:t>Q5：高風險族群該做哪一種檢查？</w:t>
      </w:r>
      <w:r w:rsidR="004C1C4F">
        <w:t>高風險族群會安排打顯影劑的核磁共振（MRI／MRCP），必要時再輔以內視鏡超音波（EUS）。</w:t>
      </w:r>
    </w:p>
    <w:p w14:paraId="0FCFEB9A" w14:textId="77777777" w:rsidR="00B218B0" w:rsidRDefault="00000000">
      <w:pPr>
        <w:spacing w:after="140" w:line="340" w:lineRule="auto"/>
      </w:pPr>
      <w:r>
        <w:rPr>
          <w:b/>
          <w:bCs/>
        </w:rPr>
        <w:t>Q6：CA19-9 稍微偏高一定是癌症嗎？</w:t>
      </w:r>
      <w:r>
        <w:t xml:space="preserve"> 不一定。很多是良性原因造成，重點是回診讓醫師把抽血與影像合起來判讀，而不是看到單一紅字就恐慌。</w:t>
      </w:r>
    </w:p>
    <w:p w14:paraId="368E1C88" w14:textId="77777777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10. YouTube 標題</w:t>
      </w:r>
    </w:p>
    <w:p w14:paraId="04E95FFB" w14:textId="77777777" w:rsidR="00B218B0" w:rsidRDefault="00000000">
      <w:pPr>
        <w:spacing w:after="140" w:line="340" w:lineRule="auto"/>
      </w:pPr>
      <w:r>
        <w:t>胰臟癌篩檢完整流程！從掛號到看報告一次搞懂，醫師教你別花冤枉錢｜章醫師</w:t>
      </w:r>
    </w:p>
    <w:p w14:paraId="0813DA1B" w14:textId="77777777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11. YouTube 說明欄</w:t>
      </w:r>
    </w:p>
    <w:p w14:paraId="7CA300F1" w14:textId="77777777" w:rsidR="00B218B0" w:rsidRDefault="00000000">
      <w:pPr>
        <w:spacing w:after="140" w:line="340" w:lineRule="auto"/>
      </w:pPr>
      <w:r>
        <w:lastRenderedPageBreak/>
        <w:t>「癌王」胰臟癌讓人聞之色變，但第一次要做篩檢時，很多人卻不知道從何開始。這支影片，章醫師用一次完整門診帶你走一遍：要掛哪一科？抽血 CA19-9 到底準不準？腹部超音波、電腦斷層、核磁共振（MRI／MRCP）與內視鏡超音波（EUS）差在哪、又該怎麼選？哪些人屬於高風險族群、應該主動追蹤？看完這一集，你就能清楚掌握整個篩檢流程，不再霧煞煞。</w:t>
      </w:r>
    </w:p>
    <w:p w14:paraId="1468142A" w14:textId="77777777" w:rsidR="00B218B0" w:rsidRDefault="00000000">
      <w:pPr>
        <w:spacing w:after="140" w:line="340" w:lineRule="auto"/>
      </w:pPr>
      <w:r>
        <w:t>本影片內容為衛教資訊，不能取代醫師的臨床診斷與建議，實際檢查請與您的主治醫師討論。</w:t>
      </w:r>
    </w:p>
    <w:p w14:paraId="77DA5769" w14:textId="77777777" w:rsidR="00B218B0" w:rsidRDefault="00000000">
      <w:pPr>
        <w:spacing w:after="140" w:line="340" w:lineRule="auto"/>
      </w:pPr>
      <w:r>
        <w:t>#胰臟癌 #胰臟癌篩檢 #CA199 #健康檢查 #癌症篩檢 #章醫師</w:t>
      </w:r>
    </w:p>
    <w:p w14:paraId="0E585447" w14:textId="77777777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12. Facebook／Threads 貼文</w:t>
      </w:r>
    </w:p>
    <w:p w14:paraId="6DA5E874" w14:textId="77777777" w:rsidR="00B218B0" w:rsidRDefault="00000000">
      <w:pPr>
        <w:spacing w:after="140" w:line="340" w:lineRule="auto"/>
      </w:pPr>
      <w:r>
        <w:t>「醫師，是不是抽個血就能知道有沒有胰臟癌？」🩺</w:t>
      </w:r>
    </w:p>
    <w:p w14:paraId="10D3A0FB" w14:textId="77777777" w:rsidR="00B218B0" w:rsidRDefault="00000000">
      <w:pPr>
        <w:spacing w:after="140" w:line="340" w:lineRule="auto"/>
      </w:pPr>
      <w:r>
        <w:t>這是我門診最常被問到的問題之一。可惜答案是：沒那麼簡單。</w:t>
      </w:r>
    </w:p>
    <w:p w14:paraId="21D373F5" w14:textId="77777777" w:rsidR="00B218B0" w:rsidRDefault="00000000">
      <w:pPr>
        <w:spacing w:after="140" w:line="340" w:lineRule="auto"/>
      </w:pPr>
      <w:r>
        <w:t>CA19-9 不是胰臟專屬指標，膽結石、發炎、甚至吃保健食品都可能讓它上升；早期腫瘤反而常常驗不出來。所以胰臟癌篩檢從來不是「一管血」，而是一整套流程👇</w:t>
      </w:r>
    </w:p>
    <w:p w14:paraId="48144F60" w14:textId="77777777" w:rsidR="00B218B0" w:rsidRDefault="00000000">
      <w:pPr>
        <w:spacing w:after="140" w:line="340" w:lineRule="auto"/>
      </w:pPr>
      <w:r>
        <w:t>① 掛號問診（肝膽腸胃科／一般外科）② 抽血 ③ 影像檢查（超音波、CT、MRI、EUS）④ 回診看報告</w:t>
      </w:r>
    </w:p>
    <w:p w14:paraId="4E35F9C1" w14:textId="77777777" w:rsidR="00B218B0" w:rsidRDefault="00000000">
      <w:pPr>
        <w:spacing w:after="140" w:line="340" w:lineRule="auto"/>
      </w:pPr>
      <w:r>
        <w:t>有家族史、五十歲後才得糖尿病、長期抽菸的朋友，特別建議往下讀完整版——別花冤枉錢，也別錯過真正該做的檢查。完整流程看這篇 👉（文章連結）</w:t>
      </w:r>
    </w:p>
    <w:p w14:paraId="07BB3FD4" w14:textId="77777777" w:rsidR="00B218B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13. 電子報摘要</w:t>
      </w:r>
    </w:p>
    <w:p w14:paraId="358C4BE8" w14:textId="77777777" w:rsidR="00B218B0" w:rsidRDefault="00000000">
      <w:pPr>
        <w:spacing w:after="140" w:line="340" w:lineRule="auto"/>
      </w:pPr>
      <w:r>
        <w:t>胰臟癌被稱為「癌王」，但很多人想做篩檢時卻不知從何開始。這一期，章醫師用一次完整門診帶你走過整個流程：掛號要掛哪一科、抽血 CA19-9 為什麼不能單看、腹部超音波與 CT／MRI／EUS 各有什麼優缺點，以及哪些人屬於高風險、應該主動安排</w:t>
      </w:r>
      <w:r>
        <w:lastRenderedPageBreak/>
        <w:t>追蹤。搞懂流程，你就能把篩檢做對、做在刀口上。（閱讀全文）</w:t>
      </w:r>
    </w:p>
    <w:sectPr w:rsidR="00B218B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6737A" w14:textId="77777777" w:rsidR="005A6A8E" w:rsidRDefault="005A6A8E" w:rsidP="0095550D">
      <w:r>
        <w:separator/>
      </w:r>
    </w:p>
  </w:endnote>
  <w:endnote w:type="continuationSeparator" w:id="0">
    <w:p w14:paraId="36A8AD19" w14:textId="77777777" w:rsidR="005A6A8E" w:rsidRDefault="005A6A8E" w:rsidP="00955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CB8B2" w14:textId="77777777" w:rsidR="005A6A8E" w:rsidRDefault="005A6A8E" w:rsidP="0095550D">
      <w:r>
        <w:separator/>
      </w:r>
    </w:p>
  </w:footnote>
  <w:footnote w:type="continuationSeparator" w:id="0">
    <w:p w14:paraId="47B5F97C" w14:textId="77777777" w:rsidR="005A6A8E" w:rsidRDefault="005A6A8E" w:rsidP="009555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2BE5"/>
    <w:multiLevelType w:val="hybridMultilevel"/>
    <w:tmpl w:val="520E6B32"/>
    <w:lvl w:ilvl="0" w:tplc="CE3A0158">
      <w:start w:val="1"/>
      <w:numFmt w:val="decimal"/>
      <w:lvlText w:val="%1."/>
      <w:lvlJc w:val="left"/>
      <w:pPr>
        <w:ind w:left="460" w:hanging="260"/>
      </w:pPr>
    </w:lvl>
    <w:lvl w:ilvl="1" w:tplc="E8DAB76E">
      <w:numFmt w:val="decimal"/>
      <w:lvlText w:val=""/>
      <w:lvlJc w:val="left"/>
    </w:lvl>
    <w:lvl w:ilvl="2" w:tplc="66C2B2CE">
      <w:numFmt w:val="decimal"/>
      <w:lvlText w:val=""/>
      <w:lvlJc w:val="left"/>
    </w:lvl>
    <w:lvl w:ilvl="3" w:tplc="FD484622">
      <w:numFmt w:val="decimal"/>
      <w:lvlText w:val=""/>
      <w:lvlJc w:val="left"/>
    </w:lvl>
    <w:lvl w:ilvl="4" w:tplc="E904C936">
      <w:numFmt w:val="decimal"/>
      <w:lvlText w:val=""/>
      <w:lvlJc w:val="left"/>
    </w:lvl>
    <w:lvl w:ilvl="5" w:tplc="CFD83D96">
      <w:numFmt w:val="decimal"/>
      <w:lvlText w:val=""/>
      <w:lvlJc w:val="left"/>
    </w:lvl>
    <w:lvl w:ilvl="6" w:tplc="1FF2D1B8">
      <w:numFmt w:val="decimal"/>
      <w:lvlText w:val=""/>
      <w:lvlJc w:val="left"/>
    </w:lvl>
    <w:lvl w:ilvl="7" w:tplc="40BE13CA">
      <w:numFmt w:val="decimal"/>
      <w:lvlText w:val=""/>
      <w:lvlJc w:val="left"/>
    </w:lvl>
    <w:lvl w:ilvl="8" w:tplc="9C6C51A8">
      <w:numFmt w:val="decimal"/>
      <w:lvlText w:val=""/>
      <w:lvlJc w:val="left"/>
    </w:lvl>
  </w:abstractNum>
  <w:abstractNum w:abstractNumId="1" w15:restartNumberingAfterBreak="0">
    <w:nsid w:val="246039A6"/>
    <w:multiLevelType w:val="hybridMultilevel"/>
    <w:tmpl w:val="A71A00B2"/>
    <w:lvl w:ilvl="0" w:tplc="0FCC4614">
      <w:start w:val="1"/>
      <w:numFmt w:val="bullet"/>
      <w:lvlText w:val="●"/>
      <w:lvlJc w:val="left"/>
      <w:pPr>
        <w:ind w:left="720" w:hanging="360"/>
      </w:pPr>
    </w:lvl>
    <w:lvl w:ilvl="1" w:tplc="EEA6D86E">
      <w:start w:val="1"/>
      <w:numFmt w:val="bullet"/>
      <w:lvlText w:val="○"/>
      <w:lvlJc w:val="left"/>
      <w:pPr>
        <w:ind w:left="1440" w:hanging="360"/>
      </w:pPr>
    </w:lvl>
    <w:lvl w:ilvl="2" w:tplc="6B74C75A">
      <w:start w:val="1"/>
      <w:numFmt w:val="bullet"/>
      <w:lvlText w:val="■"/>
      <w:lvlJc w:val="left"/>
      <w:pPr>
        <w:ind w:left="2160" w:hanging="360"/>
      </w:pPr>
    </w:lvl>
    <w:lvl w:ilvl="3" w:tplc="6F5A2880">
      <w:start w:val="1"/>
      <w:numFmt w:val="bullet"/>
      <w:lvlText w:val="●"/>
      <w:lvlJc w:val="left"/>
      <w:pPr>
        <w:ind w:left="2880" w:hanging="360"/>
      </w:pPr>
    </w:lvl>
    <w:lvl w:ilvl="4" w:tplc="2EFA9C56">
      <w:start w:val="1"/>
      <w:numFmt w:val="bullet"/>
      <w:lvlText w:val="○"/>
      <w:lvlJc w:val="left"/>
      <w:pPr>
        <w:ind w:left="3600" w:hanging="360"/>
      </w:pPr>
    </w:lvl>
    <w:lvl w:ilvl="5" w:tplc="2FFA1630">
      <w:start w:val="1"/>
      <w:numFmt w:val="bullet"/>
      <w:lvlText w:val="■"/>
      <w:lvlJc w:val="left"/>
      <w:pPr>
        <w:ind w:left="4320" w:hanging="360"/>
      </w:pPr>
    </w:lvl>
    <w:lvl w:ilvl="6" w:tplc="87126070">
      <w:start w:val="1"/>
      <w:numFmt w:val="bullet"/>
      <w:lvlText w:val="●"/>
      <w:lvlJc w:val="left"/>
      <w:pPr>
        <w:ind w:left="5040" w:hanging="360"/>
      </w:pPr>
    </w:lvl>
    <w:lvl w:ilvl="7" w:tplc="1D94259A">
      <w:start w:val="1"/>
      <w:numFmt w:val="bullet"/>
      <w:lvlText w:val="●"/>
      <w:lvlJc w:val="left"/>
      <w:pPr>
        <w:ind w:left="5760" w:hanging="360"/>
      </w:pPr>
    </w:lvl>
    <w:lvl w:ilvl="8" w:tplc="FF1A2A4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4B31371"/>
    <w:multiLevelType w:val="hybridMultilevel"/>
    <w:tmpl w:val="FAECBCB8"/>
    <w:lvl w:ilvl="0" w:tplc="56DA7C38">
      <w:start w:val="1"/>
      <w:numFmt w:val="bullet"/>
      <w:lvlText w:val="•"/>
      <w:lvlJc w:val="left"/>
      <w:pPr>
        <w:ind w:left="460" w:hanging="260"/>
      </w:pPr>
      <w:rPr>
        <w:rFonts w:ascii="微軟正黑體" w:eastAsia="微軟正黑體" w:hAnsi="微軟正黑體" w:cs="微軟正黑體"/>
      </w:rPr>
    </w:lvl>
    <w:lvl w:ilvl="1" w:tplc="F5265A5E">
      <w:numFmt w:val="decimal"/>
      <w:lvlText w:val=""/>
      <w:lvlJc w:val="left"/>
    </w:lvl>
    <w:lvl w:ilvl="2" w:tplc="55389A3E">
      <w:numFmt w:val="decimal"/>
      <w:lvlText w:val=""/>
      <w:lvlJc w:val="left"/>
    </w:lvl>
    <w:lvl w:ilvl="3" w:tplc="A3BCD3AA">
      <w:numFmt w:val="decimal"/>
      <w:lvlText w:val=""/>
      <w:lvlJc w:val="left"/>
    </w:lvl>
    <w:lvl w:ilvl="4" w:tplc="9F645F88">
      <w:numFmt w:val="decimal"/>
      <w:lvlText w:val=""/>
      <w:lvlJc w:val="left"/>
    </w:lvl>
    <w:lvl w:ilvl="5" w:tplc="6DC8F77A">
      <w:numFmt w:val="decimal"/>
      <w:lvlText w:val=""/>
      <w:lvlJc w:val="left"/>
    </w:lvl>
    <w:lvl w:ilvl="6" w:tplc="CB94882C">
      <w:numFmt w:val="decimal"/>
      <w:lvlText w:val=""/>
      <w:lvlJc w:val="left"/>
    </w:lvl>
    <w:lvl w:ilvl="7" w:tplc="7C30C470">
      <w:numFmt w:val="decimal"/>
      <w:lvlText w:val=""/>
      <w:lvlJc w:val="left"/>
    </w:lvl>
    <w:lvl w:ilvl="8" w:tplc="84424F2E">
      <w:numFmt w:val="decimal"/>
      <w:lvlText w:val=""/>
      <w:lvlJc w:val="left"/>
    </w:lvl>
  </w:abstractNum>
  <w:num w:numId="1" w16cid:durableId="554900273">
    <w:abstractNumId w:val="1"/>
    <w:lvlOverride w:ilvl="0">
      <w:startOverride w:val="1"/>
    </w:lvlOverride>
  </w:num>
  <w:num w:numId="2" w16cid:durableId="16466643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8B0"/>
    <w:rsid w:val="000B258B"/>
    <w:rsid w:val="000D3D94"/>
    <w:rsid w:val="00112EE3"/>
    <w:rsid w:val="004C1C4F"/>
    <w:rsid w:val="00533F93"/>
    <w:rsid w:val="005A6A8E"/>
    <w:rsid w:val="00722AD4"/>
    <w:rsid w:val="00736BD4"/>
    <w:rsid w:val="00780ECB"/>
    <w:rsid w:val="008543B8"/>
    <w:rsid w:val="008D7614"/>
    <w:rsid w:val="008F4F92"/>
    <w:rsid w:val="0095550D"/>
    <w:rsid w:val="00982701"/>
    <w:rsid w:val="00AA5904"/>
    <w:rsid w:val="00B218B0"/>
    <w:rsid w:val="00D75A0B"/>
    <w:rsid w:val="00DB058A"/>
    <w:rsid w:val="00DC7494"/>
    <w:rsid w:val="00EB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36AA4C"/>
  <w15:docId w15:val="{FA6E47FB-7117-47A9-844E-155CFF32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C4F"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9555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95550D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9555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95550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579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 0508</cp:lastModifiedBy>
  <cp:revision>7</cp:revision>
  <dcterms:created xsi:type="dcterms:W3CDTF">2026-07-31T14:50:00Z</dcterms:created>
  <dcterms:modified xsi:type="dcterms:W3CDTF">2026-07-31T15:01:00Z</dcterms:modified>
</cp:coreProperties>
</file>