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3887" w:rsidRDefault="00AA0954" w:rsidP="003A3887">
      <w:pPr>
        <w:jc w:val="center"/>
        <w:rPr>
          <w:b/>
          <w:sz w:val="28"/>
          <w:szCs w:val="28"/>
        </w:rPr>
      </w:pPr>
      <w:r w:rsidRPr="00AA0954">
        <w:rPr>
          <w:b/>
          <w:sz w:val="28"/>
          <w:szCs w:val="28"/>
        </w:rPr>
        <w:t>16. Ручная дуговая и газовая сварка легированных сталей</w:t>
      </w:r>
    </w:p>
    <w:p w:rsidR="00AA0954" w:rsidRPr="005A0637" w:rsidRDefault="00AA0954" w:rsidP="003A3887">
      <w:pPr>
        <w:jc w:val="center"/>
        <w:rPr>
          <w:b/>
          <w:sz w:val="28"/>
          <w:szCs w:val="28"/>
        </w:rPr>
      </w:pPr>
      <w:bookmarkStart w:id="0" w:name="_GoBack"/>
      <w:bookmarkEnd w:id="0"/>
    </w:p>
    <w:p w:rsidR="003A3887" w:rsidRPr="005A0637" w:rsidRDefault="003A3887" w:rsidP="003A3887">
      <w:pPr>
        <w:shd w:val="clear" w:color="auto" w:fill="FFFFFF"/>
        <w:spacing w:before="67"/>
        <w:ind w:left="5" w:right="29" w:firstLine="715"/>
        <w:jc w:val="both"/>
        <w:rPr>
          <w:sz w:val="28"/>
          <w:szCs w:val="28"/>
        </w:rPr>
      </w:pPr>
      <w:r w:rsidRPr="005A0637">
        <w:rPr>
          <w:b/>
          <w:bCs/>
          <w:sz w:val="28"/>
          <w:szCs w:val="28"/>
        </w:rPr>
        <w:t xml:space="preserve">Свариваемость легированных сталей. </w:t>
      </w:r>
      <w:r w:rsidRPr="005A0637">
        <w:rPr>
          <w:sz w:val="28"/>
          <w:szCs w:val="28"/>
        </w:rPr>
        <w:t>Легированные стали отличаются от углеродистых дополнительным содержанием легирующих элементов: хрома, никеля, молибдена, титана и др. Свариваемость этих сталей определяется их составом. Большинство легирующих компонентов снижает теплопроводность стали, вслед</w:t>
      </w:r>
      <w:r w:rsidRPr="005A0637">
        <w:rPr>
          <w:sz w:val="28"/>
          <w:szCs w:val="28"/>
        </w:rPr>
        <w:softHyphen/>
        <w:t>ствие чего увеличивается склонность металла к деформациям. При сварке легированных сталей происходит также частичное выгора</w:t>
      </w:r>
      <w:r w:rsidRPr="005A0637">
        <w:rPr>
          <w:sz w:val="28"/>
          <w:szCs w:val="28"/>
        </w:rPr>
        <w:softHyphen/>
        <w:t>ние легирующих элементов, поэтому свойства металла шва отли</w:t>
      </w:r>
      <w:r w:rsidRPr="005A0637">
        <w:rPr>
          <w:sz w:val="28"/>
          <w:szCs w:val="28"/>
        </w:rPr>
        <w:softHyphen/>
        <w:t>чаются от свойств основного металла. Для предупреждения перегрева наплавленного металла и появления деформаций леги</w:t>
      </w:r>
      <w:r w:rsidRPr="005A0637">
        <w:rPr>
          <w:sz w:val="28"/>
          <w:szCs w:val="28"/>
        </w:rPr>
        <w:softHyphen/>
        <w:t>рованные стали сваривают горелками малой мощности. Для уменьшения выгорания легирующих элементов пламя выбирают нормальное или с небольшим избытком ацетилена. Некоторые ле</w:t>
      </w:r>
      <w:r w:rsidRPr="005A0637">
        <w:rPr>
          <w:sz w:val="28"/>
          <w:szCs w:val="28"/>
        </w:rPr>
        <w:softHyphen/>
        <w:t>гированные стали закаливаются на воздухе, поэтому при их сварке применяют предварительный подогрев и последующую термообра</w:t>
      </w:r>
      <w:r w:rsidRPr="005A0637">
        <w:rPr>
          <w:sz w:val="28"/>
          <w:szCs w:val="28"/>
        </w:rPr>
        <w:softHyphen/>
        <w:t>ботку.</w:t>
      </w:r>
    </w:p>
    <w:p w:rsidR="003A3887" w:rsidRPr="005A0637" w:rsidRDefault="003A3887" w:rsidP="003A3887">
      <w:pPr>
        <w:shd w:val="clear" w:color="auto" w:fill="FFFFFF"/>
        <w:spacing w:before="5"/>
        <w:ind w:right="43" w:firstLine="720"/>
        <w:jc w:val="both"/>
        <w:rPr>
          <w:sz w:val="28"/>
          <w:szCs w:val="28"/>
        </w:rPr>
      </w:pPr>
      <w:r w:rsidRPr="005A0637">
        <w:rPr>
          <w:b/>
          <w:bCs/>
          <w:sz w:val="28"/>
          <w:szCs w:val="28"/>
        </w:rPr>
        <w:t xml:space="preserve">Сварка конструкционных низколегированных сталей. </w:t>
      </w:r>
      <w:r w:rsidRPr="005A0637">
        <w:rPr>
          <w:sz w:val="28"/>
          <w:szCs w:val="28"/>
        </w:rPr>
        <w:t>Такие стали содержат до 2,5% легирующих элементов. Для строи</w:t>
      </w:r>
      <w:r w:rsidRPr="005A0637">
        <w:rPr>
          <w:sz w:val="28"/>
          <w:szCs w:val="28"/>
        </w:rPr>
        <w:softHyphen/>
        <w:t>тельных конструкций применяют низколегированные стали марок 10ХСНД и 15ХСНД, которые хорошо соединяются газовой сваркой. При этом используют нормальное пламя. Мощность его выбирают с учетом расхода ацетилена: 75-100 дм</w:t>
      </w:r>
      <w:r w:rsidRPr="005A0637">
        <w:rPr>
          <w:sz w:val="28"/>
          <w:szCs w:val="28"/>
          <w:vertAlign w:val="superscript"/>
        </w:rPr>
        <w:t>3</w:t>
      </w:r>
      <w:r w:rsidRPr="005A0637">
        <w:rPr>
          <w:sz w:val="28"/>
          <w:szCs w:val="28"/>
        </w:rPr>
        <w:t>/ч при левом способе и 100— 130 дм</w:t>
      </w:r>
      <w:r w:rsidRPr="005A0637">
        <w:rPr>
          <w:sz w:val="28"/>
          <w:szCs w:val="28"/>
          <w:vertAlign w:val="superscript"/>
        </w:rPr>
        <w:t>3</w:t>
      </w:r>
      <w:r w:rsidRPr="005A0637">
        <w:rPr>
          <w:sz w:val="28"/>
          <w:szCs w:val="28"/>
        </w:rPr>
        <w:t>/ч при правом способе на 1 мм толщины свариваемого ме</w:t>
      </w:r>
      <w:r w:rsidRPr="005A0637">
        <w:rPr>
          <w:sz w:val="28"/>
          <w:szCs w:val="28"/>
        </w:rPr>
        <w:softHyphen/>
        <w:t>талла. В качестве присадочной применяют сварочную проволоку марок Св-08, Св-08А, Св-10Г2. Сварку осуществляют без примене</w:t>
      </w:r>
      <w:r w:rsidRPr="005A0637">
        <w:rPr>
          <w:sz w:val="28"/>
          <w:szCs w:val="28"/>
        </w:rPr>
        <w:softHyphen/>
        <w:t>ния флюса. Для повышения механических свойств металла шов проковывают при светло-красном калении (800-850 °С) с после</w:t>
      </w:r>
      <w:r w:rsidRPr="005A0637">
        <w:rPr>
          <w:sz w:val="28"/>
          <w:szCs w:val="28"/>
        </w:rPr>
        <w:softHyphen/>
        <w:t>дующей нормализацией.</w:t>
      </w:r>
    </w:p>
    <w:p w:rsidR="003A3887" w:rsidRPr="005A0637" w:rsidRDefault="003A3887" w:rsidP="003A3887">
      <w:pPr>
        <w:shd w:val="clear" w:color="auto" w:fill="FFFFFF"/>
        <w:ind w:left="14" w:right="7" w:firstLine="720"/>
        <w:jc w:val="both"/>
        <w:rPr>
          <w:sz w:val="28"/>
          <w:szCs w:val="28"/>
        </w:rPr>
      </w:pPr>
      <w:r w:rsidRPr="005A0637">
        <w:rPr>
          <w:b/>
          <w:bCs/>
          <w:sz w:val="28"/>
          <w:szCs w:val="28"/>
        </w:rPr>
        <w:t xml:space="preserve">Сварка теплоустойчивых сталей. </w:t>
      </w:r>
      <w:r w:rsidRPr="005A0637">
        <w:rPr>
          <w:sz w:val="28"/>
          <w:szCs w:val="28"/>
        </w:rPr>
        <w:t>Низколегированные те</w:t>
      </w:r>
      <w:r w:rsidRPr="005A0637">
        <w:rPr>
          <w:sz w:val="28"/>
          <w:szCs w:val="28"/>
        </w:rPr>
        <w:softHyphen/>
        <w:t xml:space="preserve">плоустойчивые молибденовые (12М, 15М, 20М и 25МЛ) и </w:t>
      </w:r>
      <w:proofErr w:type="spellStart"/>
      <w:proofErr w:type="gramStart"/>
      <w:r w:rsidRPr="005A0637">
        <w:rPr>
          <w:sz w:val="28"/>
          <w:szCs w:val="28"/>
        </w:rPr>
        <w:t>хромомо-либденовые</w:t>
      </w:r>
      <w:proofErr w:type="spellEnd"/>
      <w:proofErr w:type="gramEnd"/>
      <w:r w:rsidRPr="005A0637">
        <w:rPr>
          <w:sz w:val="28"/>
          <w:szCs w:val="28"/>
        </w:rPr>
        <w:t xml:space="preserve"> (12ХМ, 35ХМ, 20ХМ, ЗОХМ) стали применяют для из</w:t>
      </w:r>
      <w:r w:rsidRPr="005A0637">
        <w:rPr>
          <w:sz w:val="28"/>
          <w:szCs w:val="28"/>
        </w:rPr>
        <w:softHyphen/>
        <w:t>готовления паровых котлов и труб высокого давления. Сварку этих сталей выполняют нормальным ацетиленокислородным пламенем. Мощность его выбирают из расчета расхода ацетилена 100 дм</w:t>
      </w:r>
      <w:r w:rsidRPr="005A0637">
        <w:rPr>
          <w:sz w:val="28"/>
          <w:szCs w:val="28"/>
          <w:vertAlign w:val="superscript"/>
        </w:rPr>
        <w:t>3</w:t>
      </w:r>
      <w:r w:rsidRPr="005A0637">
        <w:rPr>
          <w:sz w:val="28"/>
          <w:szCs w:val="28"/>
        </w:rPr>
        <w:t>/ч на 1 мм толщины свариваемого металла. В качестве присадочной ис</w:t>
      </w:r>
      <w:r w:rsidRPr="005A0637">
        <w:rPr>
          <w:sz w:val="28"/>
          <w:szCs w:val="28"/>
        </w:rPr>
        <w:softHyphen/>
        <w:t xml:space="preserve">пользуют сварочную проволоку марок Св-08ХНМ, Св-10ХНМА, Св-18ХМА, Св-08ХМ, Св-10ХМ. Сварку таких сталей ведут </w:t>
      </w:r>
      <w:proofErr w:type="gramStart"/>
      <w:r w:rsidRPr="005A0637">
        <w:rPr>
          <w:sz w:val="28"/>
          <w:szCs w:val="28"/>
        </w:rPr>
        <w:t>обратно-ступенчатым</w:t>
      </w:r>
      <w:proofErr w:type="gramEnd"/>
      <w:r w:rsidRPr="005A0637">
        <w:rPr>
          <w:sz w:val="28"/>
          <w:szCs w:val="28"/>
        </w:rPr>
        <w:t xml:space="preserve"> способом небольшими участками длиной 16—25 мм. В связи с возможностью закаливания на воздухе, рекомендуется их предварительный подогрев до 250—300 °С. При сварке применяют как левый, так и правый способы. Кромки свариваемого металла сваркой зачищают до металлического блеска. При толщине метал</w:t>
      </w:r>
      <w:r w:rsidRPr="005A0637">
        <w:rPr>
          <w:sz w:val="28"/>
          <w:szCs w:val="28"/>
        </w:rPr>
        <w:softHyphen/>
        <w:t>ла до 5 мм сварку проводят за один проход, при большей толщине применяют многослойную сварку. Шов рекомендуется выполнять с наименьшим числом перерывов. При возобновлении сварки после перерыва необходимо подогреть весь стык до 250-300°С. После окончания сварки пламя горелки медленно отводят вверх, что спо</w:t>
      </w:r>
      <w:r w:rsidRPr="005A0637">
        <w:rPr>
          <w:sz w:val="28"/>
          <w:szCs w:val="28"/>
        </w:rPr>
        <w:softHyphen/>
        <w:t xml:space="preserve">собствует более полному выделению газов </w:t>
      </w:r>
      <w:r w:rsidRPr="005A0637">
        <w:rPr>
          <w:sz w:val="28"/>
          <w:szCs w:val="28"/>
        </w:rPr>
        <w:lastRenderedPageBreak/>
        <w:t>из расплавленного ме</w:t>
      </w:r>
      <w:r w:rsidRPr="005A0637">
        <w:rPr>
          <w:sz w:val="28"/>
          <w:szCs w:val="28"/>
        </w:rPr>
        <w:softHyphen/>
        <w:t>талла. Необходимо следить за тем, чтобы переход от усиления шва к основному металлу был плавным по всей длине шва.</w:t>
      </w:r>
    </w:p>
    <w:p w:rsidR="003A3887" w:rsidRPr="005A0637" w:rsidRDefault="003A3887" w:rsidP="003A3887">
      <w:pPr>
        <w:shd w:val="clear" w:color="auto" w:fill="FFFFFF"/>
        <w:ind w:left="5" w:right="36" w:firstLine="720"/>
        <w:jc w:val="both"/>
        <w:rPr>
          <w:sz w:val="28"/>
          <w:szCs w:val="28"/>
        </w:rPr>
      </w:pPr>
      <w:r w:rsidRPr="005A0637">
        <w:rPr>
          <w:sz w:val="28"/>
          <w:szCs w:val="28"/>
        </w:rPr>
        <w:t>Хромомолибденовые стали свариваются хуже, чем молибде</w:t>
      </w:r>
      <w:r w:rsidRPr="005A0637">
        <w:rPr>
          <w:sz w:val="28"/>
          <w:szCs w:val="28"/>
        </w:rPr>
        <w:softHyphen/>
        <w:t>новые, что обусловливается наличием хрома, который образует ту</w:t>
      </w:r>
      <w:r w:rsidRPr="005A0637">
        <w:rPr>
          <w:sz w:val="28"/>
          <w:szCs w:val="28"/>
        </w:rPr>
        <w:softHyphen/>
        <w:t>гоплавкие оксиды. Сварные изделия из хромомолибденовой и мо</w:t>
      </w:r>
      <w:r w:rsidRPr="005A0637">
        <w:rPr>
          <w:sz w:val="28"/>
          <w:szCs w:val="28"/>
        </w:rPr>
        <w:softHyphen/>
        <w:t>либденовой стали после сварки подвергают термообработке. Сварные изделия из молибденовой стали нагревают горелкой до 900—930, из хромомолибденовой стали — до 930—950 °С. Ширина нагреваемого участка должна в 5 раз превышать ширину шва. По</w:t>
      </w:r>
      <w:r w:rsidRPr="005A0637">
        <w:rPr>
          <w:sz w:val="28"/>
          <w:szCs w:val="28"/>
        </w:rPr>
        <w:softHyphen/>
        <w:t>сле нагрева до указанных температур изделия охлаждают на воз</w:t>
      </w:r>
      <w:r w:rsidRPr="005A0637">
        <w:rPr>
          <w:sz w:val="28"/>
          <w:szCs w:val="28"/>
        </w:rPr>
        <w:softHyphen/>
        <w:t>духе.</w:t>
      </w:r>
    </w:p>
    <w:p w:rsidR="003A3887" w:rsidRPr="005A0637" w:rsidRDefault="003A3887" w:rsidP="003A3887">
      <w:pPr>
        <w:shd w:val="clear" w:color="auto" w:fill="FFFFFF"/>
        <w:spacing w:before="2"/>
        <w:ind w:right="46" w:firstLine="720"/>
        <w:jc w:val="both"/>
        <w:rPr>
          <w:sz w:val="28"/>
          <w:szCs w:val="28"/>
        </w:rPr>
      </w:pPr>
      <w:r w:rsidRPr="005A0637">
        <w:rPr>
          <w:b/>
          <w:bCs/>
          <w:sz w:val="28"/>
          <w:szCs w:val="28"/>
        </w:rPr>
        <w:t xml:space="preserve">Сварка </w:t>
      </w:r>
      <w:proofErr w:type="spellStart"/>
      <w:r w:rsidRPr="005A0637">
        <w:rPr>
          <w:b/>
          <w:bCs/>
          <w:sz w:val="28"/>
          <w:szCs w:val="28"/>
        </w:rPr>
        <w:t>хромокремнемарганцовистых</w:t>
      </w:r>
      <w:proofErr w:type="spellEnd"/>
      <w:r w:rsidRPr="005A0637">
        <w:rPr>
          <w:b/>
          <w:bCs/>
          <w:sz w:val="28"/>
          <w:szCs w:val="28"/>
        </w:rPr>
        <w:t xml:space="preserve"> сталей. </w:t>
      </w:r>
      <w:r w:rsidRPr="005A0637">
        <w:rPr>
          <w:sz w:val="28"/>
          <w:szCs w:val="28"/>
        </w:rPr>
        <w:t>Низколе</w:t>
      </w:r>
      <w:r w:rsidRPr="005A0637">
        <w:rPr>
          <w:sz w:val="28"/>
          <w:szCs w:val="28"/>
        </w:rPr>
        <w:softHyphen/>
        <w:t xml:space="preserve">гированные </w:t>
      </w:r>
      <w:proofErr w:type="spellStart"/>
      <w:r w:rsidRPr="005A0637">
        <w:rPr>
          <w:sz w:val="28"/>
          <w:szCs w:val="28"/>
        </w:rPr>
        <w:t>хромокремнемарганцовистые</w:t>
      </w:r>
      <w:proofErr w:type="spellEnd"/>
      <w:r w:rsidRPr="005A0637">
        <w:rPr>
          <w:sz w:val="28"/>
          <w:szCs w:val="28"/>
        </w:rPr>
        <w:t xml:space="preserve"> стали марок 20ХГС, 25ХГС, ЗОХГС, ЗОХГСА и 35ХГС обладают высокой прочностью, уп</w:t>
      </w:r>
      <w:r w:rsidRPr="005A0637">
        <w:rPr>
          <w:sz w:val="28"/>
          <w:szCs w:val="28"/>
        </w:rPr>
        <w:softHyphen/>
        <w:t>ругостью, выдерживают вибрационные нагрузки, но менее теплоус</w:t>
      </w:r>
      <w:r w:rsidRPr="005A0637">
        <w:rPr>
          <w:sz w:val="28"/>
          <w:szCs w:val="28"/>
        </w:rPr>
        <w:softHyphen/>
        <w:t xml:space="preserve">тойчивы, чем хромомолибденовые. Эти стали содержат 0,7-0,4% С, 0,9-1,2% </w:t>
      </w:r>
      <w:proofErr w:type="spellStart"/>
      <w:r w:rsidRPr="005A0637">
        <w:rPr>
          <w:bCs/>
          <w:sz w:val="28"/>
          <w:szCs w:val="28"/>
        </w:rPr>
        <w:t>Сг</w:t>
      </w:r>
      <w:proofErr w:type="spellEnd"/>
      <w:r w:rsidRPr="005A0637">
        <w:rPr>
          <w:bCs/>
          <w:sz w:val="28"/>
          <w:szCs w:val="28"/>
        </w:rPr>
        <w:t>,</w:t>
      </w:r>
      <w:r w:rsidRPr="005A0637">
        <w:rPr>
          <w:b/>
          <w:bCs/>
          <w:sz w:val="28"/>
          <w:szCs w:val="28"/>
        </w:rPr>
        <w:t xml:space="preserve"> </w:t>
      </w:r>
      <w:r w:rsidRPr="005A0637">
        <w:rPr>
          <w:sz w:val="28"/>
          <w:szCs w:val="28"/>
        </w:rPr>
        <w:t xml:space="preserve">0,8-1,1% </w:t>
      </w:r>
      <w:proofErr w:type="spellStart"/>
      <w:r w:rsidRPr="005A0637">
        <w:rPr>
          <w:sz w:val="28"/>
          <w:szCs w:val="28"/>
        </w:rPr>
        <w:t>Мп</w:t>
      </w:r>
      <w:proofErr w:type="spellEnd"/>
      <w:r w:rsidRPr="005A0637">
        <w:rPr>
          <w:sz w:val="28"/>
          <w:szCs w:val="28"/>
        </w:rPr>
        <w:t xml:space="preserve"> и </w:t>
      </w:r>
      <w:r w:rsidRPr="005A0637">
        <w:rPr>
          <w:sz w:val="28"/>
          <w:szCs w:val="28"/>
          <w:lang w:val="en-US"/>
        </w:rPr>
        <w:t>Si</w:t>
      </w:r>
      <w:r w:rsidRPr="005A0637">
        <w:rPr>
          <w:sz w:val="28"/>
          <w:szCs w:val="28"/>
        </w:rPr>
        <w:t xml:space="preserve">. При газовой сварке </w:t>
      </w:r>
      <w:proofErr w:type="spellStart"/>
      <w:r w:rsidRPr="005A0637">
        <w:rPr>
          <w:sz w:val="28"/>
          <w:szCs w:val="28"/>
        </w:rPr>
        <w:t>Сг</w:t>
      </w:r>
      <w:proofErr w:type="spellEnd"/>
      <w:r w:rsidRPr="005A0637">
        <w:rPr>
          <w:sz w:val="28"/>
          <w:szCs w:val="28"/>
        </w:rPr>
        <w:t xml:space="preserve"> и </w:t>
      </w:r>
      <w:r w:rsidRPr="005A0637">
        <w:rPr>
          <w:sz w:val="28"/>
          <w:szCs w:val="28"/>
          <w:lang w:val="en-US"/>
        </w:rPr>
        <w:t>Si</w:t>
      </w:r>
      <w:r w:rsidRPr="005A0637">
        <w:rPr>
          <w:sz w:val="28"/>
          <w:szCs w:val="28"/>
        </w:rPr>
        <w:t xml:space="preserve"> частич</w:t>
      </w:r>
      <w:r w:rsidRPr="005A0637">
        <w:rPr>
          <w:sz w:val="28"/>
          <w:szCs w:val="28"/>
        </w:rPr>
        <w:softHyphen/>
        <w:t xml:space="preserve">но выгорают, что может привести к появлению в сварном шве оксидов, шлаков и </w:t>
      </w:r>
      <w:proofErr w:type="spellStart"/>
      <w:r w:rsidRPr="005A0637">
        <w:rPr>
          <w:sz w:val="28"/>
          <w:szCs w:val="28"/>
        </w:rPr>
        <w:t>непроваров</w:t>
      </w:r>
      <w:proofErr w:type="spellEnd"/>
      <w:r w:rsidRPr="005A0637">
        <w:rPr>
          <w:sz w:val="28"/>
          <w:szCs w:val="28"/>
        </w:rPr>
        <w:t>. Для предупреждения окисления леги</w:t>
      </w:r>
      <w:r w:rsidRPr="005A0637">
        <w:rPr>
          <w:sz w:val="28"/>
          <w:szCs w:val="28"/>
        </w:rPr>
        <w:softHyphen/>
        <w:t>рующих добавок сварку проводят нормальным пламенем. Мощ</w:t>
      </w:r>
      <w:r w:rsidRPr="005A0637">
        <w:rPr>
          <w:sz w:val="28"/>
          <w:szCs w:val="28"/>
        </w:rPr>
        <w:softHyphen/>
        <w:t>ность его выбирают с учетом расхода ацетилена: 75-100 дм</w:t>
      </w:r>
      <w:r w:rsidRPr="005A0637">
        <w:rPr>
          <w:sz w:val="28"/>
          <w:szCs w:val="28"/>
          <w:vertAlign w:val="superscript"/>
        </w:rPr>
        <w:t>3</w:t>
      </w:r>
      <w:r w:rsidRPr="005A0637">
        <w:rPr>
          <w:sz w:val="28"/>
          <w:szCs w:val="28"/>
        </w:rPr>
        <w:t>/ч на 1 мм толщины свариваемого металла.</w:t>
      </w:r>
    </w:p>
    <w:p w:rsidR="003A3887" w:rsidRPr="005A0637" w:rsidRDefault="003A3887" w:rsidP="003A3887">
      <w:pPr>
        <w:shd w:val="clear" w:color="auto" w:fill="FFFFFF"/>
        <w:ind w:left="29" w:right="2" w:firstLine="691"/>
        <w:jc w:val="both"/>
        <w:rPr>
          <w:sz w:val="28"/>
          <w:szCs w:val="28"/>
        </w:rPr>
      </w:pPr>
      <w:r w:rsidRPr="005A0637">
        <w:rPr>
          <w:sz w:val="28"/>
          <w:szCs w:val="28"/>
        </w:rPr>
        <w:t>В качестве присадочного металла для неответственных кон</w:t>
      </w:r>
      <w:r w:rsidRPr="005A0637">
        <w:rPr>
          <w:sz w:val="28"/>
          <w:szCs w:val="28"/>
        </w:rPr>
        <w:softHyphen/>
        <w:t>струкций применяют низкоуглеродистую сварочную проволоку ма</w:t>
      </w:r>
      <w:r w:rsidRPr="005A0637">
        <w:rPr>
          <w:sz w:val="28"/>
          <w:szCs w:val="28"/>
        </w:rPr>
        <w:softHyphen/>
        <w:t xml:space="preserve">рок Св-08 и Св-08А, а для ответственных - Св-18ХГСА, </w:t>
      </w:r>
      <w:proofErr w:type="spellStart"/>
      <w:r w:rsidRPr="005A0637">
        <w:rPr>
          <w:sz w:val="28"/>
          <w:szCs w:val="28"/>
        </w:rPr>
        <w:t>Св</w:t>
      </w:r>
      <w:proofErr w:type="spellEnd"/>
      <w:r w:rsidRPr="005A0637">
        <w:rPr>
          <w:sz w:val="28"/>
          <w:szCs w:val="28"/>
        </w:rPr>
        <w:t>-ЮХГС, Св-13ХМА и Св-19ХМА. Диаметр проволоки выбирается в зависи</w:t>
      </w:r>
      <w:r w:rsidRPr="005A0637">
        <w:rPr>
          <w:sz w:val="28"/>
          <w:szCs w:val="28"/>
        </w:rPr>
        <w:softHyphen/>
        <w:t>мости от толщины свариваемого металла и способа сварки. Кромки свариваемых деталей должны быть тщательно очищены от загряз</w:t>
      </w:r>
      <w:r w:rsidRPr="005A0637">
        <w:rPr>
          <w:sz w:val="28"/>
          <w:szCs w:val="28"/>
        </w:rPr>
        <w:softHyphen/>
        <w:t>нений и собраны таким образом, чтобы зазор по всей длине шва был одинаковым.</w:t>
      </w:r>
    </w:p>
    <w:p w:rsidR="003A3887" w:rsidRPr="005A0637" w:rsidRDefault="003A3887" w:rsidP="003A3887">
      <w:pPr>
        <w:shd w:val="clear" w:color="auto" w:fill="FFFFFF"/>
        <w:ind w:left="19" w:right="7" w:firstLine="691"/>
        <w:jc w:val="both"/>
        <w:rPr>
          <w:sz w:val="28"/>
          <w:szCs w:val="28"/>
        </w:rPr>
      </w:pPr>
      <w:r w:rsidRPr="005A0637">
        <w:rPr>
          <w:sz w:val="28"/>
          <w:szCs w:val="28"/>
        </w:rPr>
        <w:t xml:space="preserve">Перед сваркой детали скрепляют прихватками через 20-30 мм при толщине металла 0,5-1,5 мм и через 40-60 мм при большей толщине. Сварку подготовленных деталей необходимо вести без перерывов не задерживая пламя горелки на одном месте, чтобы не перегревать металл сварочной ванны. Для уменьшения деформаций сварку проводят от середины шва к краям и </w:t>
      </w:r>
      <w:proofErr w:type="gramStart"/>
      <w:r w:rsidRPr="005A0637">
        <w:rPr>
          <w:sz w:val="28"/>
          <w:szCs w:val="28"/>
        </w:rPr>
        <w:t>обратно-ступенчатым</w:t>
      </w:r>
      <w:proofErr w:type="gramEnd"/>
      <w:r w:rsidRPr="005A0637">
        <w:rPr>
          <w:sz w:val="28"/>
          <w:szCs w:val="28"/>
        </w:rPr>
        <w:t xml:space="preserve"> способом в зависимости от длины свариваемых швов.</w:t>
      </w:r>
    </w:p>
    <w:p w:rsidR="003A3887" w:rsidRPr="005A0637" w:rsidRDefault="003A3887" w:rsidP="003A3887">
      <w:pPr>
        <w:shd w:val="clear" w:color="auto" w:fill="FFFFFF"/>
        <w:ind w:left="7" w:right="17" w:firstLine="691"/>
        <w:jc w:val="both"/>
        <w:rPr>
          <w:sz w:val="28"/>
          <w:szCs w:val="28"/>
        </w:rPr>
      </w:pPr>
      <w:r w:rsidRPr="005A0637">
        <w:rPr>
          <w:sz w:val="28"/>
          <w:szCs w:val="28"/>
        </w:rPr>
        <w:t xml:space="preserve">Учитывая склонность этих сталей к закалке, для устранения образования трещин в металле шва и </w:t>
      </w:r>
      <w:proofErr w:type="spellStart"/>
      <w:r w:rsidRPr="005A0637">
        <w:rPr>
          <w:sz w:val="28"/>
          <w:szCs w:val="28"/>
        </w:rPr>
        <w:t>околошовной</w:t>
      </w:r>
      <w:proofErr w:type="spellEnd"/>
      <w:r w:rsidRPr="005A0637">
        <w:rPr>
          <w:sz w:val="28"/>
          <w:szCs w:val="28"/>
        </w:rPr>
        <w:t xml:space="preserve"> зоне после сварки проводят медленное охлаждение свариваемой детали. От</w:t>
      </w:r>
      <w:r w:rsidRPr="005A0637">
        <w:rPr>
          <w:sz w:val="28"/>
          <w:szCs w:val="28"/>
        </w:rPr>
        <w:softHyphen/>
        <w:t>ветственные детали, после сварки подвергают закалке и отпуску. Закалку проводят по следующему циклу: нагрев до температуры 500-650°С, выдержка при этой температуре, последующий нагрев до температуры 880°С, выдержка охлаждением в масле. Отпуск - это нагрев до температуры 400-600°С и последующее охлаждение в горячей воде.</w:t>
      </w:r>
    </w:p>
    <w:p w:rsidR="003A3887" w:rsidRPr="005A0637" w:rsidRDefault="003A3887" w:rsidP="003A3887">
      <w:pPr>
        <w:shd w:val="clear" w:color="auto" w:fill="FFFFFF"/>
        <w:spacing w:before="2"/>
        <w:ind w:right="29" w:firstLine="691"/>
        <w:jc w:val="both"/>
        <w:rPr>
          <w:sz w:val="28"/>
          <w:szCs w:val="28"/>
        </w:rPr>
      </w:pPr>
      <w:r w:rsidRPr="005A0637">
        <w:rPr>
          <w:sz w:val="28"/>
          <w:szCs w:val="28"/>
        </w:rPr>
        <w:t xml:space="preserve">Сварка хромистых сталей. Хромистые стали (1X13, 2X13, Х14) обладают повышенной </w:t>
      </w:r>
      <w:proofErr w:type="spellStart"/>
      <w:r w:rsidRPr="005A0637">
        <w:rPr>
          <w:sz w:val="28"/>
          <w:szCs w:val="28"/>
        </w:rPr>
        <w:t>кислото</w:t>
      </w:r>
      <w:proofErr w:type="spellEnd"/>
      <w:r w:rsidRPr="005A0637">
        <w:rPr>
          <w:sz w:val="28"/>
          <w:szCs w:val="28"/>
        </w:rPr>
        <w:t>- и жаростойкостью и исполь</w:t>
      </w:r>
      <w:r w:rsidRPr="005A0637">
        <w:rPr>
          <w:sz w:val="28"/>
          <w:szCs w:val="28"/>
        </w:rPr>
        <w:softHyphen/>
        <w:t xml:space="preserve">зуются для изготовления деталей и оборудования, работающего в агрессивных средах при высоких температурах. Такие стали склонны к образованию закалочных </w:t>
      </w:r>
      <w:r w:rsidRPr="005A0637">
        <w:rPr>
          <w:sz w:val="28"/>
          <w:szCs w:val="28"/>
        </w:rPr>
        <w:lastRenderedPageBreak/>
        <w:t>структур при охлаждении на воздухе, в результате чего после сварки в сварном шве и зоне тер</w:t>
      </w:r>
      <w:r w:rsidRPr="005A0637">
        <w:rPr>
          <w:sz w:val="28"/>
          <w:szCs w:val="28"/>
        </w:rPr>
        <w:softHyphen/>
        <w:t>мического влияния могут образовываться трещины. Чем выше со</w:t>
      </w:r>
      <w:r w:rsidRPr="005A0637">
        <w:rPr>
          <w:sz w:val="28"/>
          <w:szCs w:val="28"/>
        </w:rPr>
        <w:softHyphen/>
        <w:t>держание углерода в хромистых сталях, тем хуже они свариваются и тем больше подвержены деформациям при остывании шва.</w:t>
      </w:r>
    </w:p>
    <w:p w:rsidR="003A3887" w:rsidRPr="005A0637" w:rsidRDefault="003A3887" w:rsidP="003A3887">
      <w:pPr>
        <w:shd w:val="clear" w:color="auto" w:fill="FFFFFF"/>
        <w:ind w:right="36" w:firstLine="691"/>
        <w:jc w:val="both"/>
        <w:rPr>
          <w:sz w:val="28"/>
          <w:szCs w:val="28"/>
        </w:rPr>
      </w:pPr>
      <w:r w:rsidRPr="005A0637">
        <w:rPr>
          <w:sz w:val="28"/>
          <w:szCs w:val="28"/>
        </w:rPr>
        <w:t>Для сварки хромистых сталей применяют нормальное пламя. С целью предупреждения деформации деталей сварку ведут пла</w:t>
      </w:r>
      <w:r w:rsidRPr="005A0637">
        <w:rPr>
          <w:sz w:val="28"/>
          <w:szCs w:val="28"/>
        </w:rPr>
        <w:softHyphen/>
        <w:t>менем малой мощности с учетом расхода ацетилена 70 дм</w:t>
      </w:r>
      <w:r w:rsidRPr="005A0637">
        <w:rPr>
          <w:sz w:val="28"/>
          <w:szCs w:val="28"/>
          <w:vertAlign w:val="superscript"/>
        </w:rPr>
        <w:t>3</w:t>
      </w:r>
      <w:r w:rsidRPr="005A0637">
        <w:rPr>
          <w:sz w:val="28"/>
          <w:szCs w:val="28"/>
        </w:rPr>
        <w:t>/ч на 1 мм толщины свариваемого металла. Для уменьшения коробле</w:t>
      </w:r>
      <w:r w:rsidRPr="005A0637">
        <w:rPr>
          <w:sz w:val="28"/>
          <w:szCs w:val="28"/>
        </w:rPr>
        <w:softHyphen/>
        <w:t xml:space="preserve">ния сварку хромистых сталей, содержащих до 14% </w:t>
      </w:r>
      <w:proofErr w:type="spellStart"/>
      <w:r w:rsidRPr="005A0637">
        <w:rPr>
          <w:sz w:val="28"/>
          <w:szCs w:val="28"/>
        </w:rPr>
        <w:t>Сг</w:t>
      </w:r>
      <w:proofErr w:type="spellEnd"/>
      <w:r w:rsidRPr="005A0637">
        <w:rPr>
          <w:sz w:val="28"/>
          <w:szCs w:val="28"/>
        </w:rPr>
        <w:t xml:space="preserve"> выполняют с предварительным подогревом до 150-200°С, свыше 14% - до 200-250°С. В качестве присадочной применяют сварочную прово</w:t>
      </w:r>
      <w:r w:rsidRPr="005A0637">
        <w:rPr>
          <w:sz w:val="28"/>
          <w:szCs w:val="28"/>
        </w:rPr>
        <w:softHyphen/>
        <w:t>локу марок  Св-02Х19Н9,   Св-04ХН19Н9,   Св-06Х19Н9Т.  Диаметр присадочной проволоки выбирают в зависимости от толщины сва</w:t>
      </w:r>
      <w:r w:rsidRPr="005A0637">
        <w:rPr>
          <w:sz w:val="28"/>
          <w:szCs w:val="28"/>
        </w:rPr>
        <w:softHyphen/>
        <w:t>риваемого металла и способа сварки. Сварка должна выполняться с максимально допустимой скоростью, без перерывов и повторного нагрева одного и того же места шва. Ее выполняют в один слой; при сварке деталей толщиной до 3 мм применяют левый способ, более 3 мм - правый. Для предотвращения выгорания хрома и удаления из сварочной ванны его оксидов применяют флюс, со</w:t>
      </w:r>
      <w:r w:rsidRPr="005A0637">
        <w:rPr>
          <w:sz w:val="28"/>
          <w:szCs w:val="28"/>
        </w:rPr>
        <w:softHyphen/>
        <w:t>стоящий из 55% борной кислоты, 10% оксида кремния, 10% ферро</w:t>
      </w:r>
      <w:r w:rsidRPr="005A0637">
        <w:rPr>
          <w:sz w:val="28"/>
          <w:szCs w:val="28"/>
        </w:rPr>
        <w:softHyphen/>
        <w:t xml:space="preserve">марганца, 10% феррохрома, 5% </w:t>
      </w:r>
      <w:proofErr w:type="spellStart"/>
      <w:r w:rsidRPr="005A0637">
        <w:rPr>
          <w:sz w:val="28"/>
          <w:szCs w:val="28"/>
        </w:rPr>
        <w:t>ферротитана</w:t>
      </w:r>
      <w:proofErr w:type="spellEnd"/>
      <w:r w:rsidRPr="005A0637">
        <w:rPr>
          <w:sz w:val="28"/>
          <w:szCs w:val="28"/>
        </w:rPr>
        <w:t>, 5% титановой руды и 5% плавикового шпата. После сварки проводится термообработка.</w:t>
      </w:r>
    </w:p>
    <w:p w:rsidR="003A3887" w:rsidRPr="005A0637" w:rsidRDefault="003A3887" w:rsidP="003A3887">
      <w:pPr>
        <w:shd w:val="clear" w:color="auto" w:fill="FFFFFF"/>
        <w:spacing w:before="2"/>
        <w:ind w:right="10" w:firstLine="720"/>
        <w:jc w:val="both"/>
        <w:rPr>
          <w:sz w:val="28"/>
          <w:szCs w:val="28"/>
        </w:rPr>
      </w:pPr>
      <w:r w:rsidRPr="005A0637">
        <w:rPr>
          <w:sz w:val="28"/>
          <w:szCs w:val="28"/>
        </w:rPr>
        <w:t>Высокохромистые стали (Х17 и др.), содержащие более 15% хрома, склонны к росту зерна в зоне термического влияния при длительном нагреве, поэтому применение газовой сварки для них нежелательно.</w:t>
      </w:r>
    </w:p>
    <w:p w:rsidR="003A3887" w:rsidRPr="005A0637" w:rsidRDefault="003A3887" w:rsidP="003A3887">
      <w:pPr>
        <w:shd w:val="clear" w:color="auto" w:fill="FFFFFF"/>
        <w:tabs>
          <w:tab w:val="left" w:pos="1466"/>
        </w:tabs>
        <w:ind w:right="12" w:firstLine="720"/>
        <w:jc w:val="both"/>
        <w:rPr>
          <w:sz w:val="28"/>
          <w:szCs w:val="28"/>
        </w:rPr>
      </w:pPr>
      <w:r w:rsidRPr="005A0637">
        <w:rPr>
          <w:b/>
          <w:bCs/>
          <w:sz w:val="28"/>
          <w:szCs w:val="28"/>
        </w:rPr>
        <w:t xml:space="preserve">Сварка </w:t>
      </w:r>
      <w:proofErr w:type="spellStart"/>
      <w:r w:rsidRPr="005A0637">
        <w:rPr>
          <w:b/>
          <w:bCs/>
          <w:sz w:val="28"/>
          <w:szCs w:val="28"/>
        </w:rPr>
        <w:t>аустенитных</w:t>
      </w:r>
      <w:proofErr w:type="spellEnd"/>
      <w:r w:rsidRPr="005A0637">
        <w:rPr>
          <w:b/>
          <w:bCs/>
          <w:sz w:val="28"/>
          <w:szCs w:val="28"/>
        </w:rPr>
        <w:t xml:space="preserve"> сталей. </w:t>
      </w:r>
      <w:r w:rsidRPr="005A0637">
        <w:rPr>
          <w:sz w:val="28"/>
          <w:szCs w:val="28"/>
        </w:rPr>
        <w:t xml:space="preserve">Хромоникелевые </w:t>
      </w:r>
      <w:proofErr w:type="spellStart"/>
      <w:r w:rsidRPr="005A0637">
        <w:rPr>
          <w:sz w:val="28"/>
          <w:szCs w:val="28"/>
        </w:rPr>
        <w:t>аустенитные</w:t>
      </w:r>
      <w:proofErr w:type="spellEnd"/>
      <w:r w:rsidRPr="005A0637">
        <w:rPr>
          <w:sz w:val="28"/>
          <w:szCs w:val="28"/>
        </w:rPr>
        <w:t xml:space="preserve"> стали (1Х18Н9Т) обладают высокими механическими свойствами, коррозионной стойкостью и жаропрочностью. Такие стали обычно сваривают аргонодуговой сваркой или ручной дуговой - сваркой    электродами со специальными качественными    покрытиями.</w:t>
      </w:r>
    </w:p>
    <w:p w:rsidR="003A3887" w:rsidRPr="005A0637" w:rsidRDefault="003A3887" w:rsidP="003A3887">
      <w:pPr>
        <w:shd w:val="clear" w:color="auto" w:fill="FFFFFF"/>
        <w:ind w:right="19" w:firstLine="720"/>
        <w:jc w:val="both"/>
        <w:rPr>
          <w:sz w:val="28"/>
          <w:szCs w:val="28"/>
        </w:rPr>
      </w:pPr>
      <w:r w:rsidRPr="005A0637">
        <w:rPr>
          <w:sz w:val="28"/>
          <w:szCs w:val="28"/>
        </w:rPr>
        <w:t>Газовую сварку используют для стали толщиной до 3 мм. Сварка выполняется строго нормальным пламенем. Мощность его зависит от расхода ацетилена: 75 дм</w:t>
      </w:r>
      <w:r w:rsidRPr="005A0637">
        <w:rPr>
          <w:sz w:val="28"/>
          <w:szCs w:val="28"/>
          <w:vertAlign w:val="superscript"/>
        </w:rPr>
        <w:t>3</w:t>
      </w:r>
      <w:r w:rsidRPr="005A0637">
        <w:rPr>
          <w:sz w:val="28"/>
          <w:szCs w:val="28"/>
        </w:rPr>
        <w:t>/ч на 1 мм толщины сваривае</w:t>
      </w:r>
      <w:r w:rsidRPr="005A0637">
        <w:rPr>
          <w:sz w:val="28"/>
          <w:szCs w:val="28"/>
        </w:rPr>
        <w:softHyphen/>
        <w:t>мого металла. Применяют присадочную проволоку марок Св-0Х18Н9, Св-0Х18Н9С2, Св-1Х18Н9Т, Св-Х18Н9Б, Св-1Х18Н11М. В процессе сварки этих сталей при нагревании до 400-900°С проис</w:t>
      </w:r>
      <w:r w:rsidRPr="005A0637">
        <w:rPr>
          <w:sz w:val="28"/>
          <w:szCs w:val="28"/>
        </w:rPr>
        <w:softHyphen/>
        <w:t>ходит выпадение карбидов хрома, в результате чего сталь теряет коррозионную стойкость. Сварку нержавеющих хромоникелевых сталей ведут с максимальной скоростью, конец присадочной прово</w:t>
      </w:r>
      <w:r w:rsidRPr="005A0637">
        <w:rPr>
          <w:sz w:val="28"/>
          <w:szCs w:val="28"/>
        </w:rPr>
        <w:softHyphen/>
        <w:t>локи должен находиться в сварочной ванне. Диаметр проволоки выбирают в зависимости от способа сварки и толщины свариваемо</w:t>
      </w:r>
      <w:r w:rsidRPr="005A0637">
        <w:rPr>
          <w:sz w:val="28"/>
          <w:szCs w:val="28"/>
        </w:rPr>
        <w:softHyphen/>
        <w:t>го металла. Сварку можно выполнять как левым, так и правым способом, а при наложении длинных швов - обратноступенчатым.</w:t>
      </w:r>
    </w:p>
    <w:p w:rsidR="003A3887" w:rsidRPr="005A0637" w:rsidRDefault="003A3887" w:rsidP="003A3887">
      <w:pPr>
        <w:shd w:val="clear" w:color="auto" w:fill="FFFFFF"/>
        <w:ind w:right="34" w:firstLine="720"/>
        <w:jc w:val="both"/>
        <w:rPr>
          <w:sz w:val="28"/>
          <w:szCs w:val="28"/>
        </w:rPr>
      </w:pPr>
      <w:r w:rsidRPr="005A0637">
        <w:rPr>
          <w:sz w:val="28"/>
          <w:szCs w:val="28"/>
        </w:rPr>
        <w:t>Для удаления оксидов используют флюс НЖ-8, который со</w:t>
      </w:r>
      <w:r w:rsidRPr="005A0637">
        <w:rPr>
          <w:sz w:val="28"/>
          <w:szCs w:val="28"/>
        </w:rPr>
        <w:softHyphen/>
        <w:t xml:space="preserve">держит 28% мрамора, 30% фарфора, 10% ферромарганца, по 6% ферросилиция и </w:t>
      </w:r>
      <w:proofErr w:type="spellStart"/>
      <w:r w:rsidRPr="005A0637">
        <w:rPr>
          <w:sz w:val="28"/>
          <w:szCs w:val="28"/>
        </w:rPr>
        <w:t>ферротитана</w:t>
      </w:r>
      <w:proofErr w:type="spellEnd"/>
      <w:r w:rsidRPr="005A0637">
        <w:rPr>
          <w:sz w:val="28"/>
          <w:szCs w:val="28"/>
        </w:rPr>
        <w:t xml:space="preserve"> и 20% диоксида титана. Флюс при</w:t>
      </w:r>
      <w:r w:rsidRPr="005A0637">
        <w:rPr>
          <w:sz w:val="28"/>
          <w:szCs w:val="28"/>
        </w:rPr>
        <w:softHyphen/>
        <w:t xml:space="preserve">меняют в виде пасты, которую наносят на свариваемые кромки за 15-20 мин до начала сварки. </w:t>
      </w:r>
      <w:r w:rsidRPr="005A0637">
        <w:rPr>
          <w:sz w:val="28"/>
          <w:szCs w:val="28"/>
        </w:rPr>
        <w:lastRenderedPageBreak/>
        <w:t>Остатки флюса после сварки удаля</w:t>
      </w:r>
      <w:r w:rsidRPr="005A0637">
        <w:rPr>
          <w:sz w:val="28"/>
          <w:szCs w:val="28"/>
        </w:rPr>
        <w:softHyphen/>
        <w:t>ют, тщательно промывая швы горячей водой. Для улучшения ме</w:t>
      </w:r>
      <w:r w:rsidRPr="005A0637">
        <w:rPr>
          <w:sz w:val="28"/>
          <w:szCs w:val="28"/>
        </w:rPr>
        <w:softHyphen/>
        <w:t>ханических свойств, устранения межкристаллитной коррозии и деформаций сваренные детали подвергают термообработке (1050-1100°С) с последующим охлаждением в воде.</w:t>
      </w:r>
    </w:p>
    <w:p w:rsidR="003A3887" w:rsidRPr="002E04D7" w:rsidRDefault="003A3887" w:rsidP="003A3887">
      <w:pPr>
        <w:shd w:val="clear" w:color="auto" w:fill="FFFFFF"/>
        <w:ind w:right="48" w:firstLine="720"/>
        <w:jc w:val="both"/>
        <w:rPr>
          <w:sz w:val="28"/>
          <w:szCs w:val="28"/>
        </w:rPr>
      </w:pPr>
      <w:r w:rsidRPr="005A0637">
        <w:rPr>
          <w:sz w:val="28"/>
          <w:szCs w:val="28"/>
        </w:rPr>
        <w:t>Газовая сварка легированных сталей с использованием га</w:t>
      </w:r>
      <w:r w:rsidRPr="005A0637">
        <w:rPr>
          <w:sz w:val="28"/>
          <w:szCs w:val="28"/>
        </w:rPr>
        <w:softHyphen/>
        <w:t>зов-заменителей ацетилена не производится.</w:t>
      </w:r>
    </w:p>
    <w:p w:rsidR="001E2044" w:rsidRDefault="001E2044"/>
    <w:sectPr w:rsidR="001E204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6C39"/>
    <w:rsid w:val="001E2044"/>
    <w:rsid w:val="003A3887"/>
    <w:rsid w:val="00434DCB"/>
    <w:rsid w:val="00AA0954"/>
    <w:rsid w:val="00E66C3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FBB7C"/>
  <w15:docId w15:val="{CB355551-9186-41F3-A4C3-E5323C2B2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A3887"/>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1331</Words>
  <Characters>7593</Characters>
  <Application>Microsoft Office Word</Application>
  <DocSecurity>0</DocSecurity>
  <Lines>63</Lines>
  <Paragraphs>17</Paragraphs>
  <ScaleCrop>false</ScaleCrop>
  <Company>*</Company>
  <LinksUpToDate>false</LinksUpToDate>
  <CharactersWithSpaces>8907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Владос савченко</dc:creator>
  <cp:keywords/>
  <dc:description/>
  <cp:lastModifiedBy>valentina.sauchanka@gmail.com</cp:lastModifiedBy>
  <cp:revision>4</cp:revision>
  <dcterms:created xsi:type="dcterms:W3CDTF">2024-05-19T12:33:00Z</dcterms:created>
  <dcterms:modified xsi:type="dcterms:W3CDTF">2025-09-16T10:19:00Z</dcterms:modified>
</cp:coreProperties>
</file>