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EA7" w:rsidRPr="00054EA7" w:rsidRDefault="00054EA7" w:rsidP="00054EA7">
      <w:pPr>
        <w:jc w:val="center"/>
        <w:rPr>
          <w:b/>
          <w:i/>
          <w:sz w:val="24"/>
          <w:lang w:bidi="ar-MA"/>
        </w:rPr>
      </w:pPr>
      <w:bookmarkStart w:id="0" w:name="_GoBack"/>
      <w:bookmarkEnd w:id="0"/>
      <w:r w:rsidRPr="00054EA7">
        <w:rPr>
          <w:b/>
          <w:i/>
          <w:sz w:val="24"/>
          <w:lang w:bidi="ar-MA"/>
        </w:rPr>
        <w:t>1.  Планировка сборочно-сварочного цеха</w:t>
      </w:r>
    </w:p>
    <w:p w:rsidR="00054EA7" w:rsidRPr="00054EA7" w:rsidRDefault="00054EA7" w:rsidP="00054EA7">
      <w:pPr>
        <w:jc w:val="center"/>
        <w:rPr>
          <w:b/>
          <w:sz w:val="24"/>
          <w:lang w:bidi="ar-MA"/>
        </w:rPr>
      </w:pPr>
    </w:p>
    <w:p w:rsidR="00054EA7" w:rsidRPr="00054EA7" w:rsidRDefault="00054EA7" w:rsidP="00054EA7">
      <w:pPr>
        <w:tabs>
          <w:tab w:val="left" w:pos="284"/>
        </w:tabs>
        <w:jc w:val="both"/>
        <w:rPr>
          <w:rFonts w:eastAsia="Calibri"/>
          <w:b/>
          <w:sz w:val="24"/>
        </w:rPr>
      </w:pPr>
      <w:r w:rsidRPr="00054EA7">
        <w:rPr>
          <w:rFonts w:eastAsia="Calibri"/>
          <w:b/>
          <w:sz w:val="24"/>
        </w:rPr>
        <w:t xml:space="preserve">1. Верно ли утверждение что: сварочное производство представляет собой совокупность различных технологических операций? </w:t>
      </w:r>
    </w:p>
    <w:p w:rsidR="00054EA7" w:rsidRPr="00054EA7" w:rsidRDefault="00054EA7" w:rsidP="00054EA7">
      <w:pPr>
        <w:tabs>
          <w:tab w:val="left" w:pos="284"/>
          <w:tab w:val="left" w:pos="851"/>
        </w:tabs>
        <w:ind w:left="567"/>
        <w:rPr>
          <w:rFonts w:eastAsia="Calibri"/>
          <w:sz w:val="24"/>
        </w:rPr>
      </w:pPr>
      <w:r w:rsidRPr="00054EA7">
        <w:rPr>
          <w:rFonts w:eastAsia="Calibri"/>
          <w:sz w:val="24"/>
        </w:rPr>
        <w:t>а)</w:t>
      </w:r>
      <w:r w:rsidRPr="00054EA7">
        <w:rPr>
          <w:rFonts w:eastAsia="Calibri"/>
          <w:sz w:val="24"/>
        </w:rPr>
        <w:tab/>
        <w:t>да</w:t>
      </w:r>
    </w:p>
    <w:p w:rsidR="00054EA7" w:rsidRPr="00054EA7" w:rsidRDefault="00054EA7" w:rsidP="00054EA7">
      <w:pPr>
        <w:tabs>
          <w:tab w:val="left" w:pos="284"/>
          <w:tab w:val="left" w:pos="851"/>
        </w:tabs>
        <w:ind w:left="567"/>
        <w:rPr>
          <w:rFonts w:eastAsia="Calibri"/>
          <w:sz w:val="24"/>
        </w:rPr>
      </w:pPr>
      <w:r w:rsidRPr="00054EA7">
        <w:rPr>
          <w:rFonts w:eastAsia="Calibri"/>
          <w:sz w:val="24"/>
        </w:rPr>
        <w:t>б)</w:t>
      </w:r>
      <w:r w:rsidRPr="00054EA7">
        <w:rPr>
          <w:rFonts w:eastAsia="Calibri"/>
          <w:sz w:val="24"/>
        </w:rPr>
        <w:tab/>
        <w:t>нет</w:t>
      </w:r>
    </w:p>
    <w:p w:rsidR="00054EA7" w:rsidRPr="00054EA7" w:rsidRDefault="00054EA7" w:rsidP="00054EA7">
      <w:pPr>
        <w:tabs>
          <w:tab w:val="left" w:pos="284"/>
          <w:tab w:val="left" w:pos="851"/>
        </w:tabs>
        <w:rPr>
          <w:rFonts w:eastAsia="Calibri"/>
          <w:b/>
          <w:sz w:val="24"/>
        </w:rPr>
      </w:pPr>
      <w:r w:rsidRPr="00054EA7">
        <w:rPr>
          <w:rFonts w:eastAsia="Calibri"/>
          <w:b/>
          <w:sz w:val="24"/>
        </w:rPr>
        <w:t>Виды сварочного производства подразделяются …</w:t>
      </w:r>
    </w:p>
    <w:p w:rsidR="00054EA7" w:rsidRPr="00054EA7" w:rsidRDefault="00054EA7" w:rsidP="00054EA7">
      <w:pPr>
        <w:pStyle w:val="a3"/>
        <w:tabs>
          <w:tab w:val="left" w:pos="284"/>
          <w:tab w:val="left" w:pos="851"/>
        </w:tabs>
        <w:ind w:left="567"/>
        <w:rPr>
          <w:rFonts w:eastAsia="Calibri"/>
          <w:sz w:val="24"/>
        </w:rPr>
      </w:pPr>
      <w:r w:rsidRPr="00054EA7">
        <w:rPr>
          <w:rFonts w:eastAsia="Calibri"/>
          <w:sz w:val="24"/>
        </w:rPr>
        <w:t>а)</w:t>
      </w:r>
      <w:r w:rsidRPr="00054EA7">
        <w:rPr>
          <w:rFonts w:eastAsia="Calibri"/>
          <w:sz w:val="24"/>
        </w:rPr>
        <w:tab/>
        <w:t xml:space="preserve">мелкоштучное, </w:t>
      </w:r>
      <w:proofErr w:type="spellStart"/>
      <w:r w:rsidRPr="00054EA7">
        <w:rPr>
          <w:rFonts w:eastAsia="Calibri"/>
          <w:sz w:val="24"/>
        </w:rPr>
        <w:t>среднештучное</w:t>
      </w:r>
      <w:proofErr w:type="spellEnd"/>
      <w:r w:rsidRPr="00054EA7">
        <w:rPr>
          <w:rFonts w:eastAsia="Calibri"/>
          <w:sz w:val="24"/>
        </w:rPr>
        <w:t xml:space="preserve">, </w:t>
      </w:r>
      <w:proofErr w:type="spellStart"/>
      <w:r w:rsidRPr="00054EA7">
        <w:rPr>
          <w:rFonts w:eastAsia="Calibri"/>
          <w:sz w:val="24"/>
        </w:rPr>
        <w:t>крупноштучное</w:t>
      </w:r>
      <w:proofErr w:type="spellEnd"/>
      <w:r w:rsidRPr="00054EA7">
        <w:rPr>
          <w:rFonts w:eastAsia="Calibri"/>
          <w:sz w:val="24"/>
        </w:rPr>
        <w:t>;</w:t>
      </w:r>
    </w:p>
    <w:p w:rsidR="00054EA7" w:rsidRPr="00054EA7" w:rsidRDefault="00054EA7" w:rsidP="00054EA7">
      <w:pPr>
        <w:tabs>
          <w:tab w:val="left" w:pos="284"/>
          <w:tab w:val="left" w:pos="851"/>
        </w:tabs>
        <w:ind w:left="567"/>
        <w:rPr>
          <w:rFonts w:eastAsia="Calibri"/>
          <w:sz w:val="24"/>
        </w:rPr>
      </w:pPr>
      <w:r w:rsidRPr="00054EA7">
        <w:rPr>
          <w:rFonts w:eastAsia="Calibri"/>
          <w:sz w:val="24"/>
        </w:rPr>
        <w:t>б)</w:t>
      </w:r>
      <w:r w:rsidRPr="00054EA7">
        <w:rPr>
          <w:rFonts w:eastAsia="Calibri"/>
          <w:sz w:val="24"/>
        </w:rPr>
        <w:tab/>
        <w:t>мелкосерийное, среднесерийное, крупносерийное;</w:t>
      </w:r>
    </w:p>
    <w:p w:rsidR="00054EA7" w:rsidRPr="00054EA7" w:rsidRDefault="00054EA7" w:rsidP="00054EA7">
      <w:pPr>
        <w:pStyle w:val="a3"/>
        <w:tabs>
          <w:tab w:val="left" w:pos="284"/>
          <w:tab w:val="left" w:pos="851"/>
        </w:tabs>
        <w:ind w:left="567"/>
        <w:rPr>
          <w:rFonts w:eastAsia="Calibri"/>
          <w:sz w:val="24"/>
        </w:rPr>
      </w:pPr>
      <w:r w:rsidRPr="00054EA7">
        <w:rPr>
          <w:rFonts w:eastAsia="Calibri"/>
          <w:sz w:val="24"/>
        </w:rPr>
        <w:t>в)</w:t>
      </w:r>
      <w:r w:rsidRPr="00054EA7">
        <w:rPr>
          <w:rFonts w:eastAsia="Calibri"/>
          <w:sz w:val="24"/>
        </w:rPr>
        <w:tab/>
      </w:r>
      <w:proofErr w:type="spellStart"/>
      <w:r w:rsidRPr="00054EA7">
        <w:rPr>
          <w:rFonts w:eastAsia="Calibri"/>
          <w:sz w:val="24"/>
        </w:rPr>
        <w:t>мелкообъемное</w:t>
      </w:r>
      <w:proofErr w:type="spellEnd"/>
      <w:r w:rsidRPr="00054EA7">
        <w:rPr>
          <w:rFonts w:eastAsia="Calibri"/>
          <w:sz w:val="24"/>
        </w:rPr>
        <w:t xml:space="preserve">, среднеобъемное, </w:t>
      </w:r>
      <w:proofErr w:type="spellStart"/>
      <w:r w:rsidRPr="00054EA7">
        <w:rPr>
          <w:rFonts w:eastAsia="Calibri"/>
          <w:sz w:val="24"/>
        </w:rPr>
        <w:t>крупнообъемное</w:t>
      </w:r>
      <w:proofErr w:type="spellEnd"/>
      <w:r w:rsidRPr="00054EA7">
        <w:rPr>
          <w:rFonts w:eastAsia="Calibri"/>
          <w:sz w:val="24"/>
        </w:rPr>
        <w:t>.</w:t>
      </w:r>
    </w:p>
    <w:p w:rsidR="00054EA7" w:rsidRPr="00054EA7" w:rsidRDefault="00054EA7" w:rsidP="00054EA7">
      <w:pPr>
        <w:tabs>
          <w:tab w:val="left" w:pos="284"/>
        </w:tabs>
        <w:rPr>
          <w:rFonts w:eastAsia="Calibri"/>
          <w:b/>
          <w:sz w:val="24"/>
        </w:rPr>
      </w:pPr>
      <w:r w:rsidRPr="00054EA7">
        <w:rPr>
          <w:rFonts w:eastAsia="Calibri"/>
          <w:b/>
          <w:sz w:val="24"/>
        </w:rPr>
        <w:t>3. Мелкосерийное производство …</w:t>
      </w:r>
    </w:p>
    <w:p w:rsidR="00054EA7" w:rsidRPr="00054EA7" w:rsidRDefault="00054EA7" w:rsidP="00054EA7">
      <w:pPr>
        <w:tabs>
          <w:tab w:val="left" w:pos="284"/>
          <w:tab w:val="left" w:pos="993"/>
        </w:tabs>
        <w:ind w:left="567"/>
        <w:jc w:val="both"/>
        <w:rPr>
          <w:rFonts w:eastAsia="Calibri"/>
          <w:sz w:val="24"/>
        </w:rPr>
      </w:pPr>
      <w:r w:rsidRPr="00054EA7">
        <w:rPr>
          <w:rFonts w:eastAsia="Calibri"/>
          <w:sz w:val="24"/>
        </w:rPr>
        <w:t>а)</w:t>
      </w:r>
      <w:r w:rsidRPr="00054EA7">
        <w:rPr>
          <w:rFonts w:eastAsia="Calibri"/>
          <w:sz w:val="24"/>
        </w:rPr>
        <w:tab/>
        <w:t xml:space="preserve">включает в себя сварочные работы в бытовых условиях: трубы, металлические конструкции и прочее, которые требуют некоторого количества повторений одних и тех же операций. </w:t>
      </w:r>
    </w:p>
    <w:p w:rsidR="00054EA7" w:rsidRPr="00054EA7" w:rsidRDefault="00054EA7" w:rsidP="00054EA7">
      <w:pPr>
        <w:tabs>
          <w:tab w:val="left" w:pos="284"/>
          <w:tab w:val="left" w:pos="993"/>
        </w:tabs>
        <w:ind w:left="567"/>
        <w:jc w:val="both"/>
        <w:rPr>
          <w:rFonts w:eastAsia="Calibri"/>
          <w:sz w:val="24"/>
        </w:rPr>
      </w:pPr>
      <w:r w:rsidRPr="00054EA7">
        <w:rPr>
          <w:rFonts w:eastAsia="Calibri"/>
          <w:sz w:val="24"/>
        </w:rPr>
        <w:t>б)</w:t>
      </w:r>
      <w:r w:rsidRPr="00054EA7">
        <w:rPr>
          <w:rFonts w:eastAsia="Calibri"/>
          <w:sz w:val="24"/>
        </w:rPr>
        <w:tab/>
        <w:t xml:space="preserve">включает в себя специальные поточные линии с несколькими рабочими местами для обеспечения сварочных работ, и, причем они связаны между собой транспортными средствами. </w:t>
      </w:r>
    </w:p>
    <w:p w:rsidR="00054EA7" w:rsidRPr="00054EA7" w:rsidRDefault="00054EA7" w:rsidP="00054EA7">
      <w:pPr>
        <w:tabs>
          <w:tab w:val="left" w:pos="284"/>
          <w:tab w:val="left" w:pos="993"/>
        </w:tabs>
        <w:ind w:left="567"/>
        <w:jc w:val="both"/>
        <w:rPr>
          <w:rFonts w:eastAsia="Calibri"/>
          <w:sz w:val="24"/>
        </w:rPr>
      </w:pPr>
      <w:r w:rsidRPr="00054EA7">
        <w:rPr>
          <w:rFonts w:eastAsia="Calibri"/>
          <w:sz w:val="24"/>
        </w:rPr>
        <w:t>в)</w:t>
      </w:r>
      <w:r w:rsidRPr="00054EA7">
        <w:rPr>
          <w:rFonts w:eastAsia="Calibri"/>
          <w:sz w:val="24"/>
        </w:rPr>
        <w:tab/>
        <w:t>представляет собой огромное промышленное изготовление одинаковых конструкций, которое в большинстве случаев автоматизировано и не требует множества сварщиков для осуществления операций по сборке конструкций.</w:t>
      </w:r>
    </w:p>
    <w:p w:rsidR="00054EA7" w:rsidRPr="00054EA7" w:rsidRDefault="00054EA7" w:rsidP="00054EA7">
      <w:pPr>
        <w:tabs>
          <w:tab w:val="left" w:pos="284"/>
        </w:tabs>
        <w:rPr>
          <w:rFonts w:eastAsia="Calibri"/>
          <w:b/>
          <w:sz w:val="24"/>
        </w:rPr>
      </w:pPr>
      <w:r w:rsidRPr="00054EA7">
        <w:rPr>
          <w:rFonts w:eastAsia="Calibri"/>
          <w:b/>
          <w:sz w:val="24"/>
        </w:rPr>
        <w:t>4. Среднесерийное производство …</w:t>
      </w:r>
    </w:p>
    <w:p w:rsidR="00054EA7" w:rsidRPr="00054EA7" w:rsidRDefault="00054EA7" w:rsidP="00054EA7">
      <w:pPr>
        <w:tabs>
          <w:tab w:val="left" w:pos="284"/>
          <w:tab w:val="left" w:pos="851"/>
        </w:tabs>
        <w:ind w:left="567"/>
        <w:jc w:val="both"/>
        <w:rPr>
          <w:rFonts w:eastAsia="Calibri"/>
          <w:sz w:val="24"/>
        </w:rPr>
      </w:pPr>
      <w:r w:rsidRPr="00054EA7">
        <w:rPr>
          <w:rFonts w:eastAsia="Calibri"/>
          <w:sz w:val="24"/>
        </w:rPr>
        <w:t>а)</w:t>
      </w:r>
      <w:r w:rsidRPr="00054EA7">
        <w:rPr>
          <w:rFonts w:eastAsia="Calibri"/>
          <w:sz w:val="24"/>
        </w:rPr>
        <w:tab/>
        <w:t xml:space="preserve">включает в себя сварочные работы в бытовых условиях: трубы, металлические конструкции и прочее, которые требуют некоторого количества повторений одних и тех же операций. </w:t>
      </w:r>
    </w:p>
    <w:p w:rsidR="00054EA7" w:rsidRPr="00054EA7" w:rsidRDefault="00054EA7" w:rsidP="00054EA7">
      <w:pPr>
        <w:tabs>
          <w:tab w:val="left" w:pos="284"/>
          <w:tab w:val="left" w:pos="851"/>
          <w:tab w:val="left" w:pos="993"/>
        </w:tabs>
        <w:ind w:left="567"/>
        <w:jc w:val="both"/>
        <w:rPr>
          <w:rFonts w:eastAsia="Calibri"/>
          <w:sz w:val="24"/>
        </w:rPr>
      </w:pPr>
      <w:r w:rsidRPr="00054EA7">
        <w:rPr>
          <w:rFonts w:eastAsia="Calibri"/>
          <w:sz w:val="24"/>
        </w:rPr>
        <w:t>б)</w:t>
      </w:r>
      <w:r w:rsidRPr="00054EA7">
        <w:rPr>
          <w:rFonts w:eastAsia="Calibri"/>
          <w:sz w:val="24"/>
        </w:rPr>
        <w:tab/>
        <w:t xml:space="preserve">включает в себя специальные поточные линии с несколькими рабочими местами для обеспечения сварочных работ, и, причем они связаны между собой транспортными средствами. </w:t>
      </w:r>
    </w:p>
    <w:p w:rsidR="00054EA7" w:rsidRPr="00054EA7" w:rsidRDefault="00054EA7" w:rsidP="00054EA7">
      <w:pPr>
        <w:tabs>
          <w:tab w:val="left" w:pos="284"/>
          <w:tab w:val="left" w:pos="851"/>
        </w:tabs>
        <w:ind w:left="567"/>
        <w:jc w:val="both"/>
        <w:rPr>
          <w:rFonts w:eastAsia="Calibri"/>
          <w:sz w:val="24"/>
        </w:rPr>
      </w:pPr>
      <w:r w:rsidRPr="00054EA7">
        <w:rPr>
          <w:rFonts w:eastAsia="Calibri"/>
          <w:sz w:val="24"/>
        </w:rPr>
        <w:t>в)</w:t>
      </w:r>
      <w:r w:rsidRPr="00054EA7">
        <w:rPr>
          <w:rFonts w:eastAsia="Calibri"/>
          <w:sz w:val="24"/>
        </w:rPr>
        <w:tab/>
        <w:t>представляет собой огромное промышленное изготовление одинаковых конструкций, которое в большинстве случаев автоматизировано и не требует множества сварщиков для осуществления операций по сборке конструкций.</w:t>
      </w:r>
    </w:p>
    <w:p w:rsidR="00054EA7" w:rsidRPr="00054EA7" w:rsidRDefault="00054EA7" w:rsidP="00054EA7">
      <w:pPr>
        <w:tabs>
          <w:tab w:val="left" w:pos="284"/>
        </w:tabs>
        <w:rPr>
          <w:rFonts w:eastAsia="Calibri"/>
          <w:b/>
          <w:sz w:val="24"/>
        </w:rPr>
      </w:pPr>
      <w:r w:rsidRPr="00054EA7">
        <w:rPr>
          <w:rFonts w:eastAsia="Calibri"/>
          <w:b/>
          <w:sz w:val="24"/>
        </w:rPr>
        <w:t>5. Крупносерийное производство …</w:t>
      </w:r>
    </w:p>
    <w:p w:rsidR="00054EA7" w:rsidRPr="00054EA7" w:rsidRDefault="00054EA7" w:rsidP="00054EA7">
      <w:pPr>
        <w:tabs>
          <w:tab w:val="left" w:pos="284"/>
          <w:tab w:val="left" w:pos="851"/>
        </w:tabs>
        <w:ind w:left="567"/>
        <w:jc w:val="both"/>
        <w:rPr>
          <w:rFonts w:eastAsia="Calibri"/>
          <w:sz w:val="24"/>
        </w:rPr>
      </w:pPr>
      <w:r w:rsidRPr="00054EA7">
        <w:rPr>
          <w:rFonts w:eastAsia="Calibri"/>
          <w:sz w:val="24"/>
        </w:rPr>
        <w:t>а)</w:t>
      </w:r>
      <w:r w:rsidRPr="00054EA7">
        <w:rPr>
          <w:rFonts w:eastAsia="Calibri"/>
          <w:sz w:val="24"/>
        </w:rPr>
        <w:tab/>
        <w:t xml:space="preserve">включает в себя сварочные работы в бытовых условиях: трубы, металлические конструкции и прочее, которые требуют некоторого количества повторений одних и тех же операций. </w:t>
      </w:r>
    </w:p>
    <w:p w:rsidR="00054EA7" w:rsidRPr="00054EA7" w:rsidRDefault="00054EA7" w:rsidP="00054EA7">
      <w:pPr>
        <w:tabs>
          <w:tab w:val="left" w:pos="284"/>
          <w:tab w:val="left" w:pos="851"/>
          <w:tab w:val="left" w:pos="993"/>
        </w:tabs>
        <w:ind w:left="567"/>
        <w:rPr>
          <w:rFonts w:eastAsia="Calibri"/>
          <w:sz w:val="24"/>
        </w:rPr>
      </w:pPr>
      <w:r w:rsidRPr="00054EA7">
        <w:rPr>
          <w:rFonts w:eastAsia="Calibri"/>
          <w:sz w:val="24"/>
        </w:rPr>
        <w:t>б)</w:t>
      </w:r>
      <w:r w:rsidRPr="00054EA7">
        <w:rPr>
          <w:rFonts w:eastAsia="Calibri"/>
          <w:sz w:val="24"/>
        </w:rPr>
        <w:tab/>
        <w:t xml:space="preserve">включает в себя специальные поточные линии с несколькими рабочими местами для обеспечения сварочных работ, и, причем они связаны между собой транспортными средствами. </w:t>
      </w:r>
    </w:p>
    <w:p w:rsidR="00054EA7" w:rsidRPr="00054EA7" w:rsidRDefault="00054EA7" w:rsidP="00054EA7">
      <w:pPr>
        <w:tabs>
          <w:tab w:val="left" w:pos="284"/>
          <w:tab w:val="left" w:pos="851"/>
        </w:tabs>
        <w:ind w:left="567"/>
        <w:jc w:val="both"/>
        <w:rPr>
          <w:rFonts w:eastAsia="Calibri"/>
          <w:sz w:val="24"/>
        </w:rPr>
      </w:pPr>
      <w:r w:rsidRPr="00054EA7">
        <w:rPr>
          <w:rFonts w:eastAsia="Calibri"/>
          <w:sz w:val="24"/>
        </w:rPr>
        <w:t>в)</w:t>
      </w:r>
      <w:r w:rsidRPr="00054EA7">
        <w:rPr>
          <w:rFonts w:eastAsia="Calibri"/>
          <w:sz w:val="24"/>
        </w:rPr>
        <w:tab/>
        <w:t>представляет собой огромное промышленное изготовление одинаковых конструкций, которое в большинстве случаев автоматизировано и не требует множества сварщиков для осуществления операций по сборке конструкций.</w:t>
      </w:r>
    </w:p>
    <w:p w:rsidR="00054EA7" w:rsidRPr="00054EA7" w:rsidRDefault="00054EA7" w:rsidP="00054EA7">
      <w:pPr>
        <w:tabs>
          <w:tab w:val="left" w:pos="284"/>
          <w:tab w:val="left" w:pos="851"/>
        </w:tabs>
        <w:jc w:val="both"/>
        <w:rPr>
          <w:b/>
          <w:sz w:val="24"/>
        </w:rPr>
      </w:pPr>
      <w:r w:rsidRPr="00054EA7">
        <w:rPr>
          <w:b/>
          <w:sz w:val="24"/>
        </w:rPr>
        <w:t xml:space="preserve">6. Условные изображения и обозначения, применяемые на планах установки технологического оборудования цехов металлоконструкций должны соответствовать требованиям: </w:t>
      </w:r>
    </w:p>
    <w:p w:rsidR="00054EA7" w:rsidRPr="00054EA7" w:rsidRDefault="00054EA7" w:rsidP="00054EA7">
      <w:pPr>
        <w:tabs>
          <w:tab w:val="left" w:pos="284"/>
          <w:tab w:val="left" w:pos="851"/>
        </w:tabs>
        <w:ind w:left="567"/>
        <w:rPr>
          <w:sz w:val="24"/>
        </w:rPr>
      </w:pPr>
      <w:r w:rsidRPr="00054EA7">
        <w:rPr>
          <w:rFonts w:eastAsia="Calibri"/>
          <w:sz w:val="24"/>
        </w:rPr>
        <w:t>а)</w:t>
      </w:r>
      <w:r w:rsidRPr="00054EA7">
        <w:rPr>
          <w:rFonts w:eastAsia="Calibri"/>
          <w:sz w:val="24"/>
        </w:rPr>
        <w:tab/>
      </w:r>
      <w:r w:rsidRPr="00054EA7">
        <w:rPr>
          <w:sz w:val="24"/>
        </w:rPr>
        <w:t>СТБ 983-2-201</w:t>
      </w:r>
    </w:p>
    <w:p w:rsidR="00054EA7" w:rsidRPr="00054EA7" w:rsidRDefault="00054EA7" w:rsidP="00054EA7">
      <w:pPr>
        <w:tabs>
          <w:tab w:val="left" w:pos="284"/>
          <w:tab w:val="left" w:pos="851"/>
        </w:tabs>
        <w:ind w:left="567"/>
        <w:rPr>
          <w:sz w:val="24"/>
        </w:rPr>
      </w:pPr>
      <w:r w:rsidRPr="00054EA7">
        <w:rPr>
          <w:rFonts w:eastAsia="Calibri"/>
          <w:sz w:val="24"/>
        </w:rPr>
        <w:t>б)</w:t>
      </w:r>
      <w:r w:rsidRPr="00054EA7">
        <w:rPr>
          <w:rFonts w:eastAsia="Calibri"/>
          <w:sz w:val="24"/>
        </w:rPr>
        <w:tab/>
      </w:r>
      <w:r w:rsidRPr="00054EA7">
        <w:rPr>
          <w:sz w:val="24"/>
        </w:rPr>
        <w:t>ТУ, ИССО</w:t>
      </w:r>
    </w:p>
    <w:p w:rsidR="00054EA7" w:rsidRPr="00054EA7" w:rsidRDefault="00054EA7" w:rsidP="00054EA7">
      <w:pPr>
        <w:tabs>
          <w:tab w:val="left" w:pos="284"/>
          <w:tab w:val="left" w:pos="851"/>
        </w:tabs>
        <w:ind w:left="567"/>
        <w:rPr>
          <w:sz w:val="24"/>
        </w:rPr>
      </w:pPr>
      <w:r w:rsidRPr="00054EA7">
        <w:rPr>
          <w:rFonts w:eastAsia="Calibri"/>
          <w:sz w:val="24"/>
        </w:rPr>
        <w:t>в)</w:t>
      </w:r>
      <w:r w:rsidRPr="00054EA7">
        <w:rPr>
          <w:rFonts w:eastAsia="Calibri"/>
          <w:sz w:val="24"/>
        </w:rPr>
        <w:tab/>
      </w:r>
      <w:r w:rsidRPr="00054EA7">
        <w:rPr>
          <w:sz w:val="24"/>
        </w:rPr>
        <w:t>ГОСТ 22-1261-78.</w:t>
      </w:r>
    </w:p>
    <w:p w:rsidR="00054EA7" w:rsidRPr="00054EA7" w:rsidRDefault="00054EA7" w:rsidP="00054EA7">
      <w:pPr>
        <w:tabs>
          <w:tab w:val="left" w:pos="284"/>
        </w:tabs>
        <w:jc w:val="both"/>
        <w:rPr>
          <w:sz w:val="24"/>
        </w:rPr>
      </w:pPr>
    </w:p>
    <w:p w:rsidR="00054EA7" w:rsidRPr="00054EA7" w:rsidRDefault="00054EA7" w:rsidP="00054EA7">
      <w:pPr>
        <w:tabs>
          <w:tab w:val="left" w:pos="284"/>
        </w:tabs>
        <w:jc w:val="both"/>
        <w:rPr>
          <w:sz w:val="24"/>
        </w:rPr>
      </w:pPr>
    </w:p>
    <w:p w:rsidR="00054EA7" w:rsidRPr="00054EA7" w:rsidRDefault="00054EA7" w:rsidP="00054EA7">
      <w:pPr>
        <w:tabs>
          <w:tab w:val="left" w:pos="284"/>
        </w:tabs>
        <w:jc w:val="both"/>
        <w:rPr>
          <w:b/>
          <w:sz w:val="24"/>
        </w:rPr>
      </w:pPr>
      <w:r w:rsidRPr="00054EA7">
        <w:rPr>
          <w:b/>
          <w:sz w:val="24"/>
        </w:rPr>
        <w:lastRenderedPageBreak/>
        <w:t xml:space="preserve">7. Планировка размещения оборудования выполняется в </w:t>
      </w:r>
      <w:proofErr w:type="gramStart"/>
      <w:r w:rsidRPr="00054EA7">
        <w:rPr>
          <w:b/>
          <w:sz w:val="24"/>
        </w:rPr>
        <w:t>следующей  последовательности</w:t>
      </w:r>
      <w:proofErr w:type="gramEnd"/>
      <w:r w:rsidRPr="00054EA7">
        <w:rPr>
          <w:b/>
          <w:sz w:val="24"/>
        </w:rPr>
        <w:t>:</w:t>
      </w:r>
    </w:p>
    <w:p w:rsidR="00054EA7" w:rsidRPr="00054EA7" w:rsidRDefault="00054EA7" w:rsidP="00054EA7">
      <w:pPr>
        <w:tabs>
          <w:tab w:val="left" w:pos="284"/>
          <w:tab w:val="left" w:pos="1134"/>
        </w:tabs>
        <w:ind w:left="567"/>
        <w:jc w:val="both"/>
        <w:rPr>
          <w:sz w:val="24"/>
        </w:rPr>
      </w:pPr>
      <w:r w:rsidRPr="00054EA7">
        <w:rPr>
          <w:rFonts w:eastAsia="Calibri"/>
          <w:sz w:val="24"/>
        </w:rPr>
        <w:t>а)</w:t>
      </w:r>
      <w:r w:rsidRPr="00054EA7">
        <w:rPr>
          <w:rFonts w:eastAsia="Calibri"/>
          <w:sz w:val="24"/>
        </w:rPr>
        <w:tab/>
      </w:r>
      <w:r w:rsidRPr="00054EA7">
        <w:rPr>
          <w:sz w:val="24"/>
        </w:rPr>
        <w:t>нанесение магистральных проездов; размещение основного оборудования; размещение вспомогательного оборудования.</w:t>
      </w:r>
    </w:p>
    <w:p w:rsidR="00054EA7" w:rsidRPr="00054EA7" w:rsidRDefault="00054EA7" w:rsidP="00054EA7">
      <w:pPr>
        <w:tabs>
          <w:tab w:val="left" w:pos="284"/>
          <w:tab w:val="left" w:pos="1134"/>
        </w:tabs>
        <w:ind w:left="567"/>
        <w:jc w:val="both"/>
        <w:rPr>
          <w:sz w:val="24"/>
        </w:rPr>
      </w:pPr>
      <w:r w:rsidRPr="00054EA7">
        <w:rPr>
          <w:rFonts w:eastAsia="Calibri"/>
          <w:sz w:val="24"/>
        </w:rPr>
        <w:t>б)</w:t>
      </w:r>
      <w:r w:rsidRPr="00054EA7">
        <w:rPr>
          <w:rFonts w:eastAsia="Calibri"/>
          <w:sz w:val="24"/>
        </w:rPr>
        <w:tab/>
      </w:r>
      <w:r w:rsidRPr="00054EA7">
        <w:rPr>
          <w:sz w:val="24"/>
        </w:rPr>
        <w:t>размещение основного оборудования; нанесение магистральных проездов; размещение вспомогательного оборудования.</w:t>
      </w:r>
    </w:p>
    <w:p w:rsidR="00054EA7" w:rsidRPr="00054EA7" w:rsidRDefault="00054EA7" w:rsidP="00054EA7">
      <w:pPr>
        <w:tabs>
          <w:tab w:val="left" w:pos="284"/>
          <w:tab w:val="left" w:pos="1134"/>
        </w:tabs>
        <w:ind w:left="567"/>
        <w:jc w:val="both"/>
        <w:rPr>
          <w:sz w:val="24"/>
        </w:rPr>
      </w:pPr>
      <w:r w:rsidRPr="00054EA7">
        <w:rPr>
          <w:rFonts w:eastAsia="Calibri"/>
          <w:sz w:val="24"/>
        </w:rPr>
        <w:t>в)</w:t>
      </w:r>
      <w:r w:rsidRPr="00054EA7">
        <w:rPr>
          <w:rFonts w:eastAsia="Calibri"/>
          <w:sz w:val="24"/>
        </w:rPr>
        <w:tab/>
      </w:r>
      <w:r w:rsidRPr="00054EA7">
        <w:rPr>
          <w:sz w:val="24"/>
        </w:rPr>
        <w:t>размещение основного оборудования; размещение вспомогательного оборудования; нанесение магистральных проездов;</w:t>
      </w:r>
    </w:p>
    <w:p w:rsidR="00054EA7" w:rsidRPr="00054EA7" w:rsidRDefault="00054EA7" w:rsidP="00054EA7">
      <w:pPr>
        <w:tabs>
          <w:tab w:val="left" w:pos="284"/>
        </w:tabs>
        <w:rPr>
          <w:b/>
          <w:sz w:val="24"/>
        </w:rPr>
      </w:pPr>
      <w:r w:rsidRPr="00054EA7">
        <w:rPr>
          <w:b/>
          <w:sz w:val="24"/>
        </w:rPr>
        <w:t>8. Вставьте пропущенное слово:</w:t>
      </w:r>
    </w:p>
    <w:p w:rsidR="00054EA7" w:rsidRPr="00054EA7" w:rsidRDefault="00054EA7" w:rsidP="00054EA7">
      <w:pPr>
        <w:tabs>
          <w:tab w:val="left" w:pos="284"/>
        </w:tabs>
        <w:ind w:left="567"/>
        <w:jc w:val="both"/>
        <w:rPr>
          <w:sz w:val="24"/>
        </w:rPr>
      </w:pPr>
      <w:r w:rsidRPr="00054EA7">
        <w:rPr>
          <w:sz w:val="24"/>
        </w:rPr>
        <w:t xml:space="preserve">Дальнейшее сокращение трудоемкости выполнения работ по планировке размещения оборудования на участках цеха достигается при использовании ________________автоматизированных систем графического проектирования планировок с помощью ЭВМ. </w:t>
      </w:r>
    </w:p>
    <w:p w:rsidR="00054EA7" w:rsidRPr="00054EA7" w:rsidRDefault="00054EA7" w:rsidP="00054EA7">
      <w:pPr>
        <w:ind w:firstLine="340"/>
        <w:rPr>
          <w:sz w:val="24"/>
        </w:rPr>
      </w:pPr>
    </w:p>
    <w:p w:rsidR="00054EA7" w:rsidRPr="00054EA7" w:rsidRDefault="00054EA7" w:rsidP="00054EA7">
      <w:pPr>
        <w:jc w:val="center"/>
        <w:rPr>
          <w:rFonts w:eastAsia="Calibri"/>
          <w:sz w:val="24"/>
          <w:u w:val="single"/>
          <w:lang w:eastAsia="en-US"/>
        </w:rPr>
      </w:pPr>
      <w:r w:rsidRPr="00054EA7">
        <w:rPr>
          <w:rFonts w:eastAsia="Calibri"/>
          <w:sz w:val="24"/>
          <w:u w:val="single"/>
          <w:lang w:eastAsia="en-US"/>
        </w:rPr>
        <w:t>Ключ к тестовым заданиям</w:t>
      </w:r>
    </w:p>
    <w:p w:rsidR="00054EA7" w:rsidRPr="00054EA7" w:rsidRDefault="00054EA7" w:rsidP="00054EA7">
      <w:pPr>
        <w:jc w:val="center"/>
        <w:rPr>
          <w:rFonts w:eastAsia="Calibri"/>
          <w:sz w:val="24"/>
          <w:lang w:eastAsia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43"/>
        <w:gridCol w:w="516"/>
        <w:gridCol w:w="516"/>
        <w:gridCol w:w="516"/>
        <w:gridCol w:w="516"/>
        <w:gridCol w:w="516"/>
        <w:gridCol w:w="516"/>
        <w:gridCol w:w="516"/>
        <w:gridCol w:w="3433"/>
      </w:tblGrid>
      <w:tr w:rsidR="00054EA7" w:rsidRPr="00054EA7" w:rsidTr="007B6AA0">
        <w:trPr>
          <w:jc w:val="center"/>
        </w:trPr>
        <w:tc>
          <w:tcPr>
            <w:tcW w:w="1143" w:type="dxa"/>
            <w:vAlign w:val="center"/>
          </w:tcPr>
          <w:p w:rsidR="00054EA7" w:rsidRPr="00054EA7" w:rsidRDefault="00054EA7" w:rsidP="00054EA7">
            <w:pPr>
              <w:jc w:val="center"/>
              <w:rPr>
                <w:rFonts w:eastAsia="Calibri"/>
                <w:sz w:val="24"/>
              </w:rPr>
            </w:pPr>
            <w:r w:rsidRPr="00054EA7">
              <w:rPr>
                <w:rFonts w:eastAsia="Calibri"/>
                <w:sz w:val="24"/>
              </w:rPr>
              <w:t>задание</w:t>
            </w:r>
          </w:p>
        </w:tc>
        <w:tc>
          <w:tcPr>
            <w:tcW w:w="516" w:type="dxa"/>
            <w:vAlign w:val="center"/>
          </w:tcPr>
          <w:p w:rsidR="00054EA7" w:rsidRPr="00054EA7" w:rsidRDefault="00054EA7" w:rsidP="00054EA7">
            <w:pPr>
              <w:jc w:val="center"/>
              <w:rPr>
                <w:rFonts w:eastAsia="Calibri"/>
                <w:sz w:val="24"/>
              </w:rPr>
            </w:pPr>
            <w:r w:rsidRPr="00054EA7">
              <w:rPr>
                <w:rFonts w:eastAsia="Calibri"/>
                <w:sz w:val="24"/>
              </w:rPr>
              <w:t>1</w:t>
            </w:r>
          </w:p>
        </w:tc>
        <w:tc>
          <w:tcPr>
            <w:tcW w:w="516" w:type="dxa"/>
            <w:vAlign w:val="center"/>
          </w:tcPr>
          <w:p w:rsidR="00054EA7" w:rsidRPr="00054EA7" w:rsidRDefault="00054EA7" w:rsidP="00054EA7">
            <w:pPr>
              <w:jc w:val="center"/>
              <w:rPr>
                <w:rFonts w:eastAsia="Calibri"/>
                <w:sz w:val="24"/>
              </w:rPr>
            </w:pPr>
            <w:r w:rsidRPr="00054EA7">
              <w:rPr>
                <w:rFonts w:eastAsia="Calibri"/>
                <w:sz w:val="24"/>
              </w:rPr>
              <w:t>2</w:t>
            </w:r>
          </w:p>
        </w:tc>
        <w:tc>
          <w:tcPr>
            <w:tcW w:w="516" w:type="dxa"/>
            <w:vAlign w:val="center"/>
          </w:tcPr>
          <w:p w:rsidR="00054EA7" w:rsidRPr="00054EA7" w:rsidRDefault="00054EA7" w:rsidP="00054EA7">
            <w:pPr>
              <w:jc w:val="center"/>
              <w:rPr>
                <w:rFonts w:eastAsia="Calibri"/>
                <w:sz w:val="24"/>
              </w:rPr>
            </w:pPr>
            <w:r w:rsidRPr="00054EA7">
              <w:rPr>
                <w:rFonts w:eastAsia="Calibri"/>
                <w:sz w:val="24"/>
              </w:rPr>
              <w:t>3</w:t>
            </w:r>
          </w:p>
        </w:tc>
        <w:tc>
          <w:tcPr>
            <w:tcW w:w="516" w:type="dxa"/>
            <w:vAlign w:val="center"/>
          </w:tcPr>
          <w:p w:rsidR="00054EA7" w:rsidRPr="00054EA7" w:rsidRDefault="00054EA7" w:rsidP="00054EA7">
            <w:pPr>
              <w:jc w:val="center"/>
              <w:rPr>
                <w:rFonts w:eastAsia="Calibri"/>
                <w:sz w:val="24"/>
              </w:rPr>
            </w:pPr>
            <w:r w:rsidRPr="00054EA7">
              <w:rPr>
                <w:rFonts w:eastAsia="Calibri"/>
                <w:sz w:val="24"/>
              </w:rPr>
              <w:t>4</w:t>
            </w:r>
          </w:p>
        </w:tc>
        <w:tc>
          <w:tcPr>
            <w:tcW w:w="516" w:type="dxa"/>
            <w:vAlign w:val="center"/>
          </w:tcPr>
          <w:p w:rsidR="00054EA7" w:rsidRPr="00054EA7" w:rsidRDefault="00054EA7" w:rsidP="00054EA7">
            <w:pPr>
              <w:jc w:val="center"/>
              <w:rPr>
                <w:rFonts w:eastAsia="Calibri"/>
                <w:sz w:val="24"/>
              </w:rPr>
            </w:pPr>
            <w:r w:rsidRPr="00054EA7">
              <w:rPr>
                <w:rFonts w:eastAsia="Calibri"/>
                <w:sz w:val="24"/>
              </w:rPr>
              <w:t>5</w:t>
            </w:r>
          </w:p>
        </w:tc>
        <w:tc>
          <w:tcPr>
            <w:tcW w:w="516" w:type="dxa"/>
            <w:vAlign w:val="center"/>
          </w:tcPr>
          <w:p w:rsidR="00054EA7" w:rsidRPr="00054EA7" w:rsidRDefault="00054EA7" w:rsidP="00054EA7">
            <w:pPr>
              <w:jc w:val="center"/>
              <w:rPr>
                <w:rFonts w:eastAsia="Calibri"/>
                <w:sz w:val="24"/>
              </w:rPr>
            </w:pPr>
            <w:r w:rsidRPr="00054EA7">
              <w:rPr>
                <w:rFonts w:eastAsia="Calibri"/>
                <w:sz w:val="24"/>
              </w:rPr>
              <w:t>6</w:t>
            </w:r>
          </w:p>
        </w:tc>
        <w:tc>
          <w:tcPr>
            <w:tcW w:w="516" w:type="dxa"/>
            <w:vAlign w:val="center"/>
          </w:tcPr>
          <w:p w:rsidR="00054EA7" w:rsidRPr="00054EA7" w:rsidRDefault="00054EA7" w:rsidP="00054EA7">
            <w:pPr>
              <w:jc w:val="center"/>
              <w:rPr>
                <w:rFonts w:eastAsia="Calibri"/>
                <w:sz w:val="24"/>
              </w:rPr>
            </w:pPr>
            <w:r w:rsidRPr="00054EA7">
              <w:rPr>
                <w:rFonts w:eastAsia="Calibri"/>
                <w:sz w:val="24"/>
              </w:rPr>
              <w:t>7</w:t>
            </w:r>
          </w:p>
        </w:tc>
        <w:tc>
          <w:tcPr>
            <w:tcW w:w="3433" w:type="dxa"/>
            <w:vAlign w:val="center"/>
          </w:tcPr>
          <w:p w:rsidR="00054EA7" w:rsidRPr="00054EA7" w:rsidRDefault="00054EA7" w:rsidP="00054EA7">
            <w:pPr>
              <w:jc w:val="center"/>
              <w:rPr>
                <w:rFonts w:eastAsia="Calibri"/>
                <w:sz w:val="24"/>
              </w:rPr>
            </w:pPr>
            <w:r w:rsidRPr="00054EA7">
              <w:rPr>
                <w:rFonts w:eastAsia="Calibri"/>
                <w:sz w:val="24"/>
              </w:rPr>
              <w:t>8</w:t>
            </w:r>
          </w:p>
        </w:tc>
      </w:tr>
      <w:tr w:rsidR="00054EA7" w:rsidRPr="00054EA7" w:rsidTr="007B6AA0">
        <w:trPr>
          <w:jc w:val="center"/>
        </w:trPr>
        <w:tc>
          <w:tcPr>
            <w:tcW w:w="1143" w:type="dxa"/>
            <w:vAlign w:val="center"/>
          </w:tcPr>
          <w:p w:rsidR="00054EA7" w:rsidRPr="00054EA7" w:rsidRDefault="00054EA7" w:rsidP="00054EA7">
            <w:pPr>
              <w:jc w:val="center"/>
              <w:rPr>
                <w:rFonts w:eastAsia="Calibri"/>
                <w:i/>
                <w:sz w:val="24"/>
              </w:rPr>
            </w:pPr>
            <w:r w:rsidRPr="00054EA7">
              <w:rPr>
                <w:rFonts w:eastAsia="Calibri"/>
                <w:i/>
                <w:sz w:val="24"/>
              </w:rPr>
              <w:t>ответ</w:t>
            </w:r>
          </w:p>
        </w:tc>
        <w:tc>
          <w:tcPr>
            <w:tcW w:w="516" w:type="dxa"/>
            <w:vAlign w:val="center"/>
          </w:tcPr>
          <w:p w:rsidR="00054EA7" w:rsidRPr="00054EA7" w:rsidRDefault="00054EA7" w:rsidP="00054EA7">
            <w:pPr>
              <w:jc w:val="center"/>
              <w:rPr>
                <w:rFonts w:eastAsia="Calibri"/>
                <w:i/>
                <w:sz w:val="24"/>
              </w:rPr>
            </w:pPr>
            <w:r w:rsidRPr="00054EA7">
              <w:rPr>
                <w:rFonts w:eastAsia="Calibri"/>
                <w:i/>
                <w:sz w:val="24"/>
              </w:rPr>
              <w:t>а</w:t>
            </w:r>
          </w:p>
        </w:tc>
        <w:tc>
          <w:tcPr>
            <w:tcW w:w="516" w:type="dxa"/>
            <w:vAlign w:val="center"/>
          </w:tcPr>
          <w:p w:rsidR="00054EA7" w:rsidRPr="00054EA7" w:rsidRDefault="00054EA7" w:rsidP="00054EA7">
            <w:pPr>
              <w:jc w:val="center"/>
              <w:rPr>
                <w:rFonts w:eastAsia="Calibri"/>
                <w:i/>
                <w:sz w:val="24"/>
              </w:rPr>
            </w:pPr>
            <w:r w:rsidRPr="00054EA7">
              <w:rPr>
                <w:rFonts w:eastAsia="Calibri"/>
                <w:i/>
                <w:sz w:val="24"/>
              </w:rPr>
              <w:t>б</w:t>
            </w:r>
          </w:p>
        </w:tc>
        <w:tc>
          <w:tcPr>
            <w:tcW w:w="516" w:type="dxa"/>
            <w:vAlign w:val="center"/>
          </w:tcPr>
          <w:p w:rsidR="00054EA7" w:rsidRPr="00054EA7" w:rsidRDefault="00054EA7" w:rsidP="00054EA7">
            <w:pPr>
              <w:jc w:val="center"/>
              <w:rPr>
                <w:rFonts w:eastAsia="Calibri"/>
                <w:i/>
                <w:sz w:val="24"/>
              </w:rPr>
            </w:pPr>
            <w:r w:rsidRPr="00054EA7">
              <w:rPr>
                <w:rFonts w:eastAsia="Calibri"/>
                <w:i/>
                <w:sz w:val="24"/>
              </w:rPr>
              <w:t>а</w:t>
            </w:r>
          </w:p>
        </w:tc>
        <w:tc>
          <w:tcPr>
            <w:tcW w:w="516" w:type="dxa"/>
            <w:vAlign w:val="center"/>
          </w:tcPr>
          <w:p w:rsidR="00054EA7" w:rsidRPr="00054EA7" w:rsidRDefault="00054EA7" w:rsidP="00054EA7">
            <w:pPr>
              <w:jc w:val="center"/>
              <w:rPr>
                <w:rFonts w:eastAsia="Calibri"/>
                <w:i/>
                <w:sz w:val="24"/>
              </w:rPr>
            </w:pPr>
            <w:r w:rsidRPr="00054EA7">
              <w:rPr>
                <w:rFonts w:eastAsia="Calibri"/>
                <w:i/>
                <w:sz w:val="24"/>
              </w:rPr>
              <w:t>б</w:t>
            </w:r>
          </w:p>
        </w:tc>
        <w:tc>
          <w:tcPr>
            <w:tcW w:w="516" w:type="dxa"/>
            <w:vAlign w:val="center"/>
          </w:tcPr>
          <w:p w:rsidR="00054EA7" w:rsidRPr="00054EA7" w:rsidRDefault="00054EA7" w:rsidP="00054EA7">
            <w:pPr>
              <w:jc w:val="center"/>
              <w:rPr>
                <w:rFonts w:eastAsia="Calibri"/>
                <w:i/>
                <w:sz w:val="24"/>
              </w:rPr>
            </w:pPr>
            <w:r w:rsidRPr="00054EA7">
              <w:rPr>
                <w:rFonts w:eastAsia="Calibri"/>
                <w:i/>
                <w:sz w:val="24"/>
              </w:rPr>
              <w:t>в</w:t>
            </w:r>
          </w:p>
        </w:tc>
        <w:tc>
          <w:tcPr>
            <w:tcW w:w="516" w:type="dxa"/>
            <w:vAlign w:val="center"/>
          </w:tcPr>
          <w:p w:rsidR="00054EA7" w:rsidRPr="00054EA7" w:rsidRDefault="00054EA7" w:rsidP="00054EA7">
            <w:pPr>
              <w:jc w:val="center"/>
              <w:rPr>
                <w:rFonts w:eastAsia="Calibri"/>
                <w:i/>
                <w:sz w:val="24"/>
              </w:rPr>
            </w:pPr>
            <w:r w:rsidRPr="00054EA7">
              <w:rPr>
                <w:rFonts w:eastAsia="Calibri"/>
                <w:i/>
                <w:sz w:val="24"/>
              </w:rPr>
              <w:t>в</w:t>
            </w:r>
          </w:p>
        </w:tc>
        <w:tc>
          <w:tcPr>
            <w:tcW w:w="516" w:type="dxa"/>
            <w:vAlign w:val="center"/>
          </w:tcPr>
          <w:p w:rsidR="00054EA7" w:rsidRPr="00054EA7" w:rsidRDefault="00054EA7" w:rsidP="00054EA7">
            <w:pPr>
              <w:jc w:val="center"/>
              <w:rPr>
                <w:rFonts w:eastAsia="Calibri"/>
                <w:i/>
                <w:sz w:val="24"/>
              </w:rPr>
            </w:pPr>
            <w:r w:rsidRPr="00054EA7">
              <w:rPr>
                <w:rFonts w:eastAsia="Calibri"/>
                <w:i/>
                <w:sz w:val="24"/>
              </w:rPr>
              <w:t>а</w:t>
            </w:r>
          </w:p>
        </w:tc>
        <w:tc>
          <w:tcPr>
            <w:tcW w:w="3433" w:type="dxa"/>
            <w:vAlign w:val="center"/>
          </w:tcPr>
          <w:p w:rsidR="00054EA7" w:rsidRPr="00054EA7" w:rsidRDefault="00054EA7" w:rsidP="00054EA7">
            <w:pPr>
              <w:ind w:firstLine="340"/>
              <w:jc w:val="center"/>
              <w:rPr>
                <w:sz w:val="24"/>
              </w:rPr>
            </w:pPr>
            <w:r w:rsidRPr="00054EA7">
              <w:rPr>
                <w:sz w:val="24"/>
              </w:rPr>
              <w:t>универсальных</w:t>
            </w:r>
          </w:p>
        </w:tc>
      </w:tr>
    </w:tbl>
    <w:p w:rsidR="002B12D2" w:rsidRPr="00054EA7" w:rsidRDefault="002B12D2" w:rsidP="00054EA7">
      <w:pPr>
        <w:rPr>
          <w:sz w:val="24"/>
        </w:rPr>
      </w:pPr>
    </w:p>
    <w:sectPr w:rsidR="002B12D2" w:rsidRPr="00054EA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2D2"/>
    <w:rsid w:val="00054EA7"/>
    <w:rsid w:val="002B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C84A86-3EF2-4392-B8E1-BC60039F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4EA7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4E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valentina.sauchanka@gmail.com</dc:creator>
  <cp:keywords/>
  <dc:description/>
  <cp:lastModifiedBy>valentina.sauchanka@gmail.com</cp:lastModifiedBy>
  <cp:revision>2</cp:revision>
  <dcterms:created xsi:type="dcterms:W3CDTF">2025-09-16T16:08:00Z</dcterms:created>
  <dcterms:modified xsi:type="dcterms:W3CDTF">2025-09-16T16:09:00Z</dcterms:modified>
</cp:coreProperties>
</file>