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662" w:rsidRDefault="00EF06A8" w:rsidP="00040662">
      <w:pPr>
        <w:jc w:val="center"/>
        <w:rPr>
          <w:b/>
          <w:szCs w:val="28"/>
        </w:rPr>
      </w:pPr>
      <w:r w:rsidRPr="00EF06A8">
        <w:rPr>
          <w:b/>
          <w:szCs w:val="28"/>
        </w:rPr>
        <w:t>26.Перспективные виды сварки. Робототехника</w:t>
      </w:r>
    </w:p>
    <w:p w:rsidR="00EF06A8" w:rsidRPr="00EF06A8" w:rsidRDefault="00EF06A8" w:rsidP="00040662">
      <w:pPr>
        <w:jc w:val="center"/>
        <w:rPr>
          <w:b/>
          <w:i/>
          <w:szCs w:val="28"/>
          <w:lang w:bidi="ar-MA"/>
        </w:rPr>
      </w:pPr>
    </w:p>
    <w:tbl>
      <w:tblPr>
        <w:tblW w:w="9639" w:type="dxa"/>
        <w:tblInd w:w="108" w:type="dxa"/>
        <w:tblLayout w:type="fixed"/>
        <w:tblLook w:val="00A0"/>
      </w:tblPr>
      <w:tblGrid>
        <w:gridCol w:w="568"/>
        <w:gridCol w:w="850"/>
        <w:gridCol w:w="8221"/>
      </w:tblGrid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 уровень (правильный ответ 0,5 балла)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Верно ли  утверждение, что в сварочном производстве не применяют промышленных  роботов?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7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да;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7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нет.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2.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Верно ли утверждение, что существует лазерная сварка?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8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да;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8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нет.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3.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 Основная перспектива  современного производства это ….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9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уменьшение  затрат на производство;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9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полная автоматизация технологических процессов;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9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улучшение  качества сварки.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4.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Для  специальных видов сварки плавлением используют …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лучевые источники теплоты;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плазмотроны;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рентгеновские аппараты;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электронные  источники теплоты.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II уровень (правильный ответ 0,5 балла)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5.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Сварка, при которой нагрев и плавление металла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осуществляется лазерным лучом оптического квантового генератора называется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….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5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5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электронно-лучевой;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5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5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лазерно-лучевой.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6.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Сварка  плавлением, при которой нагрев металла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осуществляется электронным лучом называется</w:t>
            </w:r>
            <w:proofErr w:type="gramEnd"/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электронно-лучевой;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электронной;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лазерно-лучевой.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7.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При сварке электронным лучом носителем энергии являются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 xml:space="preserve"> .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>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фотоны;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ионы;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атомы.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8.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Каким прибором создаётся электронный луч?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электронным блоком управления;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электронным узлом;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электронным источником питания;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электронной пушкой.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EF06A8" w:rsidRDefault="00EF06A8" w:rsidP="000328AA">
            <w:pPr>
              <w:jc w:val="center"/>
              <w:rPr>
                <w:rFonts w:eastAsia="Calibri"/>
                <w:szCs w:val="28"/>
              </w:rPr>
            </w:pPr>
          </w:p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lastRenderedPageBreak/>
              <w:t>III уровень (правильный ответ 0,5 балла)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lastRenderedPageBreak/>
              <w:t>9.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По   описанию определите   вид сварки</w:t>
            </w:r>
            <w:r w:rsidRPr="007F1B1C">
              <w:rPr>
                <w:rFonts w:eastAsia="Calibri"/>
                <w:szCs w:val="28"/>
              </w:rPr>
              <w:t>: «Для местного расплавления соединяемых частей используется энергия светового  луча, полученного от оптического квантового генератора»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лазерная;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электронно-лучевая;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лазерно-лучевая;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электронно-лазерная.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10.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По принципу генерации лазерного луча  лазеры делятся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на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…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импульсные и непрерывные;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оптические и электронные;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импульсные и ультразвуковые;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непрерывные и магнитные.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11.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jc w:val="both"/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Технология, позволяющая  совмещать управление движением электрода и режимом сварки в едином программирующем устройстве это …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0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диффузная сварка;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0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контактная сварка;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0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термитная сварка;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0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роботы для сварки.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12.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Ко второму поколению относятся  роботы ….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1"/>
              </w:numPr>
              <w:ind w:left="567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proofErr w:type="gramStart"/>
            <w:r w:rsidRPr="007F1B1C">
              <w:rPr>
                <w:rFonts w:eastAsia="Calibri"/>
                <w:szCs w:val="28"/>
              </w:rPr>
              <w:t>способные</w:t>
            </w:r>
            <w:proofErr w:type="gramEnd"/>
            <w:r w:rsidRPr="007F1B1C">
              <w:rPr>
                <w:rFonts w:eastAsia="Calibri"/>
                <w:szCs w:val="28"/>
              </w:rPr>
              <w:t xml:space="preserve"> полностью заменить человека;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1"/>
              </w:numPr>
              <w:ind w:left="567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proofErr w:type="gramStart"/>
            <w:r w:rsidRPr="007F1B1C">
              <w:rPr>
                <w:rFonts w:eastAsia="Calibri"/>
                <w:szCs w:val="28"/>
              </w:rPr>
              <w:t>способные в ограниченной степени взаимодействовать с окружающей средой и видоизменять рабочее задание, заранее установленное заложенной программой.</w:t>
            </w:r>
            <w:proofErr w:type="gramEnd"/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1"/>
              </w:numPr>
              <w:ind w:left="567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имеющие свободно программируемые устройства управления, обеспечивающие выполнение рабочих операций по заданной программе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1"/>
              </w:numPr>
              <w:ind w:left="567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 оборудованные ЭВМ  с телевизионным устройством.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328AA">
            <w:pPr>
              <w:ind w:left="1040"/>
              <w:rPr>
                <w:rFonts w:eastAsia="Calibri"/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IV уровень  (правильный ответ 1 балл)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13.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Преимуществами лазерного луча являются: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6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Получение  качественных соединений на металлах, выгодная  форма проплавления, малая зона термического влияния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6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Простота механизации, сварка на воздухе, высокое качество защиты,  возможность  сварки метала различной толщины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6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Возможность передачи энергии на большие расстояния неконтактным способом, сварка через  прозрачные оболочки, получение качественных соединений на металлах, сварка на воздухе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6"/>
              </w:numPr>
              <w:ind w:left="643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Однородность качества изделий, сварка через прозрачные оболочки, сварка под водой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14.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jc w:val="both"/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Выберите лишний элемент из основных параметров режима электронно-лучевой сварки: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ind w:left="56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сила тока в луче;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ind w:left="56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ускоряющее напряжение;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  <w:shd w:val="clear" w:color="auto" w:fill="FFFFFF"/>
          </w:tcPr>
          <w:p w:rsidR="00040662" w:rsidRPr="007F1B1C" w:rsidRDefault="00040662" w:rsidP="000328AA">
            <w:pPr>
              <w:ind w:left="56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скорость перемещения луча по поверхности изделия;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род и полярность тока;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продолжительность импульсов и пауз;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точность фокусировки луча;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степень </w:t>
            </w:r>
            <w:proofErr w:type="spellStart"/>
            <w:r w:rsidRPr="007F1B1C">
              <w:rPr>
                <w:rFonts w:eastAsia="Calibri"/>
                <w:szCs w:val="28"/>
              </w:rPr>
              <w:t>вакуумизации</w:t>
            </w:r>
            <w:proofErr w:type="spellEnd"/>
            <w:r w:rsidRPr="007F1B1C">
              <w:rPr>
                <w:rFonts w:eastAsia="Calibri"/>
                <w:szCs w:val="28"/>
              </w:rPr>
              <w:t>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040662" w:rsidRDefault="00040662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V уровень  (правильный ответ 1 балл)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15.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Определите не</w:t>
            </w:r>
            <w:r w:rsidRPr="007F1B1C">
              <w:rPr>
                <w:rFonts w:eastAsia="Calibri"/>
                <w:b/>
                <w:szCs w:val="28"/>
              </w:rPr>
              <w:t>правильную строку: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при лазерной сварке невозможность очень точной дозировки энергии, чтобы  обеспечить получение качественных соединений при изготовлении очень мелких деталей.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легкость управления лазерным лучом с помощью зеркал и волоконной оптики позволяет осуществлять сварку в труднодоступных, иногда не находящихся в пределах прямой видимости местах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высокая концентрация энергии в лазерном луче позволяет достигать высоких скоростей сварки, обеспечивая одновременно благоприятный термический цикл и высокую технологическую прочность металла шва.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при лазерной сварке луч постепенно углубляется в деталь, оттесняя жидкий металл сварочной ванны на заднюю стенку кратера, что позволяет получить «кинжальное» проплавление при большой глубине и малой ширине шва.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16.</w:t>
            </w:r>
          </w:p>
        </w:tc>
        <w:tc>
          <w:tcPr>
            <w:tcW w:w="9071" w:type="dxa"/>
            <w:gridSpan w:val="2"/>
          </w:tcPr>
          <w:p w:rsidR="00040662" w:rsidRPr="007F1B1C" w:rsidRDefault="00040662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Определите   правильную строку: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способ </w:t>
            </w:r>
            <w:proofErr w:type="gramStart"/>
            <w:r w:rsidRPr="007F1B1C">
              <w:rPr>
                <w:rFonts w:eastAsia="Calibri"/>
                <w:szCs w:val="28"/>
              </w:rPr>
              <w:t>электронно лучевой</w:t>
            </w:r>
            <w:proofErr w:type="gramEnd"/>
            <w:r w:rsidRPr="007F1B1C">
              <w:rPr>
                <w:rFonts w:eastAsia="Calibri"/>
                <w:szCs w:val="28"/>
              </w:rPr>
              <w:t xml:space="preserve"> сварки основан на использовании для нагрева и расплавления свариваемых деталей энергии пучка медленно движущихся электронов — электронного луча.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при сварке электронным лучом проплавление имеет форму конуса, плавление металла происходит на задней стенке кратера, а расплавляемый металл перемещается по боковым стенкам к передней стенке, где он и кристаллизуется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szCs w:val="28"/>
              </w:rPr>
            </w:pPr>
            <w:r w:rsidRPr="007F1B1C">
              <w:rPr>
                <w:szCs w:val="28"/>
              </w:rPr>
              <w:t xml:space="preserve">при хорошей фокусировке электронный луч является весьма концентрированным источником тепла, обеспечивающим получение узкой и глубокой зоны проплавления (глубиной более 50 мм при ширине 6—8 мм). </w:t>
            </w:r>
          </w:p>
        </w:tc>
      </w:tr>
      <w:tr w:rsidR="00040662" w:rsidRPr="007F1B1C" w:rsidTr="00040662">
        <w:tc>
          <w:tcPr>
            <w:tcW w:w="568" w:type="dxa"/>
          </w:tcPr>
          <w:p w:rsidR="00040662" w:rsidRPr="007F1B1C" w:rsidRDefault="00040662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040662" w:rsidRPr="007F1B1C" w:rsidRDefault="00040662" w:rsidP="00040662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040662" w:rsidRPr="007F1B1C" w:rsidRDefault="00040662" w:rsidP="000328AA">
            <w:pPr>
              <w:jc w:val="both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процесс </w:t>
            </w:r>
            <w:proofErr w:type="gramStart"/>
            <w:r w:rsidRPr="007F1B1C">
              <w:rPr>
                <w:rFonts w:eastAsia="Calibri"/>
                <w:szCs w:val="28"/>
              </w:rPr>
              <w:t>электронно лучевой</w:t>
            </w:r>
            <w:proofErr w:type="gramEnd"/>
            <w:r w:rsidRPr="007F1B1C">
              <w:rPr>
                <w:rFonts w:eastAsia="Calibri"/>
                <w:szCs w:val="28"/>
              </w:rPr>
              <w:t xml:space="preserve"> сварки осуществляется в вакууме не выше 10-4 мм рт. ст., так как в противном случае большая часть энергии электронов будет расходоваться на нагрев и ионизацию газов окружающей атмосферы. </w:t>
            </w:r>
          </w:p>
        </w:tc>
      </w:tr>
    </w:tbl>
    <w:p w:rsidR="00040662" w:rsidRPr="007F1B1C" w:rsidRDefault="00040662" w:rsidP="00040662">
      <w:pPr>
        <w:rPr>
          <w:rFonts w:eastAsia="Calibri"/>
          <w:szCs w:val="28"/>
          <w:lang w:eastAsia="en-US"/>
        </w:rPr>
      </w:pPr>
    </w:p>
    <w:p w:rsidR="00040662" w:rsidRPr="007F1B1C" w:rsidRDefault="00040662" w:rsidP="00040662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  <w:u w:val="single"/>
          <w:lang w:eastAsia="en-US"/>
        </w:rPr>
        <w:t>Ключ к тестовым заданиям</w:t>
      </w:r>
    </w:p>
    <w:p w:rsidR="00040662" w:rsidRPr="007F1B1C" w:rsidRDefault="00040662" w:rsidP="00040662">
      <w:pPr>
        <w:jc w:val="center"/>
        <w:rPr>
          <w:rFonts w:eastAsia="Calibri"/>
          <w:szCs w:val="28"/>
          <w:lang w:eastAsia="en-US"/>
        </w:rPr>
      </w:pPr>
    </w:p>
    <w:tbl>
      <w:tblPr>
        <w:tblW w:w="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142"/>
        <w:gridCol w:w="357"/>
        <w:gridCol w:w="357"/>
        <w:gridCol w:w="357"/>
        <w:gridCol w:w="356"/>
        <w:gridCol w:w="357"/>
        <w:gridCol w:w="357"/>
        <w:gridCol w:w="357"/>
        <w:gridCol w:w="357"/>
        <w:gridCol w:w="356"/>
        <w:gridCol w:w="496"/>
        <w:gridCol w:w="496"/>
        <w:gridCol w:w="496"/>
        <w:gridCol w:w="736"/>
        <w:gridCol w:w="791"/>
        <w:gridCol w:w="496"/>
        <w:gridCol w:w="496"/>
      </w:tblGrid>
      <w:tr w:rsidR="00040662" w:rsidRPr="007F1B1C" w:rsidTr="000328AA">
        <w:trPr>
          <w:jc w:val="center"/>
        </w:trPr>
        <w:tc>
          <w:tcPr>
            <w:tcW w:w="1142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задание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4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6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7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8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9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10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11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12</w:t>
            </w:r>
          </w:p>
        </w:tc>
        <w:tc>
          <w:tcPr>
            <w:tcW w:w="73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13</w:t>
            </w:r>
          </w:p>
        </w:tc>
        <w:tc>
          <w:tcPr>
            <w:tcW w:w="793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14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15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16</w:t>
            </w:r>
          </w:p>
        </w:tc>
      </w:tr>
      <w:tr w:rsidR="00040662" w:rsidRPr="007F1B1C" w:rsidTr="000328AA">
        <w:trPr>
          <w:jc w:val="center"/>
        </w:trPr>
        <w:tc>
          <w:tcPr>
            <w:tcW w:w="1142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ответ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35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737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793" w:type="dxa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496" w:type="dxa"/>
            <w:vAlign w:val="center"/>
          </w:tcPr>
          <w:p w:rsidR="00040662" w:rsidRPr="007F1B1C" w:rsidRDefault="00040662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</w:tr>
    </w:tbl>
    <w:p w:rsidR="00410E0B" w:rsidRDefault="00410E0B"/>
    <w:sectPr w:rsidR="00410E0B" w:rsidSect="00A7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9322D"/>
    <w:multiLevelType w:val="hybridMultilevel"/>
    <w:tmpl w:val="421EC7DA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1">
    <w:nsid w:val="0A8D7AD3"/>
    <w:multiLevelType w:val="hybridMultilevel"/>
    <w:tmpl w:val="7742C100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2">
    <w:nsid w:val="0AA3441C"/>
    <w:multiLevelType w:val="hybridMultilevel"/>
    <w:tmpl w:val="5D804AB6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3">
    <w:nsid w:val="17F53CDE"/>
    <w:multiLevelType w:val="hybridMultilevel"/>
    <w:tmpl w:val="C7489944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4">
    <w:nsid w:val="2FCD7E0B"/>
    <w:multiLevelType w:val="hybridMultilevel"/>
    <w:tmpl w:val="8C006D36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5">
    <w:nsid w:val="32120964"/>
    <w:multiLevelType w:val="hybridMultilevel"/>
    <w:tmpl w:val="E3C6B1FA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418371EC"/>
    <w:multiLevelType w:val="hybridMultilevel"/>
    <w:tmpl w:val="6A3E2E72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580B77C0"/>
    <w:multiLevelType w:val="hybridMultilevel"/>
    <w:tmpl w:val="C8FAAE58"/>
    <w:lvl w:ilvl="0" w:tplc="72C0B0C2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</w:rPr>
    </w:lvl>
    <w:lvl w:ilvl="1" w:tplc="0423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23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23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23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23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23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23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23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8">
    <w:nsid w:val="5C86491D"/>
    <w:multiLevelType w:val="hybridMultilevel"/>
    <w:tmpl w:val="5A9EEBF8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9">
    <w:nsid w:val="5CB962AB"/>
    <w:multiLevelType w:val="hybridMultilevel"/>
    <w:tmpl w:val="FDB82A5A"/>
    <w:lvl w:ilvl="0" w:tplc="4934C4DA">
      <w:start w:val="1"/>
      <w:numFmt w:val="russianLower"/>
      <w:lvlText w:val="%1)"/>
      <w:lvlJc w:val="left"/>
      <w:pPr>
        <w:ind w:left="870" w:hanging="360"/>
      </w:pPr>
      <w:rPr>
        <w:rFonts w:cs="Times New Roman" w:hint="default"/>
        <w:b w:val="0"/>
        <w:color w:val="auto"/>
      </w:rPr>
    </w:lvl>
    <w:lvl w:ilvl="1" w:tplc="04230019" w:tentative="1">
      <w:start w:val="1"/>
      <w:numFmt w:val="lowerLetter"/>
      <w:lvlText w:val="%2."/>
      <w:lvlJc w:val="left"/>
      <w:pPr>
        <w:ind w:left="1590" w:hanging="360"/>
      </w:pPr>
      <w:rPr>
        <w:rFonts w:cs="Times New Roman"/>
      </w:rPr>
    </w:lvl>
    <w:lvl w:ilvl="2" w:tplc="0423001B" w:tentative="1">
      <w:start w:val="1"/>
      <w:numFmt w:val="lowerRoman"/>
      <w:lvlText w:val="%3."/>
      <w:lvlJc w:val="right"/>
      <w:pPr>
        <w:ind w:left="2310" w:hanging="180"/>
      </w:pPr>
      <w:rPr>
        <w:rFonts w:cs="Times New Roman"/>
      </w:rPr>
    </w:lvl>
    <w:lvl w:ilvl="3" w:tplc="0423000F" w:tentative="1">
      <w:start w:val="1"/>
      <w:numFmt w:val="decimal"/>
      <w:lvlText w:val="%4."/>
      <w:lvlJc w:val="left"/>
      <w:pPr>
        <w:ind w:left="3030" w:hanging="360"/>
      </w:pPr>
      <w:rPr>
        <w:rFonts w:cs="Times New Roman"/>
      </w:rPr>
    </w:lvl>
    <w:lvl w:ilvl="4" w:tplc="04230019" w:tentative="1">
      <w:start w:val="1"/>
      <w:numFmt w:val="lowerLetter"/>
      <w:lvlText w:val="%5."/>
      <w:lvlJc w:val="left"/>
      <w:pPr>
        <w:ind w:left="3750" w:hanging="360"/>
      </w:pPr>
      <w:rPr>
        <w:rFonts w:cs="Times New Roman"/>
      </w:rPr>
    </w:lvl>
    <w:lvl w:ilvl="5" w:tplc="0423001B" w:tentative="1">
      <w:start w:val="1"/>
      <w:numFmt w:val="lowerRoman"/>
      <w:lvlText w:val="%6."/>
      <w:lvlJc w:val="right"/>
      <w:pPr>
        <w:ind w:left="4470" w:hanging="180"/>
      </w:pPr>
      <w:rPr>
        <w:rFonts w:cs="Times New Roman"/>
      </w:rPr>
    </w:lvl>
    <w:lvl w:ilvl="6" w:tplc="0423000F" w:tentative="1">
      <w:start w:val="1"/>
      <w:numFmt w:val="decimal"/>
      <w:lvlText w:val="%7."/>
      <w:lvlJc w:val="left"/>
      <w:pPr>
        <w:ind w:left="5190" w:hanging="360"/>
      </w:pPr>
      <w:rPr>
        <w:rFonts w:cs="Times New Roman"/>
      </w:rPr>
    </w:lvl>
    <w:lvl w:ilvl="7" w:tplc="04230019" w:tentative="1">
      <w:start w:val="1"/>
      <w:numFmt w:val="lowerLetter"/>
      <w:lvlText w:val="%8."/>
      <w:lvlJc w:val="left"/>
      <w:pPr>
        <w:ind w:left="5910" w:hanging="360"/>
      </w:pPr>
      <w:rPr>
        <w:rFonts w:cs="Times New Roman"/>
      </w:rPr>
    </w:lvl>
    <w:lvl w:ilvl="8" w:tplc="0423001B" w:tentative="1">
      <w:start w:val="1"/>
      <w:numFmt w:val="lowerRoman"/>
      <w:lvlText w:val="%9."/>
      <w:lvlJc w:val="right"/>
      <w:pPr>
        <w:ind w:left="6630" w:hanging="180"/>
      </w:pPr>
      <w:rPr>
        <w:rFonts w:cs="Times New Roman"/>
      </w:rPr>
    </w:lvl>
  </w:abstractNum>
  <w:abstractNum w:abstractNumId="10">
    <w:nsid w:val="62F1793C"/>
    <w:multiLevelType w:val="hybridMultilevel"/>
    <w:tmpl w:val="7C6A787C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5DF68BF"/>
    <w:multiLevelType w:val="hybridMultilevel"/>
    <w:tmpl w:val="6A3627D8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6AD37EA7"/>
    <w:multiLevelType w:val="hybridMultilevel"/>
    <w:tmpl w:val="405A3520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13">
    <w:nsid w:val="6E614BFA"/>
    <w:multiLevelType w:val="hybridMultilevel"/>
    <w:tmpl w:val="DF624418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7927847"/>
    <w:multiLevelType w:val="hybridMultilevel"/>
    <w:tmpl w:val="3B6E6EE8"/>
    <w:lvl w:ilvl="0" w:tplc="72C0B0C2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15">
    <w:nsid w:val="78D26E87"/>
    <w:multiLevelType w:val="hybridMultilevel"/>
    <w:tmpl w:val="1AB865B2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"/>
  </w:num>
  <w:num w:numId="5">
    <w:abstractNumId w:val="4"/>
  </w:num>
  <w:num w:numId="6">
    <w:abstractNumId w:val="3"/>
  </w:num>
  <w:num w:numId="7">
    <w:abstractNumId w:val="13"/>
  </w:num>
  <w:num w:numId="8">
    <w:abstractNumId w:val="10"/>
  </w:num>
  <w:num w:numId="9">
    <w:abstractNumId w:val="6"/>
  </w:num>
  <w:num w:numId="10">
    <w:abstractNumId w:val="9"/>
  </w:num>
  <w:num w:numId="11">
    <w:abstractNumId w:val="0"/>
  </w:num>
  <w:num w:numId="12">
    <w:abstractNumId w:val="15"/>
  </w:num>
  <w:num w:numId="13">
    <w:abstractNumId w:val="8"/>
  </w:num>
  <w:num w:numId="14">
    <w:abstractNumId w:val="5"/>
  </w:num>
  <w:num w:numId="15">
    <w:abstractNumId w:val="14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521D9"/>
    <w:rsid w:val="00040662"/>
    <w:rsid w:val="00410E0B"/>
    <w:rsid w:val="00A521D9"/>
    <w:rsid w:val="00A72CF9"/>
    <w:rsid w:val="00E450FC"/>
    <w:rsid w:val="00EF0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66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66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759</Words>
  <Characters>4331</Characters>
  <Application>Microsoft Office Word</Application>
  <DocSecurity>0</DocSecurity>
  <Lines>36</Lines>
  <Paragraphs>10</Paragraphs>
  <ScaleCrop>false</ScaleCrop>
  <Company>*</Company>
  <LinksUpToDate>false</LinksUpToDate>
  <CharactersWithSpaces>5080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cp:lastPrinted>2025-09-18T10:28:00Z</cp:lastPrinted>
  <dcterms:created xsi:type="dcterms:W3CDTF">2024-05-26T10:53:00Z</dcterms:created>
  <dcterms:modified xsi:type="dcterms:W3CDTF">2025-09-18T10:29:00Z</dcterms:modified>
</cp:coreProperties>
</file>