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92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26"/>
        <w:gridCol w:w="709"/>
        <w:gridCol w:w="142"/>
        <w:gridCol w:w="8646"/>
      </w:tblGrid>
      <w:tr w:rsidR="002623B6" w:rsidRPr="00143CF4" w:rsidTr="002623B6">
        <w:tc>
          <w:tcPr>
            <w:tcW w:w="9923" w:type="dxa"/>
            <w:gridSpan w:val="4"/>
          </w:tcPr>
          <w:p w:rsidR="002623B6" w:rsidRPr="00A22447" w:rsidRDefault="00A22447" w:rsidP="0077594F">
            <w:pPr>
              <w:jc w:val="center"/>
              <w:rPr>
                <w:b/>
                <w:bCs/>
                <w:sz w:val="28"/>
                <w:szCs w:val="28"/>
              </w:rPr>
            </w:pPr>
            <w:r w:rsidRPr="00A22447">
              <w:rPr>
                <w:b/>
                <w:sz w:val="28"/>
                <w:szCs w:val="28"/>
              </w:rPr>
              <w:t>6.</w:t>
            </w:r>
            <w:r w:rsidR="002623B6" w:rsidRPr="00A22447">
              <w:rPr>
                <w:b/>
                <w:sz w:val="28"/>
                <w:szCs w:val="28"/>
              </w:rPr>
              <w:t xml:space="preserve">  </w:t>
            </w:r>
            <w:r w:rsidR="002623B6" w:rsidRPr="00A22447">
              <w:rPr>
                <w:b/>
                <w:bCs/>
                <w:sz w:val="28"/>
                <w:szCs w:val="28"/>
              </w:rPr>
              <w:t xml:space="preserve">Оборудование сварочного поста </w:t>
            </w:r>
          </w:p>
          <w:p w:rsidR="002623B6" w:rsidRPr="00CC6BB2" w:rsidRDefault="002623B6" w:rsidP="0077594F">
            <w:pPr>
              <w:jc w:val="center"/>
              <w:rPr>
                <w:b/>
                <w:sz w:val="32"/>
                <w:szCs w:val="32"/>
              </w:rPr>
            </w:pPr>
            <w:r w:rsidRPr="00A22447">
              <w:rPr>
                <w:b/>
                <w:bCs/>
                <w:sz w:val="28"/>
                <w:szCs w:val="28"/>
              </w:rPr>
              <w:t>для ручной дуговой</w:t>
            </w:r>
            <w:r w:rsidR="00A22447">
              <w:rPr>
                <w:b/>
                <w:bCs/>
                <w:sz w:val="28"/>
                <w:szCs w:val="28"/>
              </w:rPr>
              <w:t xml:space="preserve"> и газовой</w:t>
            </w:r>
            <w:r w:rsidRPr="00A22447">
              <w:rPr>
                <w:b/>
                <w:bCs/>
                <w:sz w:val="28"/>
                <w:szCs w:val="28"/>
              </w:rPr>
              <w:t xml:space="preserve"> сварки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2623B6" w:rsidRPr="00510AF4" w:rsidRDefault="002623B6" w:rsidP="0077594F">
            <w:pPr>
              <w:spacing w:before="240"/>
              <w:ind w:right="1"/>
              <w:rPr>
                <w:sz w:val="32"/>
                <w:szCs w:val="32"/>
              </w:rPr>
            </w:pPr>
            <w:r w:rsidRPr="00510AF4">
              <w:rPr>
                <w:b/>
                <w:sz w:val="32"/>
                <w:szCs w:val="32"/>
                <w:u w:val="single"/>
              </w:rPr>
              <w:t>I уровень</w:t>
            </w:r>
            <w:r w:rsidRPr="00510AF4">
              <w:rPr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 xml:space="preserve">1. 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 xml:space="preserve">Верно ли утверждение,   что сварочные посты  бывают стационарными и передвижными?  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color w:val="FF0000"/>
                <w:sz w:val="24"/>
                <w:szCs w:val="24"/>
              </w:rPr>
              <w:t>да;</w:t>
            </w:r>
            <w:r w:rsidRPr="00BF3C5D">
              <w:rPr>
                <w:sz w:val="24"/>
                <w:szCs w:val="24"/>
              </w:rPr>
              <w:t xml:space="preserve"> 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spacing w:after="120"/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нет. 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2.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Для защиты  глаз и кожи лица сварщика от вредного воздействия  электрических лучей и брызг расплавленного металла и шлака применяют …</w:t>
            </w:r>
          </w:p>
        </w:tc>
      </w:tr>
      <w:tr w:rsidR="002623B6" w:rsidRPr="00143CF4" w:rsidTr="002623B6">
        <w:trPr>
          <w:trHeight w:val="129"/>
        </w:trPr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цветные стекла;</w:t>
            </w:r>
          </w:p>
        </w:tc>
      </w:tr>
      <w:tr w:rsidR="002623B6" w:rsidRPr="00143CF4" w:rsidTr="002623B6">
        <w:trPr>
          <w:trHeight w:val="20"/>
        </w:trPr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color w:val="FF0000"/>
                <w:sz w:val="24"/>
                <w:szCs w:val="24"/>
              </w:rPr>
            </w:pPr>
            <w:r w:rsidRPr="00BF3C5D">
              <w:rPr>
                <w:color w:val="FF0000"/>
                <w:sz w:val="24"/>
                <w:szCs w:val="24"/>
              </w:rPr>
              <w:t>щитки и шлемы;</w:t>
            </w:r>
          </w:p>
        </w:tc>
      </w:tr>
      <w:tr w:rsidR="002623B6" w:rsidRPr="00143CF4" w:rsidTr="002623B6">
        <w:trPr>
          <w:trHeight w:val="20"/>
        </w:trPr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спецодежду;</w:t>
            </w:r>
          </w:p>
        </w:tc>
      </w:tr>
      <w:tr w:rsidR="002623B6" w:rsidRPr="00143CF4" w:rsidTr="002623B6">
        <w:trPr>
          <w:trHeight w:val="20"/>
        </w:trPr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spacing w:after="120"/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защитные очки.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3.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Как  называется инструмент для зажима электрода и подвода  к нему сварочного тока?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зубило;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металлическая щётка;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color w:val="FF0000"/>
                <w:sz w:val="24"/>
                <w:szCs w:val="24"/>
              </w:rPr>
            </w:pPr>
            <w:proofErr w:type="spellStart"/>
            <w:r w:rsidRPr="00BF3C5D">
              <w:rPr>
                <w:color w:val="FF0000"/>
                <w:sz w:val="24"/>
                <w:szCs w:val="24"/>
              </w:rPr>
              <w:t>электрододержатель</w:t>
            </w:r>
            <w:proofErr w:type="spellEnd"/>
            <w:r w:rsidRPr="00BF3C5D">
              <w:rPr>
                <w:color w:val="FF0000"/>
                <w:sz w:val="24"/>
                <w:szCs w:val="24"/>
              </w:rPr>
              <w:t>;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2"/>
              </w:numPr>
              <w:spacing w:after="120"/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spacing w:after="120"/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стальное клеймо.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4.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 xml:space="preserve"> Для очистки металла от загрязнений перед сваркой и шлака после сварки применяется…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5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клеймо,  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5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зубило, 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5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color w:val="FF0000"/>
                <w:sz w:val="24"/>
                <w:szCs w:val="24"/>
              </w:rPr>
              <w:t xml:space="preserve"> </w:t>
            </w:r>
            <w:r w:rsidRPr="00BF3C5D">
              <w:rPr>
                <w:sz w:val="24"/>
                <w:szCs w:val="24"/>
              </w:rPr>
              <w:t>молоток,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5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color w:val="FF0000"/>
                <w:sz w:val="24"/>
                <w:szCs w:val="24"/>
              </w:rPr>
            </w:pPr>
            <w:r w:rsidRPr="00BF3C5D">
              <w:rPr>
                <w:color w:val="FF0000"/>
                <w:sz w:val="24"/>
                <w:szCs w:val="24"/>
              </w:rPr>
              <w:t xml:space="preserve">стальная  щетка. </w:t>
            </w:r>
          </w:p>
        </w:tc>
      </w:tr>
      <w:tr w:rsidR="002623B6" w:rsidRPr="00143CF4" w:rsidTr="002623B6">
        <w:trPr>
          <w:trHeight w:val="658"/>
        </w:trPr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143CF4" w:rsidRDefault="002623B6" w:rsidP="0077594F">
            <w:pPr>
              <w:spacing w:before="120" w:after="120"/>
              <w:ind w:left="720"/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 xml:space="preserve"> </w:t>
            </w:r>
          </w:p>
        </w:tc>
        <w:tc>
          <w:tcPr>
            <w:tcW w:w="8788" w:type="dxa"/>
            <w:gridSpan w:val="2"/>
          </w:tcPr>
          <w:p w:rsidR="002623B6" w:rsidRPr="00510AF4" w:rsidRDefault="002623B6" w:rsidP="0077594F">
            <w:pPr>
              <w:spacing w:before="120"/>
              <w:ind w:right="1"/>
              <w:rPr>
                <w:sz w:val="32"/>
                <w:szCs w:val="32"/>
              </w:rPr>
            </w:pPr>
            <w:r w:rsidRPr="00510AF4">
              <w:rPr>
                <w:b/>
                <w:sz w:val="32"/>
                <w:szCs w:val="32"/>
                <w:u w:val="single"/>
              </w:rPr>
              <w:t>II уровень</w:t>
            </w:r>
            <w:r w:rsidRPr="00510AF4">
              <w:rPr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5.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Сварочный пост это…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4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место для сварки изделий</w:t>
            </w:r>
            <w:proofErr w:type="gramStart"/>
            <w:r w:rsidRPr="00BF3C5D">
              <w:rPr>
                <w:sz w:val="24"/>
                <w:szCs w:val="24"/>
              </w:rPr>
              <w:t xml:space="preserve"> ;</w:t>
            </w:r>
            <w:proofErr w:type="gramEnd"/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4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специальная кабина;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4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стол и стул для выполнения сварочных работ;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4"/>
              </w:num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color w:val="FF0000"/>
                <w:sz w:val="24"/>
                <w:szCs w:val="24"/>
              </w:rPr>
            </w:pPr>
            <w:r w:rsidRPr="00BF3C5D">
              <w:rPr>
                <w:color w:val="FF0000"/>
                <w:sz w:val="24"/>
                <w:szCs w:val="24"/>
              </w:rPr>
              <w:t>рабочее место сварщика, оснащенное  необходимым инструментом и оборудованием для выполнения работы.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6.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Стационарные сварочные посты применяют   …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14"/>
              </w:numPr>
              <w:ind w:left="737"/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при сварке крупногабаритных изделий;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14"/>
              </w:numPr>
              <w:ind w:left="737"/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непосредственно на строительной площадке;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14"/>
              </w:numPr>
              <w:ind w:left="737"/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rPr>
                <w:color w:val="FF0000"/>
                <w:sz w:val="24"/>
                <w:szCs w:val="24"/>
              </w:rPr>
            </w:pPr>
            <w:r w:rsidRPr="00BF3C5D">
              <w:rPr>
                <w:color w:val="FF0000"/>
                <w:sz w:val="24"/>
                <w:szCs w:val="24"/>
              </w:rPr>
              <w:t>в цехах при сварке изделий</w:t>
            </w:r>
            <w:proofErr w:type="gramStart"/>
            <w:r w:rsidRPr="00BF3C5D">
              <w:rPr>
                <w:color w:val="FF0000"/>
                <w:sz w:val="24"/>
                <w:szCs w:val="24"/>
              </w:rPr>
              <w:t xml:space="preserve"> ,</w:t>
            </w:r>
            <w:proofErr w:type="gramEnd"/>
            <w:r w:rsidRPr="00BF3C5D">
              <w:rPr>
                <w:color w:val="FF0000"/>
                <w:sz w:val="24"/>
                <w:szCs w:val="24"/>
              </w:rPr>
              <w:t xml:space="preserve"> конструкций небольших размеров;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14"/>
              </w:numPr>
              <w:ind w:left="737"/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при проведении ремонтных работ.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7.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Светофильтры для сварщика имеют цвет…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15"/>
              </w:numPr>
              <w:ind w:left="737"/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красный;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15"/>
              </w:numPr>
              <w:ind w:left="737"/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желтый;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15"/>
              </w:numPr>
              <w:ind w:left="737"/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rPr>
                <w:color w:val="C0504D" w:themeColor="accent2"/>
                <w:sz w:val="24"/>
                <w:szCs w:val="24"/>
              </w:rPr>
            </w:pPr>
            <w:r w:rsidRPr="00BF3C5D">
              <w:rPr>
                <w:color w:val="C0504D" w:themeColor="accent2"/>
                <w:sz w:val="24"/>
                <w:szCs w:val="24"/>
              </w:rPr>
              <w:t>зеленый;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15"/>
              </w:numPr>
              <w:ind w:left="737"/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синий.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8.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Длина сварочного кабеля не должна превышать…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6"/>
              </w:numPr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ind w:left="360"/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10 м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6"/>
              </w:numPr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ind w:left="360"/>
              <w:rPr>
                <w:color w:val="7030A0"/>
                <w:sz w:val="24"/>
                <w:szCs w:val="24"/>
              </w:rPr>
            </w:pPr>
            <w:r w:rsidRPr="00BF3C5D">
              <w:rPr>
                <w:color w:val="7030A0"/>
                <w:sz w:val="24"/>
                <w:szCs w:val="24"/>
              </w:rPr>
              <w:t>40 м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6"/>
              </w:numPr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ind w:left="360"/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100 м 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6"/>
              </w:numPr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ind w:left="360"/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400 м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143CF4" w:rsidRDefault="002623B6" w:rsidP="0077594F">
            <w:pPr>
              <w:spacing w:before="360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2623B6" w:rsidRPr="00510AF4" w:rsidRDefault="002623B6" w:rsidP="0077594F">
            <w:pPr>
              <w:spacing w:before="360"/>
              <w:rPr>
                <w:sz w:val="32"/>
                <w:szCs w:val="32"/>
              </w:rPr>
            </w:pPr>
          </w:p>
        </w:tc>
        <w:tc>
          <w:tcPr>
            <w:tcW w:w="8646" w:type="dxa"/>
          </w:tcPr>
          <w:p w:rsidR="002623B6" w:rsidRPr="00510AF4" w:rsidRDefault="002623B6" w:rsidP="0077594F">
            <w:pPr>
              <w:spacing w:before="360"/>
              <w:ind w:right="1"/>
              <w:jc w:val="center"/>
              <w:rPr>
                <w:sz w:val="32"/>
                <w:szCs w:val="32"/>
              </w:rPr>
            </w:pPr>
            <w:r w:rsidRPr="00510AF4">
              <w:rPr>
                <w:b/>
                <w:sz w:val="32"/>
                <w:szCs w:val="32"/>
                <w:u w:val="single"/>
              </w:rPr>
              <w:t>III уровень</w:t>
            </w:r>
            <w:r w:rsidRPr="00510AF4">
              <w:rPr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2623B6" w:rsidRPr="00143CF4" w:rsidTr="002623B6">
        <w:tc>
          <w:tcPr>
            <w:tcW w:w="426" w:type="dxa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9.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rPr>
                <w:b/>
                <w:color w:val="7030A0"/>
                <w:sz w:val="24"/>
                <w:szCs w:val="24"/>
              </w:rPr>
            </w:pPr>
            <w:proofErr w:type="spellStart"/>
            <w:r w:rsidRPr="00BF3C5D">
              <w:rPr>
                <w:b/>
                <w:sz w:val="24"/>
                <w:szCs w:val="24"/>
              </w:rPr>
              <w:t>Электрододержатели</w:t>
            </w:r>
            <w:proofErr w:type="spellEnd"/>
            <w:r w:rsidRPr="00BF3C5D">
              <w:rPr>
                <w:b/>
                <w:sz w:val="24"/>
                <w:szCs w:val="24"/>
              </w:rPr>
              <w:t xml:space="preserve"> выпускают для номинального тока</w:t>
            </w:r>
            <w:r w:rsidRPr="00BF3C5D">
              <w:rPr>
                <w:b/>
                <w:color w:val="7030A0"/>
                <w:sz w:val="24"/>
                <w:szCs w:val="24"/>
              </w:rPr>
              <w:t>…</w:t>
            </w:r>
          </w:p>
        </w:tc>
      </w:tr>
      <w:tr w:rsidR="002623B6" w:rsidRPr="002F2C4C" w:rsidTr="002623B6">
        <w:trPr>
          <w:trHeight w:val="241"/>
        </w:trPr>
        <w:tc>
          <w:tcPr>
            <w:tcW w:w="426" w:type="dxa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8"/>
              </w:numPr>
              <w:rPr>
                <w:rFonts w:asciiTheme="majorHAnsi" w:hAnsiTheme="majorHAnsi"/>
              </w:rPr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менее 125</w:t>
            </w:r>
            <w:proofErr w:type="gramStart"/>
            <w:r w:rsidRPr="00BF3C5D">
              <w:rPr>
                <w:sz w:val="24"/>
                <w:szCs w:val="24"/>
              </w:rPr>
              <w:t xml:space="preserve"> А</w:t>
            </w:r>
            <w:proofErr w:type="gramEnd"/>
          </w:p>
        </w:tc>
      </w:tr>
      <w:tr w:rsidR="002623B6" w:rsidRPr="002F2C4C" w:rsidTr="002623B6">
        <w:trPr>
          <w:trHeight w:val="189"/>
        </w:trPr>
        <w:tc>
          <w:tcPr>
            <w:tcW w:w="426" w:type="dxa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8"/>
              </w:numPr>
              <w:rPr>
                <w:rFonts w:asciiTheme="majorHAnsi" w:hAnsiTheme="majorHAnsi"/>
              </w:rPr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220</w:t>
            </w:r>
            <w:proofErr w:type="gramStart"/>
            <w:r w:rsidRPr="00BF3C5D">
              <w:rPr>
                <w:sz w:val="24"/>
                <w:szCs w:val="24"/>
              </w:rPr>
              <w:t xml:space="preserve"> А</w:t>
            </w:r>
            <w:proofErr w:type="gramEnd"/>
          </w:p>
        </w:tc>
      </w:tr>
      <w:tr w:rsidR="002623B6" w:rsidRPr="002F2C4C" w:rsidTr="002623B6">
        <w:trPr>
          <w:trHeight w:val="137"/>
        </w:trPr>
        <w:tc>
          <w:tcPr>
            <w:tcW w:w="426" w:type="dxa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8"/>
              </w:numPr>
              <w:rPr>
                <w:rFonts w:asciiTheme="majorHAnsi" w:hAnsiTheme="majorHAnsi"/>
              </w:rPr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ind w:left="57"/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380</w:t>
            </w:r>
            <w:proofErr w:type="gramStart"/>
            <w:r w:rsidRPr="00BF3C5D">
              <w:rPr>
                <w:sz w:val="24"/>
                <w:szCs w:val="24"/>
              </w:rPr>
              <w:t xml:space="preserve"> А</w:t>
            </w:r>
            <w:proofErr w:type="gramEnd"/>
          </w:p>
        </w:tc>
      </w:tr>
      <w:tr w:rsidR="002623B6" w:rsidRPr="002F2C4C" w:rsidTr="002623B6">
        <w:trPr>
          <w:trHeight w:val="289"/>
        </w:trPr>
        <w:tc>
          <w:tcPr>
            <w:tcW w:w="426" w:type="dxa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8"/>
              </w:numPr>
              <w:rPr>
                <w:rFonts w:asciiTheme="majorHAnsi" w:hAnsiTheme="majorHAnsi"/>
              </w:rPr>
            </w:pPr>
          </w:p>
        </w:tc>
        <w:tc>
          <w:tcPr>
            <w:tcW w:w="8646" w:type="dxa"/>
          </w:tcPr>
          <w:p w:rsidR="002623B6" w:rsidRPr="00BF3C5D" w:rsidRDefault="002623B6" w:rsidP="0077594F">
            <w:pPr>
              <w:spacing w:after="120"/>
              <w:ind w:left="57"/>
              <w:rPr>
                <w:color w:val="FF0000"/>
                <w:sz w:val="24"/>
                <w:szCs w:val="24"/>
              </w:rPr>
            </w:pPr>
            <w:r w:rsidRPr="00BF3C5D">
              <w:rPr>
                <w:color w:val="FF0000"/>
                <w:sz w:val="24"/>
                <w:szCs w:val="24"/>
              </w:rPr>
              <w:t>125,200,250,315,400 и 500А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ind w:left="-113" w:right="-57"/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10.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 xml:space="preserve">Площадь сечения сварочного кабеля выбирают в зависимости </w:t>
            </w:r>
            <w:proofErr w:type="gramStart"/>
            <w:r w:rsidRPr="00BF3C5D">
              <w:rPr>
                <w:b/>
                <w:sz w:val="24"/>
                <w:szCs w:val="24"/>
              </w:rPr>
              <w:t>от</w:t>
            </w:r>
            <w:proofErr w:type="gramEnd"/>
            <w:r w:rsidRPr="00BF3C5D">
              <w:rPr>
                <w:b/>
                <w:sz w:val="24"/>
                <w:szCs w:val="24"/>
              </w:rPr>
              <w:t xml:space="preserve"> …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9"/>
              </w:numPr>
              <w:rPr>
                <w:rFonts w:asciiTheme="majorHAnsi" w:hAnsiTheme="majorHAnsi"/>
              </w:rPr>
            </w:pPr>
          </w:p>
        </w:tc>
        <w:tc>
          <w:tcPr>
            <w:tcW w:w="8646" w:type="dxa"/>
            <w:vAlign w:val="center"/>
          </w:tcPr>
          <w:p w:rsidR="002623B6" w:rsidRPr="00BF3C5D" w:rsidRDefault="002623B6" w:rsidP="0077594F">
            <w:pPr>
              <w:rPr>
                <w:color w:val="FF0000"/>
                <w:sz w:val="24"/>
                <w:szCs w:val="24"/>
              </w:rPr>
            </w:pPr>
            <w:r w:rsidRPr="00BF3C5D">
              <w:rPr>
                <w:color w:val="FF0000"/>
                <w:sz w:val="24"/>
                <w:szCs w:val="24"/>
              </w:rPr>
              <w:t>величины сварочного тока и допустимых нагрузок;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9"/>
              </w:numPr>
              <w:rPr>
                <w:rFonts w:asciiTheme="majorHAnsi" w:hAnsiTheme="majorHAnsi"/>
              </w:rPr>
            </w:pPr>
          </w:p>
        </w:tc>
        <w:tc>
          <w:tcPr>
            <w:tcW w:w="8646" w:type="dxa"/>
            <w:vAlign w:val="center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величины напряжения и длины дуги;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9"/>
              </w:numPr>
              <w:rPr>
                <w:rFonts w:asciiTheme="majorHAnsi" w:hAnsiTheme="majorHAnsi"/>
              </w:rPr>
            </w:pPr>
          </w:p>
        </w:tc>
        <w:tc>
          <w:tcPr>
            <w:tcW w:w="8646" w:type="dxa"/>
            <w:vAlign w:val="center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температуры и диаметра электрода;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:rsidR="002623B6" w:rsidRPr="00BF3C5D" w:rsidRDefault="002623B6" w:rsidP="002623B6">
            <w:pPr>
              <w:pStyle w:val="a4"/>
              <w:numPr>
                <w:ilvl w:val="0"/>
                <w:numId w:val="9"/>
              </w:numPr>
              <w:rPr>
                <w:rFonts w:asciiTheme="majorHAnsi" w:hAnsiTheme="majorHAnsi"/>
              </w:rPr>
            </w:pPr>
          </w:p>
        </w:tc>
        <w:tc>
          <w:tcPr>
            <w:tcW w:w="8646" w:type="dxa"/>
            <w:vAlign w:val="center"/>
          </w:tcPr>
          <w:p w:rsidR="002623B6" w:rsidRPr="00BF3C5D" w:rsidRDefault="002623B6" w:rsidP="0077594F">
            <w:pPr>
              <w:spacing w:after="120"/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типа и марки электрода.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</w:p>
          <w:p w:rsidR="002623B6" w:rsidRPr="00BF3C5D" w:rsidRDefault="002623B6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11.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ind w:left="-57" w:right="-57"/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 xml:space="preserve">В зависимости от способа закрепления электрода различают следующие типы  </w:t>
            </w:r>
            <w:proofErr w:type="spellStart"/>
            <w:r w:rsidRPr="00BF3C5D">
              <w:rPr>
                <w:b/>
                <w:sz w:val="24"/>
                <w:szCs w:val="24"/>
              </w:rPr>
              <w:t>электродержателей</w:t>
            </w:r>
            <w:proofErr w:type="spellEnd"/>
            <w:r w:rsidRPr="00BF3C5D">
              <w:rPr>
                <w:b/>
                <w:sz w:val="24"/>
                <w:szCs w:val="24"/>
              </w:rPr>
              <w:t>: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7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рычажные, круглые, </w:t>
            </w:r>
            <w:proofErr w:type="spellStart"/>
            <w:r w:rsidRPr="00BF3C5D">
              <w:rPr>
                <w:sz w:val="24"/>
                <w:szCs w:val="24"/>
              </w:rPr>
              <w:t>защелочные</w:t>
            </w:r>
            <w:proofErr w:type="spellEnd"/>
            <w:r w:rsidRPr="00BF3C5D">
              <w:rPr>
                <w:sz w:val="24"/>
                <w:szCs w:val="24"/>
              </w:rPr>
              <w:t>, щипцовые;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7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игольчатые, </w:t>
            </w:r>
            <w:proofErr w:type="spellStart"/>
            <w:r w:rsidRPr="00BF3C5D">
              <w:rPr>
                <w:sz w:val="24"/>
                <w:szCs w:val="24"/>
              </w:rPr>
              <w:t>пассатижные</w:t>
            </w:r>
            <w:proofErr w:type="spellEnd"/>
            <w:r w:rsidRPr="00BF3C5D">
              <w:rPr>
                <w:sz w:val="24"/>
                <w:szCs w:val="24"/>
              </w:rPr>
              <w:t>, винтовые, точечные</w:t>
            </w:r>
            <w:proofErr w:type="gramStart"/>
            <w:r w:rsidRPr="00BF3C5D">
              <w:rPr>
                <w:sz w:val="24"/>
                <w:szCs w:val="24"/>
              </w:rPr>
              <w:t xml:space="preserve"> ,</w:t>
            </w:r>
            <w:proofErr w:type="gramEnd"/>
            <w:r w:rsidRPr="00BF3C5D">
              <w:rPr>
                <w:sz w:val="24"/>
                <w:szCs w:val="24"/>
              </w:rPr>
              <w:t xml:space="preserve"> рычажные;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7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пружинные, прямоугольные, крестовые, конусные, вилочные</w:t>
            </w:r>
            <w:proofErr w:type="gramStart"/>
            <w:r w:rsidRPr="00BF3C5D">
              <w:rPr>
                <w:sz w:val="24"/>
                <w:szCs w:val="24"/>
              </w:rPr>
              <w:t xml:space="preserve"> ;</w:t>
            </w:r>
            <w:proofErr w:type="gramEnd"/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7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spacing w:after="120"/>
              <w:rPr>
                <w:color w:val="FF0000"/>
                <w:sz w:val="24"/>
                <w:szCs w:val="24"/>
              </w:rPr>
            </w:pPr>
            <w:r w:rsidRPr="00BF3C5D">
              <w:rPr>
                <w:color w:val="FF0000"/>
                <w:sz w:val="24"/>
                <w:szCs w:val="24"/>
              </w:rPr>
              <w:t xml:space="preserve">вилочные, </w:t>
            </w:r>
            <w:proofErr w:type="spellStart"/>
            <w:r w:rsidRPr="00BF3C5D">
              <w:rPr>
                <w:color w:val="FF0000"/>
                <w:sz w:val="24"/>
                <w:szCs w:val="24"/>
              </w:rPr>
              <w:t>пассатижные</w:t>
            </w:r>
            <w:proofErr w:type="spellEnd"/>
            <w:r w:rsidRPr="00BF3C5D">
              <w:rPr>
                <w:color w:val="FF0000"/>
                <w:sz w:val="24"/>
                <w:szCs w:val="24"/>
              </w:rPr>
              <w:t xml:space="preserve">, винтовые, рычажные, </w:t>
            </w:r>
            <w:proofErr w:type="spellStart"/>
            <w:r w:rsidRPr="00BF3C5D">
              <w:rPr>
                <w:color w:val="FF0000"/>
                <w:sz w:val="24"/>
                <w:szCs w:val="24"/>
              </w:rPr>
              <w:t>защелочные</w:t>
            </w:r>
            <w:proofErr w:type="spellEnd"/>
            <w:r w:rsidRPr="00BF3C5D">
              <w:rPr>
                <w:color w:val="FF0000"/>
                <w:sz w:val="24"/>
                <w:szCs w:val="24"/>
              </w:rPr>
              <w:t xml:space="preserve">.  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12.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 xml:space="preserve"> При продолжительной непрерывной работе кабель и </w:t>
            </w:r>
            <w:proofErr w:type="spellStart"/>
            <w:r w:rsidRPr="00BF3C5D">
              <w:rPr>
                <w:b/>
                <w:sz w:val="24"/>
                <w:szCs w:val="24"/>
              </w:rPr>
              <w:t>электродержатель</w:t>
            </w:r>
            <w:proofErr w:type="spellEnd"/>
            <w:r w:rsidRPr="00BF3C5D">
              <w:rPr>
                <w:b/>
                <w:sz w:val="24"/>
                <w:szCs w:val="24"/>
              </w:rPr>
              <w:t xml:space="preserve"> перегреваются, поэтому сечение кабеля выбирают с учетом возможности его нагрева при работе </w:t>
            </w:r>
            <w:proofErr w:type="gramStart"/>
            <w:r w:rsidRPr="00BF3C5D">
              <w:rPr>
                <w:b/>
                <w:sz w:val="24"/>
                <w:szCs w:val="24"/>
              </w:rPr>
              <w:t>до</w:t>
            </w:r>
            <w:proofErr w:type="gramEnd"/>
            <w:r w:rsidRPr="00BF3C5D">
              <w:rPr>
                <w:b/>
                <w:sz w:val="24"/>
                <w:szCs w:val="24"/>
              </w:rPr>
              <w:t xml:space="preserve"> …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0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30</w:t>
            </w:r>
            <w:r w:rsidRPr="00BF3C5D">
              <w:rPr>
                <w:sz w:val="24"/>
                <w:szCs w:val="24"/>
                <w:vertAlign w:val="superscript"/>
              </w:rPr>
              <w:t>0</w:t>
            </w:r>
            <w:proofErr w:type="gramStart"/>
            <w:r w:rsidRPr="00BF3C5D">
              <w:rPr>
                <w:sz w:val="24"/>
                <w:szCs w:val="24"/>
                <w:vertAlign w:val="superscript"/>
              </w:rPr>
              <w:t xml:space="preserve"> </w:t>
            </w:r>
            <w:r w:rsidRPr="00BF3C5D">
              <w:rPr>
                <w:sz w:val="24"/>
                <w:szCs w:val="24"/>
              </w:rPr>
              <w:t>С</w:t>
            </w:r>
            <w:proofErr w:type="gramEnd"/>
            <w:r w:rsidRPr="00BF3C5D">
              <w:rPr>
                <w:sz w:val="24"/>
                <w:szCs w:val="24"/>
              </w:rPr>
              <w:t>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0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40</w:t>
            </w:r>
            <w:r w:rsidRPr="00BF3C5D">
              <w:rPr>
                <w:sz w:val="24"/>
                <w:szCs w:val="24"/>
                <w:vertAlign w:val="superscript"/>
              </w:rPr>
              <w:t>0</w:t>
            </w:r>
            <w:proofErr w:type="gramStart"/>
            <w:r w:rsidRPr="00BF3C5D">
              <w:rPr>
                <w:sz w:val="24"/>
                <w:szCs w:val="24"/>
                <w:vertAlign w:val="superscript"/>
              </w:rPr>
              <w:t xml:space="preserve"> </w:t>
            </w:r>
            <w:r w:rsidRPr="00BF3C5D">
              <w:rPr>
                <w:sz w:val="24"/>
                <w:szCs w:val="24"/>
              </w:rPr>
              <w:t>С</w:t>
            </w:r>
            <w:proofErr w:type="gramEnd"/>
            <w:r w:rsidRPr="00BF3C5D">
              <w:rPr>
                <w:sz w:val="24"/>
                <w:szCs w:val="24"/>
              </w:rPr>
              <w:t>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0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color w:val="FF0000"/>
                <w:sz w:val="24"/>
                <w:szCs w:val="24"/>
              </w:rPr>
            </w:pPr>
            <w:r w:rsidRPr="00BF3C5D">
              <w:rPr>
                <w:color w:val="FF0000"/>
                <w:sz w:val="24"/>
                <w:szCs w:val="24"/>
              </w:rPr>
              <w:t xml:space="preserve"> 80</w:t>
            </w:r>
            <w:r w:rsidRPr="00BF3C5D">
              <w:rPr>
                <w:color w:val="FF0000"/>
                <w:sz w:val="24"/>
                <w:szCs w:val="24"/>
                <w:vertAlign w:val="superscript"/>
              </w:rPr>
              <w:t>0</w:t>
            </w:r>
            <w:proofErr w:type="gramStart"/>
            <w:r w:rsidRPr="00BF3C5D">
              <w:rPr>
                <w:color w:val="FF0000"/>
                <w:sz w:val="24"/>
                <w:szCs w:val="24"/>
                <w:vertAlign w:val="superscript"/>
              </w:rPr>
              <w:t xml:space="preserve"> </w:t>
            </w:r>
            <w:r w:rsidRPr="00BF3C5D">
              <w:rPr>
                <w:color w:val="FF0000"/>
                <w:sz w:val="24"/>
                <w:szCs w:val="24"/>
              </w:rPr>
              <w:t>С</w:t>
            </w:r>
            <w:proofErr w:type="gramEnd"/>
            <w:r w:rsidRPr="00BF3C5D">
              <w:rPr>
                <w:color w:val="FF0000"/>
                <w:sz w:val="24"/>
                <w:szCs w:val="24"/>
              </w:rPr>
              <w:t>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BF3C5D" w:rsidRDefault="002623B6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0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100</w:t>
            </w:r>
            <w:r w:rsidRPr="00BF3C5D">
              <w:rPr>
                <w:sz w:val="24"/>
                <w:szCs w:val="24"/>
                <w:vertAlign w:val="superscript"/>
              </w:rPr>
              <w:t xml:space="preserve">0 </w:t>
            </w:r>
            <w:r w:rsidRPr="00BF3C5D">
              <w:rPr>
                <w:sz w:val="24"/>
                <w:szCs w:val="24"/>
              </w:rPr>
              <w:t>С.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spacing w:before="240"/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9497" w:type="dxa"/>
            <w:gridSpan w:val="3"/>
          </w:tcPr>
          <w:p w:rsidR="002623B6" w:rsidRPr="00985B56" w:rsidRDefault="002623B6" w:rsidP="0077594F">
            <w:pPr>
              <w:spacing w:before="240"/>
              <w:ind w:right="1"/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b/>
                <w:sz w:val="32"/>
                <w:szCs w:val="32"/>
                <w:u w:val="single"/>
              </w:rPr>
              <w:t>I</w:t>
            </w:r>
            <w:r w:rsidRPr="00985B56">
              <w:rPr>
                <w:b/>
                <w:sz w:val="32"/>
                <w:szCs w:val="32"/>
                <w:u w:val="single"/>
              </w:rPr>
              <w:t xml:space="preserve">V уровень </w:t>
            </w:r>
            <w:r w:rsidRPr="00985B56">
              <w:rPr>
                <w:sz w:val="32"/>
                <w:szCs w:val="32"/>
                <w:u w:val="single"/>
              </w:rPr>
              <w:t xml:space="preserve"> (правильный ответ 1 балл)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13.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ind w:left="-57" w:right="-113"/>
              <w:rPr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 xml:space="preserve">Дополните характеристики </w:t>
            </w:r>
            <w:proofErr w:type="spellStart"/>
            <w:r w:rsidRPr="00BF3C5D">
              <w:rPr>
                <w:b/>
                <w:sz w:val="24"/>
                <w:szCs w:val="24"/>
              </w:rPr>
              <w:t>электрододержателей</w:t>
            </w:r>
            <w:proofErr w:type="spellEnd"/>
            <w:r w:rsidRPr="00BF3C5D">
              <w:rPr>
                <w:sz w:val="24"/>
                <w:szCs w:val="24"/>
              </w:rPr>
              <w:t xml:space="preserve">   «</w:t>
            </w:r>
            <w:r w:rsidRPr="00BF3C5D">
              <w:rPr>
                <w:i/>
                <w:sz w:val="24"/>
                <w:szCs w:val="24"/>
              </w:rPr>
              <w:t xml:space="preserve">Для  </w:t>
            </w:r>
            <w:proofErr w:type="spellStart"/>
            <w:r w:rsidRPr="00BF3C5D">
              <w:rPr>
                <w:i/>
                <w:sz w:val="24"/>
                <w:szCs w:val="24"/>
              </w:rPr>
              <w:t>электрододержателей</w:t>
            </w:r>
            <w:proofErr w:type="spellEnd"/>
            <w:r w:rsidRPr="00BF3C5D">
              <w:rPr>
                <w:i/>
                <w:sz w:val="24"/>
                <w:szCs w:val="24"/>
              </w:rPr>
              <w:t xml:space="preserve">  II  типа сила сварочного тока должна быть __1__ , </w:t>
            </w:r>
            <w:proofErr w:type="spellStart"/>
            <w:r w:rsidRPr="00BF3C5D">
              <w:rPr>
                <w:i/>
                <w:sz w:val="24"/>
                <w:szCs w:val="24"/>
              </w:rPr>
              <w:t>электрододержатель</w:t>
            </w:r>
            <w:proofErr w:type="spellEnd"/>
            <w:r w:rsidRPr="00BF3C5D">
              <w:rPr>
                <w:i/>
                <w:sz w:val="24"/>
                <w:szCs w:val="24"/>
              </w:rPr>
              <w:t xml:space="preserve">  должен выдерживать без ремонта расход ___2__ электродов, время смены электрода не должно составлять более ___3__  »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Default="002623B6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1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spacing w:after="100" w:afterAutospacing="1"/>
              <w:ind w:left="360"/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1.  до 125</w:t>
            </w:r>
            <w:proofErr w:type="gramStart"/>
            <w:r w:rsidRPr="00BF3C5D">
              <w:rPr>
                <w:sz w:val="24"/>
                <w:szCs w:val="24"/>
              </w:rPr>
              <w:t xml:space="preserve"> А</w:t>
            </w:r>
            <w:proofErr w:type="gramEnd"/>
            <w:r w:rsidRPr="00BF3C5D">
              <w:rPr>
                <w:sz w:val="24"/>
                <w:szCs w:val="24"/>
              </w:rPr>
              <w:t xml:space="preserve"> ,    2. 6000 ,    3.  1 секунда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Default="002623B6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1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spacing w:after="100" w:afterAutospacing="1"/>
              <w:ind w:left="360"/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1. 125 – 315</w:t>
            </w:r>
            <w:proofErr w:type="gramStart"/>
            <w:r w:rsidRPr="00BF3C5D">
              <w:rPr>
                <w:sz w:val="24"/>
                <w:szCs w:val="24"/>
              </w:rPr>
              <w:t xml:space="preserve"> А</w:t>
            </w:r>
            <w:proofErr w:type="gramEnd"/>
            <w:r w:rsidRPr="00BF3C5D">
              <w:rPr>
                <w:sz w:val="24"/>
                <w:szCs w:val="24"/>
              </w:rPr>
              <w:t xml:space="preserve"> ,    2. 8000 ,    3.  1 секунда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Default="002623B6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1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spacing w:after="100" w:afterAutospacing="1"/>
              <w:ind w:left="360"/>
              <w:rPr>
                <w:color w:val="FF0000"/>
                <w:sz w:val="24"/>
                <w:szCs w:val="24"/>
              </w:rPr>
            </w:pPr>
            <w:r w:rsidRPr="00BF3C5D">
              <w:rPr>
                <w:color w:val="FF0000"/>
                <w:sz w:val="24"/>
                <w:szCs w:val="24"/>
              </w:rPr>
              <w:t>1. 125 – 315</w:t>
            </w:r>
            <w:proofErr w:type="gramStart"/>
            <w:r w:rsidRPr="00BF3C5D">
              <w:rPr>
                <w:color w:val="FF0000"/>
                <w:sz w:val="24"/>
                <w:szCs w:val="24"/>
              </w:rPr>
              <w:t xml:space="preserve"> А</w:t>
            </w:r>
            <w:proofErr w:type="gramEnd"/>
            <w:r w:rsidRPr="00BF3C5D">
              <w:rPr>
                <w:color w:val="FF0000"/>
                <w:sz w:val="24"/>
                <w:szCs w:val="24"/>
              </w:rPr>
              <w:t xml:space="preserve">     2. 8000     3.  4 секунд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Default="002623B6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1"/>
              </w:numPr>
              <w:spacing w:after="120"/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spacing w:after="120"/>
              <w:ind w:left="360"/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1. 315 – 500</w:t>
            </w:r>
            <w:proofErr w:type="gramStart"/>
            <w:r w:rsidRPr="00BF3C5D">
              <w:rPr>
                <w:sz w:val="24"/>
                <w:szCs w:val="24"/>
              </w:rPr>
              <w:t xml:space="preserve"> А</w:t>
            </w:r>
            <w:proofErr w:type="gramEnd"/>
            <w:r w:rsidRPr="00BF3C5D">
              <w:rPr>
                <w:sz w:val="24"/>
                <w:szCs w:val="24"/>
              </w:rPr>
              <w:t xml:space="preserve">     2. 8000     3.  4 секунд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14.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ind w:right="1"/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b/>
                <w:sz w:val="24"/>
                <w:szCs w:val="24"/>
              </w:rPr>
              <w:t xml:space="preserve">По следующему </w:t>
            </w:r>
            <w:proofErr w:type="gramStart"/>
            <w:r w:rsidRPr="00BF3C5D">
              <w:rPr>
                <w:rFonts w:asciiTheme="majorHAnsi" w:hAnsiTheme="majorHAnsi"/>
                <w:b/>
                <w:sz w:val="24"/>
                <w:szCs w:val="24"/>
              </w:rPr>
              <w:t>описанию</w:t>
            </w:r>
            <w:proofErr w:type="gramEnd"/>
            <w:r w:rsidRPr="00BF3C5D">
              <w:rPr>
                <w:rFonts w:asciiTheme="majorHAnsi" w:hAnsiTheme="majorHAnsi"/>
                <w:b/>
                <w:sz w:val="24"/>
                <w:szCs w:val="24"/>
              </w:rPr>
              <w:t xml:space="preserve"> определить о </w:t>
            </w:r>
            <w:proofErr w:type="gramStart"/>
            <w:r w:rsidRPr="00BF3C5D">
              <w:rPr>
                <w:rFonts w:asciiTheme="majorHAnsi" w:hAnsiTheme="majorHAnsi"/>
                <w:b/>
                <w:sz w:val="24"/>
                <w:szCs w:val="24"/>
              </w:rPr>
              <w:t>каком</w:t>
            </w:r>
            <w:proofErr w:type="gramEnd"/>
            <w:r w:rsidRPr="00BF3C5D">
              <w:rPr>
                <w:rFonts w:asciiTheme="majorHAnsi" w:hAnsiTheme="majorHAnsi"/>
                <w:b/>
                <w:sz w:val="24"/>
                <w:szCs w:val="24"/>
              </w:rPr>
              <w:t xml:space="preserve"> устройстве  идет речь:</w:t>
            </w:r>
            <w:r w:rsidRPr="00BF3C5D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:rsidR="002623B6" w:rsidRPr="00BF3C5D" w:rsidRDefault="002623B6" w:rsidP="0077594F">
            <w:pPr>
              <w:ind w:right="1"/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 xml:space="preserve">«  </w:t>
            </w:r>
            <w:r w:rsidRPr="00BF3C5D">
              <w:rPr>
                <w:rFonts w:asciiTheme="majorHAnsi" w:hAnsiTheme="majorHAnsi"/>
                <w:i/>
                <w:sz w:val="24"/>
                <w:szCs w:val="24"/>
              </w:rPr>
              <w:t>При использовании многопостовых источников питания сварочный пост дооборудуют устройством, которое формирует  падающую характеристику источника питания и ступенчато регулирует сварочный ток</w:t>
            </w:r>
            <w:proofErr w:type="gramStart"/>
            <w:r w:rsidRPr="00BF3C5D">
              <w:rPr>
                <w:rFonts w:asciiTheme="majorHAnsi" w:hAnsiTheme="majorHAnsi"/>
                <w:sz w:val="24"/>
                <w:szCs w:val="24"/>
              </w:rPr>
              <w:t>. »</w:t>
            </w:r>
            <w:proofErr w:type="gramEnd"/>
          </w:p>
        </w:tc>
      </w:tr>
      <w:tr w:rsidR="002623B6" w:rsidRPr="002F2C4C" w:rsidTr="002623B6">
        <w:tc>
          <w:tcPr>
            <w:tcW w:w="426" w:type="dxa"/>
          </w:tcPr>
          <w:p w:rsidR="002623B6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2"/>
              </w:numPr>
              <w:ind w:left="624"/>
              <w:rPr>
                <w:rFonts w:asciiTheme="majorHAnsi" w:hAnsiTheme="majorHAnsi"/>
                <w:color w:val="FF0000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color w:val="FF0000"/>
                <w:sz w:val="24"/>
                <w:szCs w:val="24"/>
              </w:rPr>
              <w:t>балластный реостат;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2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ограничитель напряжения холостого хода источника питания;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2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пусковая  аппаратура;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2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сварочный трансформатор.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9497" w:type="dxa"/>
            <w:gridSpan w:val="3"/>
          </w:tcPr>
          <w:p w:rsidR="002623B6" w:rsidRPr="00985B56" w:rsidRDefault="002623B6" w:rsidP="0077594F">
            <w:pPr>
              <w:spacing w:before="240"/>
              <w:ind w:right="1"/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985B56">
              <w:rPr>
                <w:b/>
                <w:sz w:val="32"/>
                <w:szCs w:val="32"/>
                <w:u w:val="single"/>
              </w:rPr>
              <w:t xml:space="preserve">V уровень </w:t>
            </w:r>
            <w:r w:rsidRPr="00985B56">
              <w:rPr>
                <w:sz w:val="32"/>
                <w:szCs w:val="32"/>
                <w:u w:val="single"/>
              </w:rPr>
              <w:t xml:space="preserve"> (правильный ответ 1 балл)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15.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ind w:right="1"/>
              <w:rPr>
                <w:rFonts w:asciiTheme="majorHAnsi" w:hAnsiTheme="majorHAnsi"/>
                <w:b/>
                <w:sz w:val="24"/>
                <w:szCs w:val="24"/>
              </w:rPr>
            </w:pPr>
            <w:r w:rsidRPr="00BF3C5D">
              <w:rPr>
                <w:rFonts w:asciiTheme="majorHAnsi" w:hAnsiTheme="majorHAnsi"/>
                <w:b/>
                <w:sz w:val="24"/>
                <w:szCs w:val="24"/>
              </w:rPr>
              <w:t>В предложенном перечне выберете лишний  элемент: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3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i/>
                <w:color w:val="000000" w:themeColor="text1"/>
                <w:sz w:val="24"/>
                <w:szCs w:val="24"/>
              </w:rPr>
            </w:pPr>
            <w:r w:rsidRPr="00BF3C5D">
              <w:rPr>
                <w:color w:val="000000" w:themeColor="text1"/>
                <w:sz w:val="24"/>
                <w:szCs w:val="24"/>
              </w:rPr>
              <w:t>источник питания,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3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балластный реостат,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3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ограничитель напряжения,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3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color w:val="C00000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color w:val="C00000"/>
                <w:sz w:val="24"/>
                <w:szCs w:val="24"/>
              </w:rPr>
              <w:t>распределительная сетка,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3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пусковая аппаратура,</w:t>
            </w:r>
            <w:bookmarkStart w:id="0" w:name="_GoBack"/>
            <w:bookmarkEnd w:id="0"/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3"/>
              </w:numPr>
              <w:ind w:left="624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сварочный кабель,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77594F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д)</w:t>
            </w: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i/>
                <w:sz w:val="24"/>
                <w:szCs w:val="24"/>
              </w:rPr>
            </w:pPr>
            <w:proofErr w:type="spellStart"/>
            <w:r w:rsidRPr="00BF3C5D">
              <w:rPr>
                <w:sz w:val="24"/>
                <w:szCs w:val="24"/>
              </w:rPr>
              <w:t>электрододержатель</w:t>
            </w:r>
            <w:proofErr w:type="spellEnd"/>
            <w:r w:rsidRPr="00BF3C5D">
              <w:rPr>
                <w:sz w:val="24"/>
                <w:szCs w:val="24"/>
              </w:rPr>
              <w:t>,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77594F">
            <w:pPr>
              <w:spacing w:after="120"/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е)</w:t>
            </w: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spacing w:after="120"/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приспособления для сборки и сварки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ind w:left="-108" w:right="-108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16.</w:t>
            </w:r>
          </w:p>
        </w:tc>
        <w:tc>
          <w:tcPr>
            <w:tcW w:w="9497" w:type="dxa"/>
            <w:gridSpan w:val="3"/>
          </w:tcPr>
          <w:p w:rsidR="002623B6" w:rsidRPr="00BF3C5D" w:rsidRDefault="002623B6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BF3C5D">
              <w:rPr>
                <w:rFonts w:asciiTheme="majorHAnsi" w:hAnsiTheme="majorHAnsi"/>
                <w:b/>
                <w:sz w:val="24"/>
                <w:szCs w:val="24"/>
              </w:rPr>
              <w:t>Определите правильную строку: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6"/>
              </w:numPr>
              <w:ind w:left="624"/>
              <w:jc w:val="right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к источнику  питания  кабели подключают алюминиевыми проводами</w:t>
            </w:r>
            <w:proofErr w:type="gramStart"/>
            <w:r w:rsidRPr="00BF3C5D">
              <w:rPr>
                <w:rFonts w:asciiTheme="majorHAnsi" w:hAnsiTheme="majorHAnsi"/>
                <w:sz w:val="24"/>
                <w:szCs w:val="24"/>
              </w:rPr>
              <w:t xml:space="preserve"> ;</w:t>
            </w:r>
            <w:proofErr w:type="gramEnd"/>
            <w:r w:rsidRPr="00BF3C5D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6"/>
              </w:numPr>
              <w:ind w:left="624"/>
              <w:jc w:val="right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к источнику питанию кабели подключают  инвентарными струбцинами или специальными клеммами;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6"/>
              </w:numPr>
              <w:ind w:left="624"/>
              <w:jc w:val="right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к источнику питанию кабели подключают   пружинными или винтовыми зажимами;</w:t>
            </w:r>
          </w:p>
        </w:tc>
      </w:tr>
      <w:tr w:rsidR="002623B6" w:rsidRPr="002F2C4C" w:rsidTr="002623B6">
        <w:tc>
          <w:tcPr>
            <w:tcW w:w="426" w:type="dxa"/>
          </w:tcPr>
          <w:p w:rsidR="002623B6" w:rsidRPr="002F2C4C" w:rsidRDefault="002623B6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</w:tcPr>
          <w:p w:rsidR="002623B6" w:rsidRPr="00BF3C5D" w:rsidRDefault="002623B6" w:rsidP="002623B6">
            <w:pPr>
              <w:pStyle w:val="a4"/>
              <w:numPr>
                <w:ilvl w:val="0"/>
                <w:numId w:val="16"/>
              </w:numPr>
              <w:ind w:left="624"/>
              <w:jc w:val="right"/>
              <w:rPr>
                <w:rFonts w:asciiTheme="majorHAnsi" w:hAnsiTheme="majorHAnsi"/>
              </w:rPr>
            </w:pPr>
          </w:p>
        </w:tc>
        <w:tc>
          <w:tcPr>
            <w:tcW w:w="8788" w:type="dxa"/>
            <w:gridSpan w:val="2"/>
          </w:tcPr>
          <w:p w:rsidR="002623B6" w:rsidRPr="00BF3C5D" w:rsidRDefault="002623B6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color w:val="FF0000"/>
                <w:sz w:val="24"/>
                <w:szCs w:val="24"/>
              </w:rPr>
              <w:t>к источнику питанию подключают  кабели медными кабельными наконечниками или соединительной муфтой.</w:t>
            </w:r>
          </w:p>
        </w:tc>
      </w:tr>
    </w:tbl>
    <w:p w:rsidR="002623B6" w:rsidRDefault="002623B6" w:rsidP="002623B6"/>
    <w:p w:rsidR="002623B6" w:rsidRDefault="002623B6" w:rsidP="002623B6"/>
    <w:p w:rsidR="002623B6" w:rsidRDefault="002623B6" w:rsidP="002623B6">
      <w:pPr>
        <w:jc w:val="center"/>
      </w:pPr>
      <w:r w:rsidRPr="0041147E">
        <w:rPr>
          <w:rFonts w:ascii="Times New Roman" w:hAnsi="Times New Roman" w:cs="Times New Roman"/>
          <w:sz w:val="32"/>
          <w:szCs w:val="32"/>
          <w:u w:val="single"/>
        </w:rPr>
        <w:t>Ключ к тестовым заданиям</w:t>
      </w:r>
    </w:p>
    <w:tbl>
      <w:tblPr>
        <w:tblStyle w:val="a3"/>
        <w:tblW w:w="0" w:type="auto"/>
        <w:tblLook w:val="04A0"/>
      </w:tblPr>
      <w:tblGrid>
        <w:gridCol w:w="1143"/>
        <w:gridCol w:w="511"/>
        <w:gridCol w:w="511"/>
        <w:gridCol w:w="510"/>
        <w:gridCol w:w="510"/>
        <w:gridCol w:w="510"/>
        <w:gridCol w:w="510"/>
        <w:gridCol w:w="510"/>
        <w:gridCol w:w="510"/>
        <w:gridCol w:w="510"/>
        <w:gridCol w:w="548"/>
        <w:gridCol w:w="548"/>
        <w:gridCol w:w="548"/>
        <w:gridCol w:w="548"/>
        <w:gridCol w:w="548"/>
        <w:gridCol w:w="548"/>
        <w:gridCol w:w="548"/>
      </w:tblGrid>
      <w:tr w:rsidR="002623B6" w:rsidRPr="00510AF4" w:rsidTr="0077594F">
        <w:tc>
          <w:tcPr>
            <w:tcW w:w="1142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задание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2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3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4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5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6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7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8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9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10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11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12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13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14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15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16</w:t>
            </w:r>
          </w:p>
        </w:tc>
      </w:tr>
      <w:tr w:rsidR="002623B6" w:rsidRPr="00510AF4" w:rsidTr="0077594F">
        <w:tc>
          <w:tcPr>
            <w:tcW w:w="1142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ответ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б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г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г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б</w:t>
            </w:r>
          </w:p>
        </w:tc>
        <w:tc>
          <w:tcPr>
            <w:tcW w:w="560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г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г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г</w:t>
            </w:r>
          </w:p>
        </w:tc>
        <w:tc>
          <w:tcPr>
            <w:tcW w:w="565" w:type="dxa"/>
            <w:vAlign w:val="center"/>
          </w:tcPr>
          <w:p w:rsidR="002623B6" w:rsidRPr="00510AF4" w:rsidRDefault="002623B6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г</w:t>
            </w:r>
          </w:p>
        </w:tc>
      </w:tr>
    </w:tbl>
    <w:p w:rsidR="002623B6" w:rsidRDefault="002623B6" w:rsidP="002623B6"/>
    <w:p w:rsidR="002623B6" w:rsidRDefault="002623B6" w:rsidP="002623B6"/>
    <w:p w:rsidR="00074A42" w:rsidRDefault="00074A42"/>
    <w:sectPr w:rsidR="00074A42" w:rsidSect="00046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A328C"/>
    <w:multiLevelType w:val="hybridMultilevel"/>
    <w:tmpl w:val="A90A7F06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0319AE"/>
    <w:multiLevelType w:val="hybridMultilevel"/>
    <w:tmpl w:val="B5AAE97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8C047E"/>
    <w:multiLevelType w:val="hybridMultilevel"/>
    <w:tmpl w:val="FCDC0C62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484F01"/>
    <w:multiLevelType w:val="hybridMultilevel"/>
    <w:tmpl w:val="4086B4F0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480E37"/>
    <w:multiLevelType w:val="hybridMultilevel"/>
    <w:tmpl w:val="F76200D0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FC7193"/>
    <w:multiLevelType w:val="hybridMultilevel"/>
    <w:tmpl w:val="EC06651E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B16EE5"/>
    <w:multiLevelType w:val="hybridMultilevel"/>
    <w:tmpl w:val="3F1A2FE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AD27D6"/>
    <w:multiLevelType w:val="hybridMultilevel"/>
    <w:tmpl w:val="E54ACB1C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8D7BDD"/>
    <w:multiLevelType w:val="hybridMultilevel"/>
    <w:tmpl w:val="208617DC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C0625C"/>
    <w:multiLevelType w:val="hybridMultilevel"/>
    <w:tmpl w:val="3EB28E7C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AED6654"/>
    <w:multiLevelType w:val="hybridMultilevel"/>
    <w:tmpl w:val="25D01E3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132D12"/>
    <w:multiLevelType w:val="hybridMultilevel"/>
    <w:tmpl w:val="6D80629C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3704EA"/>
    <w:multiLevelType w:val="hybridMultilevel"/>
    <w:tmpl w:val="7B0ABC0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B96214"/>
    <w:multiLevelType w:val="hybridMultilevel"/>
    <w:tmpl w:val="17B86FF6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1B5F42"/>
    <w:multiLevelType w:val="hybridMultilevel"/>
    <w:tmpl w:val="544C736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0A36B0"/>
    <w:multiLevelType w:val="hybridMultilevel"/>
    <w:tmpl w:val="8E9A332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5"/>
  </w:num>
  <w:num w:numId="3">
    <w:abstractNumId w:val="13"/>
  </w:num>
  <w:num w:numId="4">
    <w:abstractNumId w:val="11"/>
  </w:num>
  <w:num w:numId="5">
    <w:abstractNumId w:val="7"/>
  </w:num>
  <w:num w:numId="6">
    <w:abstractNumId w:val="0"/>
  </w:num>
  <w:num w:numId="7">
    <w:abstractNumId w:val="4"/>
  </w:num>
  <w:num w:numId="8">
    <w:abstractNumId w:val="10"/>
  </w:num>
  <w:num w:numId="9">
    <w:abstractNumId w:val="14"/>
  </w:num>
  <w:num w:numId="10">
    <w:abstractNumId w:val="3"/>
  </w:num>
  <w:num w:numId="11">
    <w:abstractNumId w:val="12"/>
  </w:num>
  <w:num w:numId="12">
    <w:abstractNumId w:val="1"/>
  </w:num>
  <w:num w:numId="13">
    <w:abstractNumId w:val="5"/>
  </w:num>
  <w:num w:numId="14">
    <w:abstractNumId w:val="9"/>
  </w:num>
  <w:num w:numId="15">
    <w:abstractNumId w:val="2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0E2081"/>
    <w:rsid w:val="00046738"/>
    <w:rsid w:val="00074A42"/>
    <w:rsid w:val="000E2081"/>
    <w:rsid w:val="002623B6"/>
    <w:rsid w:val="00A224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23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623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623B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23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623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623B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601</Words>
  <Characters>3432</Characters>
  <Application>Microsoft Office Word</Application>
  <DocSecurity>0</DocSecurity>
  <Lines>28</Lines>
  <Paragraphs>8</Paragraphs>
  <ScaleCrop>false</ScaleCrop>
  <Company>*</Company>
  <LinksUpToDate>false</LinksUpToDate>
  <CharactersWithSpaces>4025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2025-09-18T06:41:00Z</cp:lastPrinted>
  <dcterms:created xsi:type="dcterms:W3CDTF">2024-05-14T12:01:00Z</dcterms:created>
  <dcterms:modified xsi:type="dcterms:W3CDTF">2025-09-18T06:41:00Z</dcterms:modified>
</cp:coreProperties>
</file>