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4B9" w:rsidRDefault="0005034A" w:rsidP="00A114B9">
      <w:pPr>
        <w:shd w:val="clear" w:color="auto" w:fill="FFFFFF"/>
        <w:wordWrap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 xml:space="preserve"> </w:t>
      </w:r>
      <w:r w:rsidR="00A114B9" w:rsidRPr="00A114B9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>11. Технология ручной дуговой сварки неплавящимся</w:t>
      </w:r>
    </w:p>
    <w:p w:rsidR="0003234A" w:rsidRDefault="00A114B9" w:rsidP="00A114B9">
      <w:pPr>
        <w:shd w:val="clear" w:color="auto" w:fill="FFFFFF"/>
        <w:wordWrap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</w:pPr>
      <w:r w:rsidRPr="00A114B9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>э</w:t>
      </w:r>
      <w:bookmarkStart w:id="0" w:name="_GoBack"/>
      <w:bookmarkEnd w:id="0"/>
      <w:r w:rsidRPr="00A114B9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>лектродом</w:t>
      </w:r>
    </w:p>
    <w:p w:rsidR="00A114B9" w:rsidRPr="0003234A" w:rsidRDefault="00A114B9" w:rsidP="00A114B9">
      <w:pPr>
        <w:shd w:val="clear" w:color="auto" w:fill="FFFFFF"/>
        <w:wordWrap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</w:pP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дуговой сварке кромки свариваемого металла и электродная (присадочная) проволока расплавляются благодаря теплу, выделяющемуся электрической дугой. Расплавленный основной и электродный металл перемешивается в сварочной ванне и по мере продвижения дуги вдоль свариваемых кромок быстро остывает и, затвердевая, образует сварной шов.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Электрическая дуговая сварка подразделяется на сварку неплавящимся (угольным или вольфрамовым) и плавящимся (металлическим) электродами (рис. 1). </w:t>
      </w:r>
      <w:r w:rsidRPr="000323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Сварка неплавящимся электродом</w:t>
      </w: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может осуществляться как без присадки (например, при сварке соединений с </w:t>
      </w:r>
      <w:proofErr w:type="spellStart"/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отбортовкой</w:t>
      </w:r>
      <w:proofErr w:type="spellEnd"/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так и с присадкой металлического прутка соответствующего состава. Этим способом в настоящее время преимущественно сваривают медь, алюминий, тонколистовую нержавеющую сталь и наплавляют твердые сплавы.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1F48C7" wp14:editId="1D3804FD">
            <wp:extent cx="1414145" cy="2626360"/>
            <wp:effectExtent l="0" t="0" r="0" b="2540"/>
            <wp:docPr id="1" name="Рисунок 1" descr="Рис. 1. Схема дуговой сварки металлическим (а) и угольным (б) электрод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ис. 1. Схема дуговой сварки металлическим (а) и угольным (б) электродам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1. Схема дуговой сварки металлическим (а) и угольным (б) электродами.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применение в промышленности нашел способ дуговой сварки плавящимся металлическим электродом, который осуществляется как вручную, так и при помощи специальных автоматов и полуавтоматов.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плавящихся электродов при ручной дуговой сварке применяют прутки диаметром 2—10 мм из соответствующего металла со специальным покрытием.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таком способе сварщик вручную возбуждает дугу, поддерживает постоянство ее длины, подавая электрод в зону сварки по мере его расплавления, и перемещает электрод вдоль свариваемых кромок.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автоматической сварке возбуждение дуги в начале процесса, подача электродной проволоки в зону сварки, а также продвижение дуги вдоль свариваемых кромок осуществляются специальными сварочными автоматами.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Обязанностью сварщика при автоматической сварке является включение и выключение автомата в начале и конце процесса.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полуавтоматической дуговой сварке электродная проволока подается в зону сварки автоматически, а продвижение дуги вдоль свариваемого соединения осуществляется вручную.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Проволока подается внутри стальной спирали, вделанной в резиновый гибкий шланг, в связи с чем этот способ называют полуавтоматической шланговой сваркой.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способа защиты зоны сварки от окружающей среды сварочная дуга может быть открытой или закрытой.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открытой дуге сварочная ванна может быть не защищена от соприкосновения с воздухом (сварка непокрытым электродом или электродом с меловым покрытием) или защищена слоем шлака и струей газа (сварка по флюсу, сварка электродами с толстым </w:t>
      </w:r>
      <w:proofErr w:type="spellStart"/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шлакогазообразующим</w:t>
      </w:r>
      <w:proofErr w:type="spellEnd"/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покрытием, порошковой проволокой либо в струе защитного газа — аргона, гелия углекислого газа и др.), подаваемого в зону сварки под небольшим давлением.</w:t>
      </w:r>
    </w:p>
    <w:p w:rsidR="0003234A" w:rsidRPr="0003234A" w:rsidRDefault="0003234A" w:rsidP="0003234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4A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сварке закрытой дугой относится автоматическая и полуавтоматическая сварка под флюсом.</w:t>
      </w:r>
    </w:p>
    <w:p w:rsidR="00074A42" w:rsidRPr="0003234A" w:rsidRDefault="00074A42" w:rsidP="0003234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74A42" w:rsidRPr="00032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85D"/>
    <w:rsid w:val="0003234A"/>
    <w:rsid w:val="0005034A"/>
    <w:rsid w:val="00074A42"/>
    <w:rsid w:val="0010285D"/>
    <w:rsid w:val="00A1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E8BD"/>
  <w15:docId w15:val="{C38AFABB-468E-4669-9B91-332C54C1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2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23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2329</Characters>
  <Application>Microsoft Office Word</Application>
  <DocSecurity>0</DocSecurity>
  <Lines>19</Lines>
  <Paragraphs>5</Paragraphs>
  <ScaleCrop>false</ScaleCrop>
  <Company>*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4</cp:revision>
  <dcterms:created xsi:type="dcterms:W3CDTF">2024-05-14T13:45:00Z</dcterms:created>
  <dcterms:modified xsi:type="dcterms:W3CDTF">2025-09-16T10:15:00Z</dcterms:modified>
</cp:coreProperties>
</file>