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B2C40C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1. Сварочный пост – это:</w:t>
      </w:r>
    </w:p>
    <w:p w14:paraId="5517D51A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а) рабочее место сварщика, имеющее подвод электроэнергии, оснащенное необходимым сварочным оборудованием и оснасткой;</w:t>
      </w:r>
    </w:p>
    <w:p w14:paraId="0E5730FF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б) участок производственной площади, на котором осуществляется сварка деталей ил узлом;</w:t>
      </w: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br/>
        <w:t>в) отдельная кабина размером 2 на 2,5 м;</w:t>
      </w:r>
    </w:p>
    <w:p w14:paraId="41FF655A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г) источник сварочного тока.</w:t>
      </w:r>
    </w:p>
    <w:p w14:paraId="7DE008CE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</w:p>
    <w:p w14:paraId="16BEC23F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2. Выберите способы, возбуждающие сварочную дугу:</w:t>
      </w:r>
    </w:p>
    <w:p w14:paraId="2F2EA4A8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а) чирканьем;</w:t>
      </w:r>
    </w:p>
    <w:p w14:paraId="2B6F9C98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б) при помощи сварочной цепи;</w:t>
      </w:r>
    </w:p>
    <w:p w14:paraId="73D74BB5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в) подачей тока;</w:t>
      </w:r>
    </w:p>
    <w:p w14:paraId="25804C73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г) касанием и черканьем;</w:t>
      </w:r>
    </w:p>
    <w:p w14:paraId="4601AE9F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д) касанием.</w:t>
      </w:r>
    </w:p>
    <w:p w14:paraId="4994D13E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vertAlign w:val="superscript"/>
          <w:lang w:eastAsia="ru-RU"/>
        </w:rPr>
      </w:pPr>
    </w:p>
    <w:p w14:paraId="6D2C1C4D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3. К какому полюсу источника питания подключается электрод при сварке на обратной полярности:</w:t>
      </w:r>
    </w:p>
    <w:p w14:paraId="50469B93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 xml:space="preserve">а) к положительному полюсу; </w:t>
      </w:r>
    </w:p>
    <w:p w14:paraId="3FCB3BEE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б) к отрицательному полюсу;</w:t>
      </w:r>
    </w:p>
    <w:p w14:paraId="72C6F805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 xml:space="preserve">в) не имеет значения; </w:t>
      </w:r>
    </w:p>
    <w:p w14:paraId="5625BA7F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г) нет верного ответа.</w:t>
      </w:r>
    </w:p>
    <w:p w14:paraId="00707C86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vertAlign w:val="superscript"/>
          <w:lang w:eastAsia="ru-RU"/>
        </w:rPr>
      </w:pPr>
    </w:p>
    <w:p w14:paraId="7665C0BF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4. Металлическая щетка предназначена:</w:t>
      </w:r>
    </w:p>
    <w:p w14:paraId="38A055B3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а) для зачистки сварных швов;</w:t>
      </w:r>
    </w:p>
    <w:p w14:paraId="7A049236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б) для отбивания шлака;</w:t>
      </w:r>
    </w:p>
    <w:p w14:paraId="1C6A07D2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в) для подготовки кромок для сварки;</w:t>
      </w:r>
    </w:p>
    <w:p w14:paraId="2ABAD3D7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г) для отбивания брызг застывшего металла.</w:t>
      </w:r>
    </w:p>
    <w:p w14:paraId="5C5D9CB2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</w:p>
    <w:p w14:paraId="0E513E58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5. Какой способ зажигания дуги чаще всего применяется в стесненных условиях?</w:t>
      </w:r>
    </w:p>
    <w:p w14:paraId="5DD17C1A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lastRenderedPageBreak/>
        <w:t>а) чирканьем;</w:t>
      </w:r>
    </w:p>
    <w:p w14:paraId="4892CBE2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б) прямым отрывом;</w:t>
      </w:r>
    </w:p>
    <w:p w14:paraId="42A48028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в) касанием под углом;</w:t>
      </w:r>
    </w:p>
    <w:p w14:paraId="3BD55D51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г) предварительным нагревом.</w:t>
      </w:r>
    </w:p>
    <w:p w14:paraId="0369BDA7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</w:p>
    <w:p w14:paraId="0A9D5F40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6. Выберите нормальную длину дуги при ручной дуговой сварке:</w:t>
      </w:r>
    </w:p>
    <w:p w14:paraId="525BDAD6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а) 0.5-1 мм;</w:t>
      </w:r>
    </w:p>
    <w:p w14:paraId="28E7339D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б) 3-5 мм;</w:t>
      </w:r>
    </w:p>
    <w:p w14:paraId="48B3C8C7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в) 10-15 мм;</w:t>
      </w:r>
    </w:p>
    <w:p w14:paraId="342A63B8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г) длину электрода.</w:t>
      </w:r>
    </w:p>
    <w:p w14:paraId="5940531F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vertAlign w:val="superscript"/>
          <w:lang w:eastAsia="ru-RU"/>
        </w:rPr>
      </w:pPr>
    </w:p>
    <w:p w14:paraId="13C1BED5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7. Укажите требования к рабочему месту сварщика:</w:t>
      </w:r>
    </w:p>
    <w:p w14:paraId="0AC29A71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а) особые требования к рабочему месту сварщика не предъявляются;</w:t>
      </w:r>
    </w:p>
    <w:p w14:paraId="66ABA934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б) рабочее место сварщика должно быть ограждено;</w:t>
      </w:r>
    </w:p>
    <w:p w14:paraId="62872D05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в) рабочее место сварщика и поверхности свариваемых конструкций должны защищаться от осадков и сильного ветра.</w:t>
      </w:r>
    </w:p>
    <w:p w14:paraId="76D6FFB1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8. К основным параметрам сварки относятся:</w:t>
      </w:r>
    </w:p>
    <w:p w14:paraId="311C1234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а) сила сварочного тока (</w:t>
      </w:r>
      <w:proofErr w:type="spellStart"/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I</w:t>
      </w: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vertAlign w:val="subscript"/>
          <w:lang w:eastAsia="ru-RU"/>
        </w:rPr>
        <w:t>св</w:t>
      </w:r>
      <w:proofErr w:type="spellEnd"/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);</w:t>
      </w:r>
    </w:p>
    <w:p w14:paraId="1CF313C2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б) марка электрода;</w:t>
      </w:r>
    </w:p>
    <w:p w14:paraId="3449BC2A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в) положение шва в пространстве.</w:t>
      </w:r>
    </w:p>
    <w:p w14:paraId="0BC46410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</w:p>
    <w:p w14:paraId="083F7443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9. К дополнительным параметрам сварки относятся:</w:t>
      </w:r>
    </w:p>
    <w:p w14:paraId="055BD588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а) положение шва в пространстве;</w:t>
      </w:r>
    </w:p>
    <w:p w14:paraId="2F1B75CF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б) диаметр электрода;</w:t>
      </w:r>
    </w:p>
    <w:p w14:paraId="4B8350E7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в) скорость сварки.</w:t>
      </w:r>
    </w:p>
    <w:p w14:paraId="07C38B6F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</w:p>
    <w:p w14:paraId="73C8C8CF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 xml:space="preserve">     10. Разделка кромок — это...</w:t>
      </w:r>
    </w:p>
    <w:p w14:paraId="78CCA2D5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а) очистка кромок от ржавчины;</w:t>
      </w:r>
    </w:p>
    <w:p w14:paraId="5D8FCC79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lastRenderedPageBreak/>
        <w:t>б) придание кромкам формы, обеспечивающей доступ дуги к корню шва;</w:t>
      </w:r>
    </w:p>
    <w:p w14:paraId="70A42AFA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в) правка деформированных кромок;</w:t>
      </w:r>
    </w:p>
    <w:p w14:paraId="65119DAC" w14:textId="77777777" w:rsidR="00BD62AF" w:rsidRPr="00BD62AF" w:rsidRDefault="00BD62AF" w:rsidP="00BD62AF">
      <w:pPr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BD62AF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г) установка зазора между деталями.</w:t>
      </w:r>
    </w:p>
    <w:p w14:paraId="02352DBE" w14:textId="77777777" w:rsidR="002A5B6A" w:rsidRPr="00BD62AF" w:rsidRDefault="002A5B6A" w:rsidP="00BD62AF"/>
    <w:sectPr w:rsidR="002A5B6A" w:rsidRPr="00BD62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B6A"/>
    <w:rsid w:val="002A5B6A"/>
    <w:rsid w:val="00BD62AF"/>
    <w:rsid w:val="00EC2B34"/>
    <w:rsid w:val="00F70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DDCF3"/>
  <w15:chartTrackingRefBased/>
  <w15:docId w15:val="{18DA3565-5C89-40DF-BB34-1A276BE88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5B6A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A5B6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5B6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5B6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5B6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5B6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5B6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5B6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5B6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5B6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5B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A5B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A5B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A5B6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A5B6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A5B6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A5B6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A5B6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A5B6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5B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A5B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5B6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A5B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A5B6A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A5B6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A5B6A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2A5B6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A5B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A5B6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A5B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9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273</Words>
  <Characters>1562</Characters>
  <Application>Microsoft Office Word</Application>
  <DocSecurity>0</DocSecurity>
  <Lines>13</Lines>
  <Paragraphs>3</Paragraphs>
  <ScaleCrop>false</ScaleCrop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2026-04-08T09:31:00Z</dcterms:created>
  <dcterms:modified xsi:type="dcterms:W3CDTF">2026-04-13T08:32:00Z</dcterms:modified>
</cp:coreProperties>
</file>