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76C3" w14:textId="6180D897" w:rsidR="00AB49FE" w:rsidRPr="00267240" w:rsidRDefault="00267240">
      <w:pPr>
        <w:rPr>
          <w:sz w:val="28"/>
          <w:szCs w:val="28"/>
        </w:rPr>
      </w:pPr>
      <w:r w:rsidRPr="00267240">
        <w:rPr>
          <w:sz w:val="28"/>
          <w:szCs w:val="28"/>
        </w:rPr>
        <w:t xml:space="preserve">Overview, findings </w:t>
      </w:r>
      <w:proofErr w:type="spellStart"/>
      <w:r w:rsidRPr="00267240">
        <w:rPr>
          <w:sz w:val="28"/>
          <w:szCs w:val="28"/>
        </w:rPr>
        <w:t>ans</w:t>
      </w:r>
      <w:proofErr w:type="spellEnd"/>
      <w:r w:rsidRPr="00267240">
        <w:rPr>
          <w:sz w:val="28"/>
          <w:szCs w:val="28"/>
        </w:rPr>
        <w:t xml:space="preserve"> </w:t>
      </w:r>
      <w:proofErr w:type="spellStart"/>
      <w:r w:rsidRPr="00267240">
        <w:rPr>
          <w:sz w:val="28"/>
          <w:szCs w:val="28"/>
        </w:rPr>
        <w:t>impications</w:t>
      </w:r>
      <w:proofErr w:type="spellEnd"/>
    </w:p>
    <w:p w14:paraId="12693596" w14:textId="77777777" w:rsidR="00267240" w:rsidRPr="00267240" w:rsidRDefault="00267240">
      <w:pPr>
        <w:rPr>
          <w:sz w:val="28"/>
          <w:szCs w:val="28"/>
        </w:rPr>
      </w:pPr>
    </w:p>
    <w:p w14:paraId="40752D82" w14:textId="77777777" w:rsidR="00267240" w:rsidRPr="00267240" w:rsidRDefault="00267240" w:rsidP="00267240">
      <w:pPr>
        <w:numPr>
          <w:ilvl w:val="0"/>
          <w:numId w:val="1"/>
        </w:numPr>
        <w:rPr>
          <w:sz w:val="28"/>
          <w:szCs w:val="28"/>
        </w:rPr>
      </w:pPr>
      <w:r w:rsidRPr="00267240">
        <w:rPr>
          <w:b/>
          <w:bCs/>
          <w:sz w:val="28"/>
          <w:szCs w:val="28"/>
        </w:rPr>
        <w:t>Offender Age Distribution</w:t>
      </w:r>
    </w:p>
    <w:p w14:paraId="6A5FA2D3" w14:textId="77777777" w:rsidR="00267240" w:rsidRPr="00267240" w:rsidRDefault="00267240" w:rsidP="00267240">
      <w:pPr>
        <w:numPr>
          <w:ilvl w:val="1"/>
          <w:numId w:val="1"/>
        </w:numPr>
        <w:rPr>
          <w:sz w:val="28"/>
          <w:szCs w:val="28"/>
        </w:rPr>
      </w:pPr>
      <w:r w:rsidRPr="00267240">
        <w:rPr>
          <w:sz w:val="28"/>
          <w:szCs w:val="28"/>
        </w:rPr>
        <w:t>A histogram is created to illustrate the distribution of offender ages. This visualization helps in understanding the age demographics of offenders, which is essential for recognizing trends and potential age-related patterns in criminal behavior.</w:t>
      </w:r>
    </w:p>
    <w:p w14:paraId="71F6673E" w14:textId="77777777" w:rsidR="00267240" w:rsidRPr="00267240" w:rsidRDefault="00267240" w:rsidP="00267240">
      <w:pPr>
        <w:numPr>
          <w:ilvl w:val="0"/>
          <w:numId w:val="1"/>
        </w:numPr>
        <w:rPr>
          <w:sz w:val="28"/>
          <w:szCs w:val="28"/>
        </w:rPr>
      </w:pPr>
      <w:r w:rsidRPr="00267240">
        <w:rPr>
          <w:b/>
          <w:bCs/>
          <w:sz w:val="28"/>
          <w:szCs w:val="28"/>
        </w:rPr>
        <w:t>Offense Types by Offender Ages</w:t>
      </w:r>
    </w:p>
    <w:p w14:paraId="14E3B9A0" w14:textId="77777777" w:rsidR="00267240" w:rsidRPr="00267240" w:rsidRDefault="00267240" w:rsidP="00267240">
      <w:pPr>
        <w:numPr>
          <w:ilvl w:val="1"/>
          <w:numId w:val="1"/>
        </w:numPr>
        <w:rPr>
          <w:sz w:val="28"/>
          <w:szCs w:val="28"/>
        </w:rPr>
      </w:pPr>
      <w:r w:rsidRPr="00267240">
        <w:rPr>
          <w:sz w:val="28"/>
          <w:szCs w:val="28"/>
        </w:rPr>
        <w:t>The data is further explored to examine the relationship between offender ages and types of offenses committed. This analysis is valuable for identifying whether certain age groups are more prone to specific types of criminal activities.</w:t>
      </w:r>
    </w:p>
    <w:p w14:paraId="7F54EB97" w14:textId="77777777" w:rsidR="00267240" w:rsidRPr="00267240" w:rsidRDefault="00267240" w:rsidP="00267240">
      <w:pPr>
        <w:numPr>
          <w:ilvl w:val="0"/>
          <w:numId w:val="1"/>
        </w:numPr>
        <w:rPr>
          <w:sz w:val="28"/>
          <w:szCs w:val="28"/>
        </w:rPr>
      </w:pPr>
      <w:r w:rsidRPr="00267240">
        <w:rPr>
          <w:b/>
          <w:bCs/>
          <w:sz w:val="28"/>
          <w:szCs w:val="28"/>
        </w:rPr>
        <w:t>Distribution of Offenders by Sex and Race</w:t>
      </w:r>
    </w:p>
    <w:p w14:paraId="77DEF018" w14:textId="77777777" w:rsidR="00267240" w:rsidRPr="00267240" w:rsidRDefault="00267240" w:rsidP="00267240">
      <w:pPr>
        <w:numPr>
          <w:ilvl w:val="1"/>
          <w:numId w:val="1"/>
        </w:numPr>
        <w:rPr>
          <w:sz w:val="28"/>
          <w:szCs w:val="28"/>
        </w:rPr>
      </w:pPr>
      <w:r w:rsidRPr="00267240">
        <w:rPr>
          <w:sz w:val="28"/>
          <w:szCs w:val="28"/>
        </w:rPr>
        <w:t>Pie and bar charts are utilized to show the distribution of offenders based on sex and race. These visualizations provide a clear representation of the demographic breakdown of offenders, highlighting any disproportionate representation among different groups.</w:t>
      </w:r>
    </w:p>
    <w:p w14:paraId="3EADCCD1" w14:textId="77777777" w:rsidR="00267240" w:rsidRPr="00267240" w:rsidRDefault="00267240" w:rsidP="00267240">
      <w:pPr>
        <w:numPr>
          <w:ilvl w:val="0"/>
          <w:numId w:val="1"/>
        </w:numPr>
        <w:rPr>
          <w:sz w:val="28"/>
          <w:szCs w:val="28"/>
        </w:rPr>
      </w:pPr>
      <w:r w:rsidRPr="00267240">
        <w:rPr>
          <w:b/>
          <w:bCs/>
          <w:sz w:val="28"/>
          <w:szCs w:val="28"/>
        </w:rPr>
        <w:t>Geographical Distribution</w:t>
      </w:r>
    </w:p>
    <w:p w14:paraId="2C9750C2" w14:textId="77777777" w:rsidR="00267240" w:rsidRDefault="00267240" w:rsidP="00267240">
      <w:pPr>
        <w:numPr>
          <w:ilvl w:val="1"/>
          <w:numId w:val="1"/>
        </w:numPr>
        <w:rPr>
          <w:sz w:val="28"/>
          <w:szCs w:val="28"/>
        </w:rPr>
      </w:pPr>
      <w:r w:rsidRPr="00267240">
        <w:rPr>
          <w:sz w:val="28"/>
          <w:szCs w:val="28"/>
        </w:rPr>
        <w:t>A horizontal bar chart is used to represent the number of offenders by city. This analysis offers insights into the geographical distribution of criminal activities, identifying areas with higher incidences of offenses.</w:t>
      </w:r>
    </w:p>
    <w:p w14:paraId="5ACF4865" w14:textId="77777777" w:rsidR="00267240" w:rsidRPr="00267240" w:rsidRDefault="00267240" w:rsidP="00267240">
      <w:pPr>
        <w:numPr>
          <w:ilvl w:val="1"/>
          <w:numId w:val="1"/>
        </w:numPr>
        <w:rPr>
          <w:sz w:val="28"/>
          <w:szCs w:val="28"/>
        </w:rPr>
      </w:pPr>
    </w:p>
    <w:p w14:paraId="4401EC5B" w14:textId="77777777" w:rsidR="00267240" w:rsidRDefault="00267240" w:rsidP="00267240">
      <w:pPr>
        <w:rPr>
          <w:b/>
          <w:bCs/>
          <w:sz w:val="28"/>
          <w:szCs w:val="28"/>
        </w:rPr>
      </w:pPr>
      <w:r w:rsidRPr="00267240">
        <w:rPr>
          <w:b/>
          <w:bCs/>
          <w:sz w:val="28"/>
          <w:szCs w:val="28"/>
        </w:rPr>
        <w:t>Conclusions and Implications</w:t>
      </w:r>
    </w:p>
    <w:p w14:paraId="149D662B" w14:textId="7CB53F05" w:rsidR="00267240" w:rsidRDefault="00267240" w:rsidP="00267240">
      <w:pPr>
        <w:pStyle w:val="ListParagraph"/>
        <w:numPr>
          <w:ilvl w:val="0"/>
          <w:numId w:val="2"/>
        </w:numPr>
        <w:rPr>
          <w:b/>
          <w:bCs/>
          <w:sz w:val="28"/>
          <w:szCs w:val="28"/>
        </w:rPr>
      </w:pPr>
      <w:r>
        <w:rPr>
          <w:b/>
          <w:bCs/>
          <w:sz w:val="28"/>
          <w:szCs w:val="28"/>
        </w:rPr>
        <w:t>Distribution of offenders by age</w:t>
      </w:r>
    </w:p>
    <w:p w14:paraId="34272AF2" w14:textId="0A240ED0" w:rsidR="00267240" w:rsidRDefault="00267240" w:rsidP="00267240">
      <w:pPr>
        <w:pStyle w:val="ListParagraph"/>
        <w:rPr>
          <w:sz w:val="28"/>
          <w:szCs w:val="28"/>
        </w:rPr>
      </w:pPr>
      <w:r w:rsidRPr="00267240">
        <w:rPr>
          <w:sz w:val="28"/>
          <w:szCs w:val="28"/>
        </w:rPr>
        <w:t>The concentration of offenders in the younger adult age group could indicate the need for targeted interventions for this demographic, such as education and employment programs, to potentially mitigate the risk of criminal behavior.</w:t>
      </w:r>
    </w:p>
    <w:p w14:paraId="1A8FA4C0" w14:textId="02988BE0" w:rsidR="00267240" w:rsidRPr="00267240" w:rsidRDefault="00267240" w:rsidP="00267240">
      <w:pPr>
        <w:pStyle w:val="ListParagraph"/>
        <w:numPr>
          <w:ilvl w:val="0"/>
          <w:numId w:val="2"/>
        </w:numPr>
        <w:rPr>
          <w:b/>
          <w:bCs/>
          <w:sz w:val="28"/>
          <w:szCs w:val="28"/>
        </w:rPr>
      </w:pPr>
      <w:r w:rsidRPr="00267240">
        <w:rPr>
          <w:b/>
          <w:bCs/>
          <w:sz w:val="28"/>
          <w:szCs w:val="28"/>
        </w:rPr>
        <w:t xml:space="preserve">Distribution </w:t>
      </w:r>
      <w:r w:rsidRPr="00267240">
        <w:rPr>
          <w:b/>
          <w:bCs/>
          <w:sz w:val="28"/>
          <w:szCs w:val="28"/>
        </w:rPr>
        <w:t xml:space="preserve">of </w:t>
      </w:r>
      <w:r w:rsidRPr="00267240">
        <w:rPr>
          <w:b/>
          <w:bCs/>
          <w:sz w:val="28"/>
          <w:szCs w:val="28"/>
        </w:rPr>
        <w:t>offense type by Offender’s age</w:t>
      </w:r>
    </w:p>
    <w:p w14:paraId="382D4036" w14:textId="5DB49768" w:rsidR="00267240" w:rsidRDefault="00267240" w:rsidP="00267240">
      <w:pPr>
        <w:pStyle w:val="ListParagraph"/>
        <w:rPr>
          <w:sz w:val="28"/>
          <w:szCs w:val="28"/>
        </w:rPr>
      </w:pPr>
      <w:r w:rsidRPr="00267240">
        <w:rPr>
          <w:sz w:val="28"/>
          <w:szCs w:val="28"/>
        </w:rPr>
        <w:t>The presence of youth offenders in categories like Assault and Sex Offenses highlights the need for early intervention programs targeting at-risk youth to prevent the escalation of criminal behavior.</w:t>
      </w:r>
    </w:p>
    <w:p w14:paraId="571475EA" w14:textId="5F7445CD" w:rsidR="00267240" w:rsidRDefault="00267240" w:rsidP="00267240">
      <w:pPr>
        <w:pStyle w:val="ListParagraph"/>
        <w:rPr>
          <w:sz w:val="28"/>
          <w:szCs w:val="28"/>
        </w:rPr>
      </w:pPr>
      <w:r w:rsidRPr="00267240">
        <w:rPr>
          <w:sz w:val="28"/>
          <w:szCs w:val="28"/>
        </w:rPr>
        <w:t>The data suggests that crime prevention and intervention strategies should be tailored to address the predominant age group of 20-40 years, focusing on the most common offenses within this group.</w:t>
      </w:r>
    </w:p>
    <w:p w14:paraId="42C5CD8D" w14:textId="1A8576DB" w:rsidR="00267240" w:rsidRDefault="00267240" w:rsidP="00267240">
      <w:pPr>
        <w:pStyle w:val="ListParagraph"/>
        <w:numPr>
          <w:ilvl w:val="0"/>
          <w:numId w:val="2"/>
        </w:numPr>
        <w:rPr>
          <w:b/>
          <w:bCs/>
          <w:sz w:val="28"/>
          <w:szCs w:val="28"/>
        </w:rPr>
      </w:pPr>
      <w:r>
        <w:rPr>
          <w:b/>
          <w:bCs/>
          <w:sz w:val="28"/>
          <w:szCs w:val="28"/>
        </w:rPr>
        <w:lastRenderedPageBreak/>
        <w:t xml:space="preserve">Distribution of offenders by </w:t>
      </w:r>
      <w:r>
        <w:rPr>
          <w:b/>
          <w:bCs/>
          <w:sz w:val="28"/>
          <w:szCs w:val="28"/>
        </w:rPr>
        <w:t>sex and race</w:t>
      </w:r>
    </w:p>
    <w:p w14:paraId="69F0DF4E" w14:textId="1D47C9D1" w:rsidR="00267240" w:rsidRDefault="00267240" w:rsidP="00267240">
      <w:pPr>
        <w:ind w:left="720"/>
        <w:rPr>
          <w:sz w:val="28"/>
          <w:szCs w:val="28"/>
        </w:rPr>
      </w:pPr>
      <w:r w:rsidRPr="00267240">
        <w:rPr>
          <w:sz w:val="28"/>
          <w:szCs w:val="28"/>
        </w:rPr>
        <w:t>These insights could be utilized by law enforcement and policymakers to address issues of equity and representation in criminal justice. Additionally, they could inform targeted intervention strategies for the most represented demographic groups among offenders.</w:t>
      </w:r>
    </w:p>
    <w:p w14:paraId="196093B0" w14:textId="1C1F1D07" w:rsidR="00267240" w:rsidRDefault="00267240" w:rsidP="00267240">
      <w:pPr>
        <w:pStyle w:val="ListParagraph"/>
        <w:numPr>
          <w:ilvl w:val="0"/>
          <w:numId w:val="2"/>
        </w:numPr>
        <w:rPr>
          <w:b/>
          <w:bCs/>
          <w:sz w:val="28"/>
          <w:szCs w:val="28"/>
        </w:rPr>
      </w:pPr>
      <w:r w:rsidRPr="00267240">
        <w:rPr>
          <w:b/>
          <w:bCs/>
          <w:sz w:val="28"/>
          <w:szCs w:val="28"/>
        </w:rPr>
        <w:t>Offenders by City</w:t>
      </w:r>
    </w:p>
    <w:p w14:paraId="3CE9FE0C" w14:textId="3CE842B4" w:rsidR="00267240" w:rsidRPr="00B20C08" w:rsidRDefault="00B20C08" w:rsidP="00267240">
      <w:pPr>
        <w:pStyle w:val="ListParagraph"/>
        <w:rPr>
          <w:sz w:val="28"/>
          <w:szCs w:val="28"/>
        </w:rPr>
      </w:pPr>
      <w:r w:rsidRPr="00B20C08">
        <w:rPr>
          <w:sz w:val="28"/>
          <w:szCs w:val="28"/>
        </w:rPr>
        <w:t>The chart could serve as a useful tool for allocating law enforcement resources and developing targeted crime prevention programs. For instance, the significant number of offenders in Jacksonville may warrant additional resources or policy attention.</w:t>
      </w:r>
    </w:p>
    <w:p w14:paraId="47298EF6" w14:textId="77777777" w:rsidR="00267240" w:rsidRPr="00267240" w:rsidRDefault="00267240" w:rsidP="00267240">
      <w:pPr>
        <w:rPr>
          <w:b/>
          <w:bCs/>
          <w:sz w:val="28"/>
          <w:szCs w:val="28"/>
        </w:rPr>
      </w:pPr>
    </w:p>
    <w:p w14:paraId="18D53CA6" w14:textId="77777777" w:rsidR="00267240" w:rsidRPr="00267240" w:rsidRDefault="00267240" w:rsidP="00267240">
      <w:pPr>
        <w:rPr>
          <w:sz w:val="28"/>
          <w:szCs w:val="28"/>
        </w:rPr>
      </w:pPr>
      <w:r w:rsidRPr="00267240">
        <w:rPr>
          <w:sz w:val="28"/>
          <w:szCs w:val="28"/>
        </w:rPr>
        <w:t>The analysis conducted in this notebook provides valuable insights into the characteristics of offenders within the NIBRS dataset. The visualizations and data exploration techniques employed allow for a better understanding of various aspects such as age, sex, race, and geographical distribution of criminal activities.</w:t>
      </w:r>
    </w:p>
    <w:p w14:paraId="3B9AB5FE" w14:textId="2B7B25F9" w:rsidR="00267240" w:rsidRPr="00267240" w:rsidRDefault="00267240" w:rsidP="00267240">
      <w:pPr>
        <w:rPr>
          <w:sz w:val="28"/>
          <w:szCs w:val="28"/>
        </w:rPr>
      </w:pPr>
      <w:r w:rsidRPr="00267240">
        <w:rPr>
          <w:sz w:val="28"/>
          <w:szCs w:val="28"/>
        </w:rPr>
        <w:t>Understanding these patterns is vital for law enforcement agencies, policymakers, and social scientists in developing targeted strategies for crime prevention and community</w:t>
      </w:r>
      <w:r>
        <w:rPr>
          <w:sz w:val="28"/>
          <w:szCs w:val="28"/>
        </w:rPr>
        <w:t xml:space="preserve"> </w:t>
      </w:r>
      <w:r w:rsidRPr="00267240">
        <w:rPr>
          <w:sz w:val="28"/>
          <w:szCs w:val="28"/>
        </w:rPr>
        <w:t xml:space="preserve">safety initiatives. The findings can aid in identifying high-risk groups or areas requiring more focused </w:t>
      </w:r>
      <w:proofErr w:type="gramStart"/>
      <w:r w:rsidRPr="00267240">
        <w:rPr>
          <w:sz w:val="28"/>
          <w:szCs w:val="28"/>
        </w:rPr>
        <w:t>intervention, and</w:t>
      </w:r>
      <w:proofErr w:type="gramEnd"/>
      <w:r w:rsidRPr="00267240">
        <w:rPr>
          <w:sz w:val="28"/>
          <w:szCs w:val="28"/>
        </w:rPr>
        <w:t xml:space="preserve"> contribute to more informed decision-making in the realm of public safety and criminal justice.</w:t>
      </w:r>
    </w:p>
    <w:p w14:paraId="5DC1767A" w14:textId="77777777" w:rsidR="00267240" w:rsidRDefault="00267240"/>
    <w:sectPr w:rsidR="00267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34933"/>
    <w:multiLevelType w:val="hybridMultilevel"/>
    <w:tmpl w:val="15502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C770E"/>
    <w:multiLevelType w:val="multilevel"/>
    <w:tmpl w:val="5808A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103393">
    <w:abstractNumId w:val="1"/>
  </w:num>
  <w:num w:numId="2" w16cid:durableId="162693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40"/>
    <w:rsid w:val="00267240"/>
    <w:rsid w:val="003A5D5B"/>
    <w:rsid w:val="00604F56"/>
    <w:rsid w:val="00AB49FE"/>
    <w:rsid w:val="00B2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C6B90"/>
  <w15:chartTrackingRefBased/>
  <w15:docId w15:val="{27672906-5CE8-3E49-AAC0-C609DC1A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5814">
      <w:bodyDiv w:val="1"/>
      <w:marLeft w:val="0"/>
      <w:marRight w:val="0"/>
      <w:marTop w:val="0"/>
      <w:marBottom w:val="0"/>
      <w:divBdr>
        <w:top w:val="none" w:sz="0" w:space="0" w:color="auto"/>
        <w:left w:val="none" w:sz="0" w:space="0" w:color="auto"/>
        <w:bottom w:val="none" w:sz="0" w:space="0" w:color="auto"/>
        <w:right w:val="none" w:sz="0" w:space="0" w:color="auto"/>
      </w:divBdr>
      <w:divsChild>
        <w:div w:id="1832023049">
          <w:marLeft w:val="0"/>
          <w:marRight w:val="0"/>
          <w:marTop w:val="0"/>
          <w:marBottom w:val="0"/>
          <w:divBdr>
            <w:top w:val="single" w:sz="2" w:space="0" w:color="D9D9E3"/>
            <w:left w:val="single" w:sz="2" w:space="0" w:color="D9D9E3"/>
            <w:bottom w:val="single" w:sz="2" w:space="0" w:color="D9D9E3"/>
            <w:right w:val="single" w:sz="2" w:space="0" w:color="D9D9E3"/>
          </w:divBdr>
          <w:divsChild>
            <w:div w:id="77898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5093546">
          <w:marLeft w:val="0"/>
          <w:marRight w:val="0"/>
          <w:marTop w:val="0"/>
          <w:marBottom w:val="0"/>
          <w:divBdr>
            <w:top w:val="single" w:sz="2" w:space="0" w:color="D9D9E3"/>
            <w:left w:val="single" w:sz="2" w:space="0" w:color="D9D9E3"/>
            <w:bottom w:val="single" w:sz="2" w:space="0" w:color="D9D9E3"/>
            <w:right w:val="single" w:sz="2" w:space="0" w:color="D9D9E3"/>
          </w:divBdr>
          <w:divsChild>
            <w:div w:id="531377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9398244">
      <w:bodyDiv w:val="1"/>
      <w:marLeft w:val="0"/>
      <w:marRight w:val="0"/>
      <w:marTop w:val="0"/>
      <w:marBottom w:val="0"/>
      <w:divBdr>
        <w:top w:val="none" w:sz="0" w:space="0" w:color="auto"/>
        <w:left w:val="none" w:sz="0" w:space="0" w:color="auto"/>
        <w:bottom w:val="none" w:sz="0" w:space="0" w:color="auto"/>
        <w:right w:val="none" w:sz="0" w:space="0" w:color="auto"/>
      </w:divBdr>
    </w:div>
    <w:div w:id="1078937436">
      <w:bodyDiv w:val="1"/>
      <w:marLeft w:val="0"/>
      <w:marRight w:val="0"/>
      <w:marTop w:val="0"/>
      <w:marBottom w:val="0"/>
      <w:divBdr>
        <w:top w:val="none" w:sz="0" w:space="0" w:color="auto"/>
        <w:left w:val="none" w:sz="0" w:space="0" w:color="auto"/>
        <w:bottom w:val="none" w:sz="0" w:space="0" w:color="auto"/>
        <w:right w:val="none" w:sz="0" w:space="0" w:color="auto"/>
      </w:divBdr>
      <w:divsChild>
        <w:div w:id="1117598915">
          <w:marLeft w:val="0"/>
          <w:marRight w:val="0"/>
          <w:marTop w:val="0"/>
          <w:marBottom w:val="0"/>
          <w:divBdr>
            <w:top w:val="single" w:sz="2" w:space="0" w:color="D9D9E3"/>
            <w:left w:val="single" w:sz="2" w:space="0" w:color="D9D9E3"/>
            <w:bottom w:val="single" w:sz="2" w:space="0" w:color="D9D9E3"/>
            <w:right w:val="single" w:sz="2" w:space="0" w:color="D9D9E3"/>
          </w:divBdr>
          <w:divsChild>
            <w:div w:id="6877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4694393">
          <w:marLeft w:val="0"/>
          <w:marRight w:val="0"/>
          <w:marTop w:val="0"/>
          <w:marBottom w:val="0"/>
          <w:divBdr>
            <w:top w:val="single" w:sz="2" w:space="0" w:color="D9D9E3"/>
            <w:left w:val="single" w:sz="2" w:space="0" w:color="D9D9E3"/>
            <w:bottom w:val="single" w:sz="2" w:space="0" w:color="D9D9E3"/>
            <w:right w:val="single" w:sz="2" w:space="0" w:color="D9D9E3"/>
          </w:divBdr>
          <w:divsChild>
            <w:div w:id="93166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2261861">
      <w:bodyDiv w:val="1"/>
      <w:marLeft w:val="0"/>
      <w:marRight w:val="0"/>
      <w:marTop w:val="0"/>
      <w:marBottom w:val="0"/>
      <w:divBdr>
        <w:top w:val="none" w:sz="0" w:space="0" w:color="auto"/>
        <w:left w:val="none" w:sz="0" w:space="0" w:color="auto"/>
        <w:bottom w:val="none" w:sz="0" w:space="0" w:color="auto"/>
        <w:right w:val="none" w:sz="0" w:space="0" w:color="auto"/>
      </w:divBdr>
    </w:div>
    <w:div w:id="1624732313">
      <w:bodyDiv w:val="1"/>
      <w:marLeft w:val="0"/>
      <w:marRight w:val="0"/>
      <w:marTop w:val="0"/>
      <w:marBottom w:val="0"/>
      <w:divBdr>
        <w:top w:val="none" w:sz="0" w:space="0" w:color="auto"/>
        <w:left w:val="none" w:sz="0" w:space="0" w:color="auto"/>
        <w:bottom w:val="none" w:sz="0" w:space="0" w:color="auto"/>
        <w:right w:val="none" w:sz="0" w:space="0" w:color="auto"/>
      </w:divBdr>
    </w:div>
    <w:div w:id="187060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Roman</dc:creator>
  <cp:keywords/>
  <dc:description/>
  <cp:lastModifiedBy>Aida Roman</cp:lastModifiedBy>
  <cp:revision>1</cp:revision>
  <dcterms:created xsi:type="dcterms:W3CDTF">2024-01-19T01:46:00Z</dcterms:created>
  <dcterms:modified xsi:type="dcterms:W3CDTF">2024-01-19T02:01:00Z</dcterms:modified>
</cp:coreProperties>
</file>