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54EFE" w:rsidRDefault="00B67D8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B67D8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B67D85">
        <w:rPr>
          <w:b w:val="0"/>
          <w:bCs w:val="0"/>
        </w:rPr>
        <w:fldChar w:fldCharType="separate"/>
      </w:r>
      <w:hyperlink w:anchor="_Toc135902435" w:history="1">
        <w:r w:rsidR="00254EFE" w:rsidRPr="00621D34">
          <w:rPr>
            <w:rStyle w:val="a7"/>
            <w:noProof/>
          </w:rPr>
          <w:t>1</w:t>
        </w:r>
        <w:r w:rsidR="00254EF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54EFE" w:rsidRPr="00621D34">
          <w:rPr>
            <w:rStyle w:val="a7"/>
            <w:noProof/>
          </w:rPr>
          <w:t>Overview</w:t>
        </w:r>
        <w:r w:rsidR="00254EFE">
          <w:rPr>
            <w:noProof/>
            <w:webHidden/>
          </w:rPr>
          <w:tab/>
        </w:r>
        <w:r w:rsidR="00254EFE">
          <w:rPr>
            <w:noProof/>
            <w:webHidden/>
          </w:rPr>
          <w:fldChar w:fldCharType="begin"/>
        </w:r>
        <w:r w:rsidR="00254EFE">
          <w:rPr>
            <w:noProof/>
            <w:webHidden/>
          </w:rPr>
          <w:instrText xml:space="preserve"> PAGEREF _Toc135902435 \h </w:instrText>
        </w:r>
        <w:r w:rsidR="00254EFE">
          <w:rPr>
            <w:noProof/>
            <w:webHidden/>
          </w:rPr>
        </w:r>
        <w:r w:rsidR="00254EFE">
          <w:rPr>
            <w:noProof/>
            <w:webHidden/>
          </w:rPr>
          <w:fldChar w:fldCharType="separate"/>
        </w:r>
        <w:r w:rsidR="00254EFE">
          <w:rPr>
            <w:noProof/>
            <w:webHidden/>
          </w:rPr>
          <w:t>1</w:t>
        </w:r>
        <w:r w:rsidR="00254EFE">
          <w:rPr>
            <w:noProof/>
            <w:webHidden/>
          </w:rPr>
          <w:fldChar w:fldCharType="end"/>
        </w:r>
      </w:hyperlink>
    </w:p>
    <w:p w:rsidR="00254EFE" w:rsidRDefault="00254EF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436" w:history="1">
        <w:r w:rsidRPr="00621D34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437" w:history="1">
        <w:r w:rsidRPr="00621D34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438" w:history="1">
        <w:r w:rsidRPr="00621D34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39" w:history="1">
        <w:r w:rsidRPr="00621D34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停止喂食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440" w:history="1">
        <w:r w:rsidRPr="00621D34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使用</w:t>
        </w:r>
        <w:r w:rsidRPr="00621D34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1" w:history="1">
        <w:r w:rsidRPr="00621D34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2" w:history="1">
        <w:r w:rsidRPr="00621D34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mt_unf_wdg_init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3" w:history="1">
        <w:r w:rsidRPr="00621D34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mt_unf_wdg_set_timeout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4" w:history="1">
        <w:r w:rsidRPr="00621D34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mt_unf_wdg_enable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5" w:history="1">
        <w:r w:rsidRPr="00621D34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mt_unf_wdg_clear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6" w:history="1">
        <w:r w:rsidRPr="00621D34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mt_unf_wdg_disable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7" w:history="1">
        <w:r w:rsidRPr="00621D34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mt_unf_wdg_deinit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448" w:history="1">
        <w:r w:rsidRPr="00621D34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449" w:history="1">
        <w:r w:rsidRPr="00621D34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450" w:history="1">
        <w:r w:rsidRPr="00621D34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451" w:history="1">
        <w:r w:rsidRPr="00621D34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测试</w:t>
        </w:r>
        <w:r w:rsidRPr="00621D34">
          <w:rPr>
            <w:rStyle w:val="a7"/>
            <w:noProof/>
          </w:rPr>
          <w:t>Sample</w:t>
        </w:r>
        <w:r w:rsidRPr="00621D34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452" w:history="1">
        <w:r w:rsidRPr="00621D34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4EFE" w:rsidRDefault="00254EF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453" w:history="1">
        <w:r w:rsidRPr="00621D34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21D34">
          <w:rPr>
            <w:rStyle w:val="a7"/>
            <w:noProof/>
          </w:rPr>
          <w:t>Sample</w:t>
        </w:r>
        <w:r w:rsidRPr="00621D34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_Toc135902453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B67D8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243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254EFE">
        <w:rPr>
          <w:rFonts w:hint="eastAsia"/>
        </w:rPr>
        <w:t>看门狗的功能</w:t>
      </w:r>
      <w:r>
        <w:rPr>
          <w:rFonts w:hint="eastAsia"/>
        </w:rPr>
        <w:t>。在使用到相关功能时为客户提供指导。并且在</w:t>
      </w:r>
      <w:r>
        <w:rPr>
          <w:rFonts w:hint="eastAsia"/>
        </w:rPr>
        <w:t>Debug</w:t>
      </w:r>
      <w:r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243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243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254EFE" w:rsidP="0010362F">
      <w:pPr>
        <w:rPr>
          <w:b/>
        </w:rPr>
      </w:pPr>
      <w:r w:rsidRPr="00254EFE">
        <w:rPr>
          <w:b/>
        </w:rPr>
        <w:drawing>
          <wp:inline distT="0" distB="0" distL="0" distR="0">
            <wp:extent cx="5273106" cy="7478973"/>
            <wp:effectExtent l="19050" t="0" r="3744" b="0"/>
            <wp:docPr id="2" name="图片 1" descr="Sample_wd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wdg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0243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902439"/>
      <w:r>
        <w:t>2.2.1</w:t>
      </w:r>
      <w:r>
        <w:tab/>
      </w:r>
      <w:r w:rsidR="00254EFE">
        <w:rPr>
          <w:rFonts w:hint="eastAsia"/>
        </w:rPr>
        <w:t>停止喂食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254EFE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254EFE">
        <w:rPr>
          <w:rFonts w:hint="eastAsia"/>
          <w:b/>
        </w:rPr>
        <w:t>停止喂食</w:t>
      </w:r>
      <w:r w:rsidR="003577CC"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7" w:name="_Toc135902440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90244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8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9024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254EFE" w:rsidRPr="00254EFE">
        <w:t xml:space="preserve">mt_unf_wdg_init </w:t>
      </w:r>
      <w:r w:rsidR="00640564">
        <w:t>()</w:t>
      </w:r>
      <w:bookmarkEnd w:id="19"/>
    </w:p>
    <w:p w:rsidR="00142E4B" w:rsidRDefault="00142E4B" w:rsidP="00142E4B">
      <w:pPr>
        <w:rPr>
          <w:rFonts w:hint="eastAsia"/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54EFE" w:rsidRDefault="00254EFE" w:rsidP="00142E4B">
      <w:pPr>
        <w:rPr>
          <w:b/>
        </w:rPr>
      </w:pPr>
      <w:r>
        <w:rPr>
          <w:b/>
        </w:rPr>
        <w:t>看门狗设备初始化</w:t>
      </w:r>
    </w:p>
    <w:p w:rsidR="0070555C" w:rsidRDefault="0070555C" w:rsidP="0070555C">
      <w:pPr>
        <w:pStyle w:val="3"/>
      </w:pPr>
      <w:bookmarkStart w:id="20" w:name="_Toc1359024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254EFE" w:rsidRPr="00254EFE">
        <w:t>mt_unf_wdg_set_timeout</w:t>
      </w:r>
      <w:r>
        <w:t xml:space="preserve"> 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254EFE" w:rsidP="0070555C">
      <w:pPr>
        <w:rPr>
          <w:b/>
        </w:rPr>
      </w:pPr>
      <w:r>
        <w:rPr>
          <w:rFonts w:hint="eastAsia"/>
        </w:rPr>
        <w:t>设置看门狗超时时间</w:t>
      </w:r>
    </w:p>
    <w:p w:rsidR="0070555C" w:rsidRDefault="0070555C" w:rsidP="0070555C">
      <w:pPr>
        <w:pStyle w:val="3"/>
      </w:pPr>
      <w:bookmarkStart w:id="21" w:name="_Toc1359024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254EFE" w:rsidRPr="00254EFE">
        <w:t xml:space="preserve">mt_unf_wdg_enable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254EFE" w:rsidP="0070555C">
      <w:r>
        <w:rPr>
          <w:rFonts w:hint="eastAsia"/>
        </w:rPr>
        <w:t>使能看门狗</w:t>
      </w:r>
    </w:p>
    <w:p w:rsidR="0070555C" w:rsidRDefault="0070555C" w:rsidP="0070555C">
      <w:pPr>
        <w:pStyle w:val="3"/>
      </w:pPr>
      <w:bookmarkStart w:id="22" w:name="_Toc1359024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254EFE" w:rsidRPr="00254EFE">
        <w:t xml:space="preserve">mt_unf_wdg_clear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254EFE" w:rsidP="0070555C">
      <w:r>
        <w:rPr>
          <w:rFonts w:hint="eastAsia"/>
        </w:rPr>
        <w:t>喂食看门狗</w:t>
      </w:r>
    </w:p>
    <w:p w:rsidR="0070555C" w:rsidRDefault="0070555C" w:rsidP="0070555C">
      <w:pPr>
        <w:pStyle w:val="3"/>
      </w:pPr>
      <w:bookmarkStart w:id="23" w:name="_Toc135902446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6</w:t>
      </w:r>
      <w:r>
        <w:tab/>
      </w:r>
      <w:r w:rsidR="00254EFE" w:rsidRPr="00254EFE">
        <w:t xml:space="preserve">mt_unf_wdg_disable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254EFE" w:rsidP="0070555C">
      <w:pPr>
        <w:rPr>
          <w:rFonts w:hint="eastAsia"/>
        </w:rPr>
      </w:pPr>
      <w:r>
        <w:rPr>
          <w:rFonts w:hint="eastAsia"/>
        </w:rPr>
        <w:t>看门狗去使能</w:t>
      </w:r>
    </w:p>
    <w:p w:rsidR="00254EFE" w:rsidRDefault="00254EFE" w:rsidP="00254EFE">
      <w:pPr>
        <w:pStyle w:val="3"/>
      </w:pPr>
      <w:bookmarkStart w:id="24" w:name="_Toc13590244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Pr="00254EFE">
        <w:t xml:space="preserve">mt_unf_wdg_deinit </w:t>
      </w:r>
      <w:r>
        <w:t>()</w:t>
      </w:r>
      <w:bookmarkEnd w:id="24"/>
    </w:p>
    <w:p w:rsidR="00254EFE" w:rsidRDefault="00254EFE" w:rsidP="00254EF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54EFE" w:rsidRPr="006A3369" w:rsidRDefault="00254EFE" w:rsidP="0070555C">
      <w:r>
        <w:rPr>
          <w:rFonts w:hint="eastAsia"/>
        </w:rPr>
        <w:t>看门狗去初始化</w:t>
      </w:r>
    </w:p>
    <w:p w:rsidR="0070555C" w:rsidRDefault="0070555C" w:rsidP="0070555C">
      <w:pPr>
        <w:pStyle w:val="3"/>
      </w:pPr>
      <w:bookmarkStart w:id="25" w:name="_Toc135902448"/>
      <w:r>
        <w:t>2.</w:t>
      </w:r>
      <w:r>
        <w:rPr>
          <w:rFonts w:hint="eastAsia"/>
        </w:rPr>
        <w:t>3</w:t>
      </w:r>
      <w:r>
        <w:t>.</w:t>
      </w:r>
      <w:r w:rsidR="00254EFE">
        <w:rPr>
          <w:rFonts w:hint="eastAsia"/>
        </w:rPr>
        <w:t>8</w:t>
      </w:r>
      <w:r>
        <w:tab/>
      </w:r>
      <w:r w:rsidR="00AA455D" w:rsidRPr="00AA455D">
        <w:t xml:space="preserve">mt_sys_deinit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6" w:name="_Toc135902449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6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254EFE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7" w:name="_Toc13590245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7"/>
    </w:p>
    <w:p w:rsidR="00CC0EF5" w:rsidRDefault="006A3369" w:rsidP="00CC0EF5">
      <w:pPr>
        <w:pStyle w:val="2"/>
      </w:pPr>
      <w:bookmarkStart w:id="28" w:name="_Toc13590245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254EFE">
        <w:rPr>
          <w:rFonts w:hint="eastAsia"/>
        </w:rPr>
        <w:t>sample_wdg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254EFE">
        <w:rPr>
          <w:rFonts w:hint="eastAsia"/>
        </w:rPr>
        <w:t>watchdog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9" w:name="_Toc13590245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</w:r>
      <w:r w:rsidR="00254EFE">
        <w:rPr>
          <w:rFonts w:hint="eastAsia"/>
        </w:rPr>
        <w:t>./sample_wdg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0" w:name="_Toc135902453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254EFE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254EFE">
              <w:rPr>
                <w:rFonts w:hint="eastAsia"/>
                <w:sz w:val="22"/>
                <w:szCs w:val="22"/>
              </w:rPr>
              <w:t>wdg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54EFE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254EFE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top feed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D08" w:rsidRDefault="00726D08" w:rsidP="00A13FEC">
      <w:r>
        <w:separator/>
      </w:r>
    </w:p>
  </w:endnote>
  <w:endnote w:type="continuationSeparator" w:id="1">
    <w:p w:rsidR="00726D08" w:rsidRDefault="00726D08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B67D85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B67D85" w:rsidP="00522852">
    <w:pPr>
      <w:pStyle w:val="a8"/>
      <w:tabs>
        <w:tab w:val="clear" w:pos="8306"/>
        <w:tab w:val="right" w:pos="9702"/>
      </w:tabs>
    </w:pPr>
    <w:r w:rsidRPr="00B67D8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254EFE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D08" w:rsidRDefault="00726D08" w:rsidP="00A13FEC">
      <w:r>
        <w:separator/>
      </w:r>
    </w:p>
  </w:footnote>
  <w:footnote w:type="continuationSeparator" w:id="1">
    <w:p w:rsidR="00726D08" w:rsidRDefault="00726D08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B67D85" w:rsidP="00BD7088">
    <w:pPr>
      <w:pStyle w:val="aa"/>
      <w:pBdr>
        <w:bottom w:val="none" w:sz="0" w:space="0" w:color="auto"/>
      </w:pBdr>
    </w:pPr>
    <w:r w:rsidRPr="00B67D8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EFE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6D08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67D85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E20A80-CD24-4751-8263-F83D0E5A0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442</Words>
  <Characters>2523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2960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18</cp:revision>
  <dcterms:created xsi:type="dcterms:W3CDTF">2023-05-15T12:27:00Z</dcterms:created>
  <dcterms:modified xsi:type="dcterms:W3CDTF">2023-05-25T02:20:00Z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