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g" ContentType="image/jpe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4c4321865aa4f7e" /><Relationship Type="http://schemas.openxmlformats.org/package/2006/relationships/metadata/core-properties" Target="package/services/metadata/core-properties/9da4735ceb1e42e5af821f338fc4204b.psmdcp" Id="R812c0831d9364e9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52F6B784" w:rsidP="1DE30C92" w:rsidRDefault="52F6B784" w14:paraId="34D296B6" w14:textId="2D590148">
      <w:pPr>
        <w:shd w:val="clear" w:color="auto" w:fill="FFFFFF" w:themeFill="background1"/>
        <w:spacing w:before="0" w:beforeAutospacing="off" w:line="240" w:lineRule="auto"/>
        <w:ind w:left="720" w:hanging="0"/>
        <w:jc w:val="center"/>
        <w:rPr>
          <w:b w:val="1"/>
          <w:bCs w:val="1"/>
          <w:color w:val="222222"/>
          <w:sz w:val="24"/>
          <w:szCs w:val="24"/>
          <w:rtl w:val="0"/>
        </w:rPr>
      </w:pPr>
      <w:r w:rsidRPr="7E56FB49" w:rsidR="3E1E2BDB">
        <w:rPr>
          <w:b w:val="1"/>
          <w:bCs w:val="1"/>
          <w:color w:val="222222"/>
          <w:sz w:val="24"/>
          <w:szCs w:val="24"/>
        </w:rPr>
        <w:t xml:space="preserve">Group 6 - </w:t>
      </w:r>
      <w:r w:rsidRPr="7E56FB49" w:rsidR="01081F58">
        <w:rPr>
          <w:b w:val="1"/>
          <w:bCs w:val="1"/>
          <w:color w:val="222222"/>
          <w:sz w:val="24"/>
          <w:szCs w:val="24"/>
        </w:rPr>
        <w:t>Assignment 1</w:t>
      </w:r>
    </w:p>
    <w:p w:rsidR="1DE30C92" w:rsidP="1DE30C92" w:rsidRDefault="1DE30C92" w14:paraId="60EEA420" w14:textId="51544155">
      <w:pPr>
        <w:pStyle w:val="Normal"/>
        <w:shd w:val="clear" w:color="auto" w:fill="FFFFFF" w:themeFill="background1"/>
        <w:spacing w:before="0" w:beforeAutospacing="off" w:line="240" w:lineRule="auto"/>
        <w:ind w:left="0" w:firstLine="0"/>
        <w:rPr>
          <w:b w:val="1"/>
          <w:bCs w:val="1"/>
          <w:color w:val="222222"/>
          <w:sz w:val="24"/>
          <w:szCs w:val="24"/>
          <w:u w:val="single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>1. Names of group members</w:t>
      </w:r>
    </w:p>
    <w:p w:rsidR="224C9823" w:rsidP="1DE30C92" w:rsidRDefault="224C9823" w14:paraId="18306C8E" w14:textId="1BF9BB52">
      <w:pPr>
        <w:pStyle w:val="Normal"/>
        <w:shd w:val="clear" w:color="auto" w:fill="FFFFFF" w:themeFill="background1"/>
        <w:spacing w:before="0" w:beforeAutospacing="off" w:line="240" w:lineRule="auto"/>
        <w:ind w:left="0" w:firstLine="0"/>
        <w:rPr>
          <w:color w:val="222222"/>
          <w:sz w:val="24"/>
          <w:szCs w:val="24"/>
          <w:rtl w:val="0"/>
        </w:rPr>
      </w:pPr>
      <w:r w:rsidRPr="7E56FB49" w:rsidR="1E6F8175">
        <w:rPr>
          <w:color w:val="222222"/>
          <w:sz w:val="24"/>
          <w:szCs w:val="24"/>
        </w:rPr>
        <w:t>Faiza Quadri, Rebecca Lee, Yichen Pan, Zixi Lei, Briana Ramirez, Stephen Rhee</w:t>
      </w:r>
    </w:p>
    <w:p w:rsidR="1DE30C92" w:rsidP="1DE30C92" w:rsidRDefault="1DE30C92" w14:paraId="3034257D" w14:textId="028E1925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1DE30C92" w:rsidRDefault="00000000" w14:paraId="00000003" wp14:textId="5F53D3BF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1"/>
          <w:bCs w:val="1"/>
          <w:color w:val="222222"/>
          <w:sz w:val="24"/>
          <w:szCs w:val="24"/>
          <w:u w:val="single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 xml:space="preserve">2. </w:t>
      </w:r>
      <w:r w:rsidRPr="7E56FB49" w:rsidR="21B38B69">
        <w:rPr>
          <w:b w:val="1"/>
          <w:bCs w:val="1"/>
          <w:color w:val="222222"/>
          <w:sz w:val="24"/>
          <w:szCs w:val="24"/>
          <w:u w:val="single"/>
        </w:rPr>
        <w:t>Forum URL</w:t>
      </w:r>
    </w:p>
    <w:p w:rsidR="40C4283E" w:rsidP="1DE30C92" w:rsidRDefault="40C4283E" w14:paraId="57B0584A" w14:textId="0C667360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color w:val="222222"/>
          <w:sz w:val="24"/>
          <w:szCs w:val="24"/>
          <w:rtl w:val="0"/>
        </w:rPr>
      </w:pPr>
      <w:r w:rsidRPr="7E56FB49" w:rsidR="77D006FB">
        <w:rPr>
          <w:color w:val="222222"/>
          <w:sz w:val="24"/>
          <w:szCs w:val="24"/>
        </w:rPr>
        <w:t>https://forums.edmunds.com/discussion/2864/general/x/entry-level-luxury-performance-sedans</w:t>
      </w:r>
    </w:p>
    <w:p w:rsidR="1DE30C92" w:rsidP="1DE30C92" w:rsidRDefault="1DE30C92" w14:paraId="7A48A04F" w14:textId="20A4FA66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  <w:rtl w:val="0"/>
        </w:rPr>
      </w:pPr>
    </w:p>
    <w:p w:rsidR="1DE30C92" w:rsidP="1DE30C92" w:rsidRDefault="1DE30C92" w14:paraId="10B654E5" w14:textId="0E7DE20C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1"/>
          <w:bCs w:val="1"/>
          <w:color w:val="222222"/>
          <w:sz w:val="24"/>
          <w:szCs w:val="24"/>
          <w:u w:val="single"/>
          <w:rtl w:val="0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 xml:space="preserve">3. </w:t>
      </w:r>
      <w:r w:rsidRPr="7E56FB49" w:rsidR="7B24E0BF">
        <w:rPr>
          <w:b w:val="1"/>
          <w:bCs w:val="1"/>
          <w:color w:val="222222"/>
          <w:sz w:val="24"/>
          <w:szCs w:val="24"/>
          <w:u w:val="single"/>
        </w:rPr>
        <w:t xml:space="preserve">Top </w:t>
      </w: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>10 brands</w:t>
      </w:r>
      <w:r w:rsidRPr="7E56FB49" w:rsidR="4F422F24">
        <w:rPr>
          <w:b w:val="1"/>
          <w:bCs w:val="1"/>
          <w:color w:val="222222"/>
          <w:sz w:val="24"/>
          <w:szCs w:val="24"/>
          <w:u w:val="single"/>
        </w:rPr>
        <w:t xml:space="preserve"> by # of mentions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1245"/>
        <w:gridCol w:w="2250"/>
        <w:gridCol w:w="2250"/>
      </w:tblGrid>
      <w:tr w:rsidR="1DE30C92" w:rsidTr="7E56FB49" w14:paraId="22096433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1DE30C92" w:rsidRDefault="1DE30C92" w14:paraId="7E53E1BD" w14:textId="1BB32C6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678D9690" w14:textId="5BEF103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Car Brands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1DE30C92" w:rsidRDefault="1DE30C92" w14:paraId="54DA5E46" w14:textId="4C4FC7D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1DE30C92" w:rsidRDefault="1DE30C92" w14:paraId="37233088" w14:textId="5E1826C1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</w:tc>
      </w:tr>
      <w:tr w:rsidR="1DE30C92" w:rsidTr="7E56FB49" w14:paraId="735F3F2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0B021BB2" w14:textId="46255FF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279FF534" w14:textId="696C7EB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bmw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76CCD5CA" w14:textId="55F4560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654AE8B6" w14:textId="553DBBA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043E51A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1BB9C83D" w14:textId="220DCE8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7DFFBEDF" w14:textId="2B162A9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audi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47868D4A" w14:textId="4DE0ACA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1270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78E50396" w14:textId="6B0FB4EA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72A6D60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046162CF" w14:textId="430DC84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447D547D" w14:textId="75F8F7F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acura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2101B846" w14:textId="308524F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2AAF9DF6" w14:textId="254AFD6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449CBB64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737A5740" w14:textId="64DC614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437C9260" w14:textId="7A101A6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infiniti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1EBBC82B" w14:textId="76D54EF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56C175BF" w14:textId="5FF06D4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15FDBD48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29C3FCA7" w14:textId="13E8A38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6EFBFD17" w14:textId="6A62AFB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lexus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6453ADD5" w14:textId="14922C8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067F110C" w14:textId="04C6B9B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5B03B015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6ABB4B64" w14:textId="422EADB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3A807E7E" w14:textId="2552C6F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honda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32C77C28" w14:textId="52A2FB0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1BEAD124" w14:textId="39CA925A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52498739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7751F966" w14:textId="4325541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7F5DE935" w14:textId="3BDCEB2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cadillac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7855CBE1" w14:textId="41B9145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27D59231" w14:textId="2345600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705877F2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7557278E" w14:textId="483C21D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1409CE01" w14:textId="4D0F16B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mercedes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4F9F78EB" w14:textId="5C12075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1CB8FB35" w14:textId="5A79E8C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71BB91A7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42AAC2C3" w14:textId="4CBCD74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661D2AEB" w14:textId="42D8F04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volvo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0A8D3E23" w14:textId="111FF26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127D4CAD" w14:textId="00C1021A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DE30C92" w:rsidTr="7E56FB49" w14:paraId="51240EA1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4148F4C9" w14:textId="6036BDE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1B91D5D1" w14:textId="4A41530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porsche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06339C43" w14:textId="79FE9D5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40E57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E30C92" w:rsidP="7E56FB49" w:rsidRDefault="1DE30C92" w14:paraId="02167890" w14:textId="28B159E0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09C7F18E" w:rsidP="7E56FB49" w:rsidRDefault="09C7F18E" w14:paraId="49EB3474" w14:textId="456C5957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color w:val="222222"/>
          <w:sz w:val="24"/>
          <w:szCs w:val="24"/>
          <w:rtl w:val="0"/>
        </w:rPr>
      </w:pPr>
      <w:r w:rsidRPr="7E56FB49" w:rsidR="09C7F18E">
        <w:rPr>
          <w:color w:val="222222"/>
          <w:sz w:val="24"/>
          <w:szCs w:val="24"/>
        </w:rPr>
        <w:t>We chose these 10 brands because they are the top 10 most mentioned brands in the discussion forum.</w:t>
      </w:r>
    </w:p>
    <w:p w:rsidR="7E56FB49" w:rsidP="7E56FB49" w:rsidRDefault="7E56FB49" w14:paraId="009E2EE6" w14:textId="0C0F3764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color w:val="222222"/>
          <w:sz w:val="24"/>
          <w:szCs w:val="24"/>
          <w:rtl w:val="0"/>
        </w:rPr>
      </w:pPr>
    </w:p>
    <w:p w:rsidR="7E56FB49" w:rsidP="7E56FB49" w:rsidRDefault="7E56FB49" w14:paraId="22DD530C" w14:textId="67BC19D4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color w:val="222222"/>
          <w:sz w:val="24"/>
          <w:szCs w:val="24"/>
          <w:rtl w:val="0"/>
        </w:rPr>
      </w:pPr>
    </w:p>
    <w:p w:rsidR="1DE30C92" w:rsidP="1DE30C92" w:rsidRDefault="1DE30C92" w14:paraId="77504050" w14:textId="018063F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222222"/>
          <w:sz w:val="24"/>
          <w:szCs w:val="24"/>
          <w:u w:val="single"/>
          <w:rtl w:val="0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 xml:space="preserve">4. </w:t>
      </w:r>
      <w:r w:rsidRPr="7E56FB49" w:rsidR="47458F75">
        <w:rPr>
          <w:b w:val="1"/>
          <w:bCs w:val="1"/>
          <w:color w:val="222222"/>
          <w:sz w:val="24"/>
          <w:szCs w:val="24"/>
          <w:u w:val="single"/>
        </w:rPr>
        <w:t>Car Brand Lift Values</w:t>
      </w:r>
    </w:p>
    <w:p w:rsidR="38A06AB7" w:rsidP="1DE30C92" w:rsidRDefault="38A06AB7" w14:paraId="4F9C7237" w14:textId="46FD8138">
      <w:pPr>
        <w:pStyle w:val="Normal"/>
        <w:spacing w:before="0" w:beforeAutospacing="off" w:line="240" w:lineRule="auto"/>
        <w:ind w:left="720"/>
        <w:rPr>
          <w:sz w:val="24"/>
          <w:szCs w:val="24"/>
        </w:rPr>
      </w:pPr>
      <w:r w:rsidR="3F5CEA3D">
        <w:drawing>
          <wp:inline wp14:editId="48E9C837" wp14:anchorId="17ACBE22">
            <wp:extent cx="5695948" cy="1803718"/>
            <wp:effectExtent l="0" t="0" r="0" b="0"/>
            <wp:docPr id="837966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2e79d725b45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18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30C92" w:rsidP="1DE30C92" w:rsidRDefault="1DE30C92" w14:paraId="3F705CFF" w14:textId="08B7B5D3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color w:val="222222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1DE30C92" w:rsidRDefault="00000000" w14:paraId="00000006" wp14:textId="650B84DC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1"/>
          <w:bCs w:val="1"/>
          <w:color w:val="222222"/>
          <w:sz w:val="24"/>
          <w:szCs w:val="24"/>
          <w:u w:val="single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 xml:space="preserve">5. MDS </w:t>
      </w:r>
      <w:r w:rsidRPr="7E56FB49" w:rsidR="4DB4A6A0">
        <w:rPr>
          <w:b w:val="1"/>
          <w:bCs w:val="1"/>
          <w:color w:val="222222"/>
          <w:sz w:val="24"/>
          <w:szCs w:val="24"/>
          <w:u w:val="single"/>
        </w:rPr>
        <w:t>M</w:t>
      </w: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>ap</w:t>
      </w:r>
    </w:p>
    <w:p w:rsidR="1F2050F5" w:rsidP="1DE30C92" w:rsidRDefault="1F2050F5" w14:paraId="4C61672B" w14:textId="556A2A6E">
      <w:pPr>
        <w:pStyle w:val="Normal"/>
        <w:spacing w:before="0" w:beforeAutospacing="off" w:line="240" w:lineRule="auto"/>
        <w:ind w:left="720"/>
        <w:rPr>
          <w:sz w:val="24"/>
          <w:szCs w:val="24"/>
        </w:rPr>
      </w:pPr>
      <w:r w:rsidR="253E45ED">
        <w:drawing>
          <wp:inline wp14:editId="4CAD11B0" wp14:anchorId="362E8F96">
            <wp:extent cx="4572000" cy="3429000"/>
            <wp:effectExtent l="0" t="0" r="0" b="0"/>
            <wp:docPr id="7815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0c501f15d44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30C92" w:rsidP="1DE30C92" w:rsidRDefault="1DE30C92" w14:paraId="1C11FCD0" w14:textId="42394DE1">
      <w:pPr>
        <w:pStyle w:val="Normal"/>
        <w:spacing w:before="0" w:beforeAutospacing="off" w:line="240" w:lineRule="auto"/>
        <w:ind w:left="720"/>
        <w:rPr>
          <w:sz w:val="24"/>
          <w:szCs w:val="24"/>
        </w:rPr>
      </w:pPr>
    </w:p>
    <w:p xmlns:wp14="http://schemas.microsoft.com/office/word/2010/wordml" w:rsidRPr="00000000" w:rsidR="00000000" w:rsidDel="00000000" w:rsidP="7E56FB49" w:rsidRDefault="00000000" w14:paraId="00000007" wp14:textId="5426CC4D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1"/>
          <w:bCs w:val="1"/>
          <w:color w:val="222222"/>
          <w:sz w:val="24"/>
          <w:szCs w:val="24"/>
          <w:u w:val="single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>6. Insights from Task A</w:t>
      </w:r>
      <w:r w:rsidRPr="7E56FB49" w:rsidR="100A44DB">
        <w:rPr>
          <w:b w:val="1"/>
          <w:bCs w:val="1"/>
          <w:color w:val="222222"/>
          <w:sz w:val="24"/>
          <w:szCs w:val="24"/>
          <w:u w:val="single"/>
        </w:rPr>
        <w:t xml:space="preserve"> </w:t>
      </w:r>
    </w:p>
    <w:p w:rsidR="119EB765" w:rsidP="1DE30C92" w:rsidRDefault="119EB765" w14:paraId="70768C35" w14:textId="526D176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line="240" w:lineRule="auto"/>
        <w:rPr>
          <w:rFonts w:ascii="Arial" w:hAnsi="Arial" w:eastAsia="Arial" w:cs="Arial"/>
          <w:color w:val="222222"/>
          <w:sz w:val="24"/>
          <w:szCs w:val="24"/>
          <w:rtl w:val="0"/>
        </w:rPr>
      </w:pPr>
      <w:r w:rsidRPr="7E56FB49" w:rsidR="016A9E56">
        <w:rPr>
          <w:color w:val="222222"/>
          <w:sz w:val="24"/>
          <w:szCs w:val="24"/>
        </w:rPr>
        <w:t>Highest lift value: Mercedes &amp; Cadillac</w:t>
      </w:r>
      <w:r w:rsidRPr="7E56FB49" w:rsidR="0ACF0B3C">
        <w:rPr>
          <w:color w:val="222222"/>
          <w:sz w:val="24"/>
          <w:szCs w:val="24"/>
        </w:rPr>
        <w:t>,</w:t>
      </w:r>
      <w:r w:rsidRPr="7E56FB49" w:rsidR="016A9E56">
        <w:rPr>
          <w:color w:val="222222"/>
          <w:sz w:val="24"/>
          <w:szCs w:val="24"/>
        </w:rPr>
        <w:t xml:space="preserve"> 7.43</w:t>
      </w:r>
    </w:p>
    <w:p w:rsidR="3339D22F" w:rsidP="1DE30C92" w:rsidRDefault="3339D22F" w14:paraId="0763A9DB" w14:textId="6E9AF37A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  <w:rtl w:val="0"/>
        </w:rPr>
      </w:pPr>
      <w:r w:rsidRPr="7E56FB49" w:rsidR="1896875D">
        <w:rPr>
          <w:color w:val="222222"/>
          <w:sz w:val="24"/>
          <w:szCs w:val="24"/>
        </w:rPr>
        <w:t xml:space="preserve">Higher lift values mean that the two items are very likely to be </w:t>
      </w:r>
      <w:r w:rsidRPr="7E56FB49" w:rsidR="5FA74758">
        <w:rPr>
          <w:color w:val="222222"/>
          <w:sz w:val="24"/>
          <w:szCs w:val="24"/>
        </w:rPr>
        <w:t xml:space="preserve">mentioned </w:t>
      </w:r>
      <w:r w:rsidRPr="7E56FB49" w:rsidR="1896875D">
        <w:rPr>
          <w:color w:val="222222"/>
          <w:sz w:val="24"/>
          <w:szCs w:val="24"/>
        </w:rPr>
        <w:t>together. So in this case, in the luxury car forum, Mercedes and Cadillac are very likely to b</w:t>
      </w:r>
      <w:r w:rsidRPr="7E56FB49" w:rsidR="02CABBB4">
        <w:rPr>
          <w:color w:val="222222"/>
          <w:sz w:val="24"/>
          <w:szCs w:val="24"/>
        </w:rPr>
        <w:t>e mentioned in the same post</w:t>
      </w:r>
      <w:r w:rsidRPr="7E56FB49" w:rsidR="41784128">
        <w:rPr>
          <w:color w:val="222222"/>
          <w:sz w:val="24"/>
          <w:szCs w:val="24"/>
        </w:rPr>
        <w:t xml:space="preserve"> and have a high association with one another.</w:t>
      </w:r>
    </w:p>
    <w:p w:rsidR="658EE841" w:rsidP="1DE30C92" w:rsidRDefault="658EE841" w14:paraId="568BB928" w14:textId="52F209B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  <w:rtl w:val="0"/>
        </w:rPr>
      </w:pPr>
      <w:r w:rsidRPr="7E56FB49" w:rsidR="41784128">
        <w:rPr>
          <w:color w:val="222222"/>
          <w:sz w:val="24"/>
          <w:szCs w:val="24"/>
        </w:rPr>
        <w:t>2</w:t>
      </w:r>
      <w:r w:rsidRPr="7E56FB49" w:rsidR="41784128">
        <w:rPr>
          <w:color w:val="222222"/>
          <w:sz w:val="24"/>
          <w:szCs w:val="24"/>
          <w:vertAlign w:val="superscript"/>
        </w:rPr>
        <w:t>nd</w:t>
      </w:r>
      <w:r w:rsidRPr="7E56FB49" w:rsidR="41784128">
        <w:rPr>
          <w:color w:val="222222"/>
          <w:sz w:val="24"/>
          <w:szCs w:val="24"/>
        </w:rPr>
        <w:t xml:space="preserve"> highest lift value: Volvo &amp; Cadillac, 6.96</w:t>
      </w:r>
    </w:p>
    <w:p w:rsidR="249B68A6" w:rsidP="1DE30C92" w:rsidRDefault="249B68A6" w14:paraId="4BBD6441" w14:textId="4C63A65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  <w:rtl w:val="0"/>
        </w:rPr>
      </w:pPr>
      <w:r w:rsidRPr="7E56FB49" w:rsidR="70F66F8A">
        <w:rPr>
          <w:color w:val="222222"/>
          <w:sz w:val="24"/>
          <w:szCs w:val="24"/>
        </w:rPr>
        <w:t>Lowest lift value: Acura &amp; Porsche</w:t>
      </w:r>
      <w:r w:rsidRPr="7E56FB49" w:rsidR="7393EB02">
        <w:rPr>
          <w:color w:val="222222"/>
          <w:sz w:val="24"/>
          <w:szCs w:val="24"/>
        </w:rPr>
        <w:t>,</w:t>
      </w:r>
      <w:r w:rsidRPr="7E56FB49" w:rsidR="70F66F8A">
        <w:rPr>
          <w:color w:val="222222"/>
          <w:sz w:val="24"/>
          <w:szCs w:val="24"/>
        </w:rPr>
        <w:t xml:space="preserve"> 1.21</w:t>
      </w:r>
    </w:p>
    <w:p w:rsidR="4726A8F3" w:rsidP="1DE30C92" w:rsidRDefault="4726A8F3" w14:paraId="0CB29286" w14:textId="43DB5D9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  <w:rtl w:val="0"/>
        </w:rPr>
      </w:pPr>
      <w:r w:rsidRPr="7E56FB49" w:rsidR="04124DA0">
        <w:rPr>
          <w:color w:val="222222"/>
          <w:sz w:val="24"/>
          <w:szCs w:val="24"/>
        </w:rPr>
        <w:t xml:space="preserve">These brands are the least </w:t>
      </w:r>
      <w:r w:rsidRPr="7E56FB49" w:rsidR="231915D5">
        <w:rPr>
          <w:color w:val="222222"/>
          <w:sz w:val="24"/>
          <w:szCs w:val="24"/>
        </w:rPr>
        <w:t xml:space="preserve">associated </w:t>
      </w:r>
      <w:r w:rsidRPr="7E56FB49" w:rsidR="6FA513AA">
        <w:rPr>
          <w:color w:val="222222"/>
          <w:sz w:val="24"/>
          <w:szCs w:val="24"/>
        </w:rPr>
        <w:t>with each other</w:t>
      </w:r>
      <w:r w:rsidRPr="7E56FB49" w:rsidR="04124DA0">
        <w:rPr>
          <w:color w:val="222222"/>
          <w:sz w:val="24"/>
          <w:szCs w:val="24"/>
        </w:rPr>
        <w:t xml:space="preserve"> among the 10 most mentioned brands.</w:t>
      </w:r>
    </w:p>
    <w:p w:rsidR="271A7280" w:rsidP="1DE30C92" w:rsidRDefault="271A7280" w14:paraId="758BEC7E" w14:textId="53B7A26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line="240" w:lineRule="auto"/>
        <w:rPr>
          <w:rFonts w:ascii="Arial" w:hAnsi="Arial" w:eastAsia="Arial" w:cs="Arial"/>
          <w:color w:val="222222"/>
          <w:sz w:val="24"/>
          <w:szCs w:val="24"/>
          <w:rtl w:val="0"/>
        </w:rPr>
      </w:pPr>
      <w:r w:rsidRPr="7E56FB49" w:rsidR="23E25ED0">
        <w:rPr>
          <w:color w:val="222222"/>
          <w:sz w:val="24"/>
          <w:szCs w:val="24"/>
        </w:rPr>
        <w:t xml:space="preserve">From the MDS map, we can observe the similarity between two specific brands by calculating the distance between them. </w:t>
      </w:r>
      <w:r w:rsidRPr="7E56FB49" w:rsidR="37A633A4">
        <w:rPr>
          <w:color w:val="222222"/>
          <w:sz w:val="24"/>
          <w:szCs w:val="24"/>
        </w:rPr>
        <w:t xml:space="preserve">When two brands are closer on the MDS map, they are more similar. This attribute can help </w:t>
      </w:r>
      <w:r w:rsidRPr="7E56FB49" w:rsidR="75D8B435">
        <w:rPr>
          <w:color w:val="222222"/>
          <w:sz w:val="24"/>
          <w:szCs w:val="24"/>
        </w:rPr>
        <w:t xml:space="preserve">the </w:t>
      </w:r>
      <w:r w:rsidRPr="7E56FB49" w:rsidR="37A633A4">
        <w:rPr>
          <w:color w:val="222222"/>
          <w:sz w:val="24"/>
          <w:szCs w:val="24"/>
        </w:rPr>
        <w:t xml:space="preserve">company to predict customers’ switching behavior. For example, from </w:t>
      </w:r>
      <w:r w:rsidRPr="7E56FB49" w:rsidR="3D47B3AF">
        <w:rPr>
          <w:color w:val="222222"/>
          <w:sz w:val="24"/>
          <w:szCs w:val="24"/>
        </w:rPr>
        <w:t>our analysis, current Cadillac owners are more likely to switch to Mercedes. However, curren</w:t>
      </w:r>
      <w:r w:rsidRPr="7E56FB49" w:rsidR="34CDE4D7">
        <w:rPr>
          <w:color w:val="222222"/>
          <w:sz w:val="24"/>
          <w:szCs w:val="24"/>
        </w:rPr>
        <w:t xml:space="preserve">t BMW </w:t>
      </w:r>
      <w:r w:rsidRPr="7E56FB49" w:rsidR="3D47B3AF">
        <w:rPr>
          <w:color w:val="222222"/>
          <w:sz w:val="24"/>
          <w:szCs w:val="24"/>
        </w:rPr>
        <w:t xml:space="preserve">owners </w:t>
      </w:r>
      <w:r w:rsidRPr="7E56FB49" w:rsidR="168DD9EA">
        <w:rPr>
          <w:color w:val="222222"/>
          <w:sz w:val="24"/>
          <w:szCs w:val="24"/>
        </w:rPr>
        <w:t xml:space="preserve">can hardly find a </w:t>
      </w:r>
      <w:r w:rsidRPr="7E56FB49" w:rsidR="64D32DBC">
        <w:rPr>
          <w:color w:val="222222"/>
          <w:sz w:val="24"/>
          <w:szCs w:val="24"/>
        </w:rPr>
        <w:t xml:space="preserve">rival </w:t>
      </w:r>
      <w:r w:rsidRPr="7E56FB49" w:rsidR="168DD9EA">
        <w:rPr>
          <w:color w:val="222222"/>
          <w:sz w:val="24"/>
          <w:szCs w:val="24"/>
        </w:rPr>
        <w:t>brand to replace</w:t>
      </w:r>
      <w:r w:rsidRPr="7E56FB49" w:rsidR="7C0BCEC8">
        <w:rPr>
          <w:color w:val="222222"/>
          <w:sz w:val="24"/>
          <w:szCs w:val="24"/>
        </w:rPr>
        <w:t xml:space="preserve"> </w:t>
      </w:r>
      <w:r w:rsidRPr="7E56FB49" w:rsidR="35059DAB">
        <w:rPr>
          <w:color w:val="222222"/>
          <w:sz w:val="24"/>
          <w:szCs w:val="24"/>
        </w:rPr>
        <w:t>so BMW has relatively high competitive advantages in the entry</w:t>
      </w:r>
      <w:r w:rsidRPr="7E56FB49" w:rsidR="007E32C9">
        <w:rPr>
          <w:color w:val="222222"/>
          <w:sz w:val="24"/>
          <w:szCs w:val="24"/>
        </w:rPr>
        <w:t>-</w:t>
      </w:r>
      <w:r w:rsidRPr="7E56FB49" w:rsidR="35059DAB">
        <w:rPr>
          <w:color w:val="222222"/>
          <w:sz w:val="24"/>
          <w:szCs w:val="24"/>
        </w:rPr>
        <w:t xml:space="preserve">level luxury car market. </w:t>
      </w:r>
    </w:p>
    <w:p w:rsidR="5C054A6B" w:rsidP="1DE30C92" w:rsidRDefault="5C054A6B" w14:paraId="4FD3EA43" w14:textId="10F29A2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  <w:rtl w:val="0"/>
        </w:rPr>
      </w:pPr>
      <w:r w:rsidRPr="7E56FB49" w:rsidR="0703318C">
        <w:rPr>
          <w:color w:val="222222"/>
          <w:sz w:val="24"/>
          <w:szCs w:val="24"/>
        </w:rPr>
        <w:t xml:space="preserve">Volvo and Mercedes are highly associated, with a lift value of 6.76. </w:t>
      </w:r>
    </w:p>
    <w:p w:rsidR="32D8E4CB" w:rsidP="7E56FB49" w:rsidRDefault="32D8E4CB" w14:paraId="3E11DEC5" w14:textId="1EA457C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</w:rPr>
      </w:pPr>
      <w:r w:rsidRPr="7E56FB49" w:rsidR="7BE02ABE">
        <w:rPr>
          <w:sz w:val="24"/>
          <w:szCs w:val="24"/>
        </w:rPr>
        <w:t xml:space="preserve">An unexpected result is that BMW, Audi, and Mercedes are not </w:t>
      </w:r>
      <w:r w:rsidRPr="7E56FB49" w:rsidR="1E958CA6">
        <w:rPr>
          <w:sz w:val="24"/>
          <w:szCs w:val="24"/>
        </w:rPr>
        <w:t>clustered together very tightly on the MDS map. Rather, Mercedes is most often mentioned with Cadillac and BMW/Aud</w:t>
      </w:r>
      <w:r w:rsidRPr="7E56FB49" w:rsidR="52D1730E">
        <w:rPr>
          <w:sz w:val="24"/>
          <w:szCs w:val="24"/>
        </w:rPr>
        <w:t xml:space="preserve">i have comparable lift values </w:t>
      </w:r>
      <w:r w:rsidRPr="7E56FB49" w:rsidR="2745C571">
        <w:rPr>
          <w:sz w:val="24"/>
          <w:szCs w:val="24"/>
        </w:rPr>
        <w:t>with</w:t>
      </w:r>
      <w:r w:rsidRPr="7E56FB49" w:rsidR="52D1730E">
        <w:rPr>
          <w:sz w:val="24"/>
          <w:szCs w:val="24"/>
        </w:rPr>
        <w:t xml:space="preserve"> Volvo and Cadillac</w:t>
      </w:r>
      <w:r w:rsidRPr="7E56FB49" w:rsidR="3CA37FC3">
        <w:rPr>
          <w:sz w:val="24"/>
          <w:szCs w:val="24"/>
        </w:rPr>
        <w:t>. This is surprising because these 3 brands are the most popular German luxury car brands.</w:t>
      </w:r>
    </w:p>
    <w:p w:rsidR="1DE30C92" w:rsidP="7E56FB49" w:rsidRDefault="1DE30C92" w14:paraId="5C3F4DC9" w14:textId="4EBD9BB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</w:rPr>
      </w:pPr>
      <w:r w:rsidRPr="7E56FB49" w:rsidR="24A53601">
        <w:rPr>
          <w:sz w:val="24"/>
          <w:szCs w:val="24"/>
        </w:rPr>
        <w:t xml:space="preserve">Since Mercedes and Cadillac are put closely together, if they want to differentiate from each other, they should change their branding and change the marketing </w:t>
      </w:r>
      <w:r w:rsidRPr="7E56FB49" w:rsidR="79C44DC1">
        <w:rPr>
          <w:sz w:val="24"/>
          <w:szCs w:val="24"/>
        </w:rPr>
        <w:t>strategies. The</w:t>
      </w:r>
      <w:r w:rsidRPr="7E56FB49" w:rsidR="0C97C8CA">
        <w:rPr>
          <w:sz w:val="24"/>
          <w:szCs w:val="24"/>
        </w:rPr>
        <w:t xml:space="preserve"> branding and marketing implications from task A suggest that Mercedes and Cadillac</w:t>
      </w:r>
      <w:r w:rsidRPr="7E56FB49" w:rsidR="522BF7D4">
        <w:rPr>
          <w:sz w:val="24"/>
          <w:szCs w:val="24"/>
        </w:rPr>
        <w:t xml:space="preserve"> strategies for marketing </w:t>
      </w:r>
      <w:r w:rsidRPr="7E56FB49" w:rsidR="3F308822">
        <w:rPr>
          <w:sz w:val="24"/>
          <w:szCs w:val="24"/>
        </w:rPr>
        <w:t xml:space="preserve">may be similar to each other, and if either brand </w:t>
      </w:r>
      <w:r w:rsidRPr="7E56FB49" w:rsidR="2EC834D0">
        <w:rPr>
          <w:sz w:val="24"/>
          <w:szCs w:val="24"/>
        </w:rPr>
        <w:t>wants to be known as a more luxury/less luxury brand, they should look at different marketing and branding strategies.</w:t>
      </w:r>
    </w:p>
    <w:p w:rsidR="1DE30C92" w:rsidP="7E56FB49" w:rsidRDefault="1DE30C92" w14:paraId="1D0289EA" w14:textId="1E998F6A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color w:val="222222"/>
          <w:sz w:val="24"/>
          <w:szCs w:val="24"/>
        </w:rPr>
      </w:pPr>
    </w:p>
    <w:p w:rsidR="40E572D7" w:rsidP="7E56FB49" w:rsidRDefault="40E572D7" w14:paraId="0950CA9C" w14:textId="1628F09B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1"/>
          <w:bCs w:val="1"/>
          <w:color w:val="222222"/>
          <w:sz w:val="24"/>
          <w:szCs w:val="24"/>
          <w:u w:val="single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>7. State the attributes and the basis of their selection (again, a summary table with frequencies is good here).</w:t>
      </w:r>
    </w:p>
    <w:p w:rsidR="7E56FB49" w:rsidP="7E56FB49" w:rsidRDefault="7E56FB49" w14:paraId="4FAB714C" w14:textId="0D8BCE5F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1"/>
          <w:bCs w:val="1"/>
          <w:color w:val="222222"/>
          <w:sz w:val="24"/>
          <w:szCs w:val="24"/>
          <w:u w:val="single"/>
        </w:rPr>
      </w:pPr>
    </w:p>
    <w:p w:rsidR="652BF28E" w:rsidP="7E56FB49" w:rsidRDefault="652BF28E" w14:paraId="5B4AD66D" w14:textId="64DF39CE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0"/>
          <w:bCs w:val="0"/>
          <w:color w:val="222222"/>
          <w:sz w:val="24"/>
          <w:szCs w:val="24"/>
          <w:u w:val="none"/>
        </w:rPr>
      </w:pPr>
      <w:r w:rsidRPr="7E56FB49" w:rsidR="652BF28E">
        <w:rPr>
          <w:b w:val="0"/>
          <w:bCs w:val="0"/>
          <w:color w:val="222222"/>
          <w:sz w:val="24"/>
          <w:szCs w:val="24"/>
          <w:u w:val="none"/>
        </w:rPr>
        <w:t>Top 5 attributes by # of mentions are: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5"/>
        <w:gridCol w:w="1555"/>
        <w:gridCol w:w="1940"/>
      </w:tblGrid>
      <w:tr w:rsidR="7E56FB49" w:rsidTr="7E56FB49" w14:paraId="5467C8C1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E56FB49" w:rsidP="7E56FB49" w:rsidRDefault="7E56FB49" w14:paraId="4E4F0A1E" w14:textId="1BB32C6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52BF28E" w:rsidP="7E56FB49" w:rsidRDefault="652BF28E" w14:paraId="3320443C" w14:textId="40F114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652BF2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Attributes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E56FB49" w:rsidP="7E56FB49" w:rsidRDefault="7E56FB49" w14:paraId="62C71B7F" w14:textId="4C4FC7D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7E56FB49" w:rsidTr="7E56FB49" w14:paraId="6A3F276A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E56FB49" w:rsidP="7E56FB49" w:rsidRDefault="7E56FB49" w14:paraId="0CB6AA4B" w14:textId="46255FF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7E56FB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BCC0E54" w:rsidP="7E56FB49" w:rsidRDefault="0BCC0E54" w14:paraId="32FFE60D" w14:textId="5F03258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0BCC0E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performance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BCC0E54" w:rsidP="7E56FB49" w:rsidRDefault="0BCC0E54" w14:paraId="1EFB41A5" w14:textId="011F2B9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0BCC0E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610</w:t>
            </w:r>
          </w:p>
        </w:tc>
      </w:tr>
      <w:tr w:rsidR="7E56FB49" w:rsidTr="7E56FB49" w14:paraId="3FA8C811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E56FB49" w:rsidP="7E56FB49" w:rsidRDefault="7E56FB49" w14:paraId="44CE6EEF" w14:textId="220DCE8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7E56FB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39DC96A7" w:rsidP="7E56FB49" w:rsidRDefault="39DC96A7" w14:paraId="04C9FE77" w14:textId="4736187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39DC96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power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39DC96A7" w:rsidP="7E56FB49" w:rsidRDefault="39DC96A7" w14:paraId="6E46DA91" w14:textId="30986E8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39DC96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419</w:t>
            </w:r>
          </w:p>
        </w:tc>
      </w:tr>
      <w:tr w:rsidR="7E56FB49" w:rsidTr="7E56FB49" w14:paraId="756179D4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E56FB49" w:rsidP="7E56FB49" w:rsidRDefault="7E56FB49" w14:paraId="30A3A4DB" w14:textId="430DC84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7E56FB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3428527D" w:rsidP="7E56FB49" w:rsidRDefault="3428527D" w14:paraId="4177A2DC" w14:textId="52E9FA9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342852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interior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3428527D" w:rsidP="7E56FB49" w:rsidRDefault="3428527D" w14:paraId="11A54FF1" w14:textId="45FFF81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342852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410</w:t>
            </w:r>
          </w:p>
        </w:tc>
      </w:tr>
      <w:tr w:rsidR="7E56FB49" w:rsidTr="7E56FB49" w14:paraId="5C106E3A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E56FB49" w:rsidP="7E56FB49" w:rsidRDefault="7E56FB49" w14:paraId="50EEF77F" w14:textId="64DC614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7E56FB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D9234B5" w:rsidP="7E56FB49" w:rsidRDefault="1D9234B5" w14:paraId="6C9352A6" w14:textId="599F218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1D923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steering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F915BF3" w:rsidP="7E56FB49" w:rsidRDefault="5F915BF3" w14:paraId="363B1F23" w14:textId="7D85022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5F915B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346</w:t>
            </w:r>
          </w:p>
        </w:tc>
      </w:tr>
      <w:tr w:rsidR="7E56FB49" w:rsidTr="7E56FB49" w14:paraId="0B5C1B4E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E56FB49" w:rsidP="7E56FB49" w:rsidRDefault="7E56FB49" w14:paraId="00DB2204" w14:textId="13E8A38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7E56FB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26B47EF9" w:rsidP="7E56FB49" w:rsidRDefault="26B47EF9" w14:paraId="219941FC" w14:textId="0D3507F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26B47E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C96C991" w:rsidP="7E56FB49" w:rsidRDefault="1C96C991" w14:paraId="619A669F" w14:textId="754883E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56FB49" w:rsidR="1C96C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311</w:t>
            </w:r>
          </w:p>
        </w:tc>
      </w:tr>
    </w:tbl>
    <w:p w:rsidR="7E56FB49" w:rsidP="7E56FB49" w:rsidRDefault="7E56FB49" w14:paraId="58746D0E" w14:textId="03DFAF0C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0"/>
          <w:bCs w:val="0"/>
          <w:color w:val="222222"/>
          <w:sz w:val="24"/>
          <w:szCs w:val="24"/>
          <w:u w:val="none"/>
        </w:rPr>
      </w:pPr>
    </w:p>
    <w:p w:rsidR="2D532F34" w:rsidP="1DE30C92" w:rsidRDefault="2D532F34" w14:paraId="073B4586" w14:textId="7C5FC48F">
      <w:pPr>
        <w:pStyle w:val="Normal"/>
        <w:spacing w:before="0" w:beforeAutospacing="off" w:line="240" w:lineRule="auto"/>
        <w:ind w:left="720"/>
        <w:rPr>
          <w:sz w:val="24"/>
          <w:szCs w:val="24"/>
        </w:rPr>
      </w:pPr>
      <w:r w:rsidR="5C32C390">
        <w:drawing>
          <wp:inline wp14:editId="6EA8F867" wp14:anchorId="77211091">
            <wp:extent cx="5191126" cy="1665486"/>
            <wp:effectExtent l="0" t="0" r="0" b="0"/>
            <wp:docPr id="728981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b9a4cce9147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16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30C92" w:rsidP="1DE30C92" w:rsidRDefault="1DE30C92" w14:paraId="6A5BCA3C" w14:textId="523BA05D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  <w:rtl w:val="0"/>
        </w:rPr>
      </w:pPr>
    </w:p>
    <w:p w:rsidR="36DEC3DF" w:rsidP="1DE30C92" w:rsidRDefault="36DEC3DF" w14:paraId="6EC88E0C" w14:textId="72ACF8F5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  <w:rtl w:val="0"/>
        </w:rPr>
      </w:pPr>
      <w:r w:rsidRPr="7E56FB49" w:rsidR="61F7246C">
        <w:rPr>
          <w:color w:val="222222"/>
          <w:sz w:val="24"/>
          <w:szCs w:val="24"/>
        </w:rPr>
        <w:t>Highest associations between brands and attributes:</w:t>
      </w:r>
    </w:p>
    <w:p w:rsidR="36DEC3DF" w:rsidP="7E56FB49" w:rsidRDefault="36DEC3DF" w14:paraId="52B40991" w14:textId="7B21F155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</w:rPr>
      </w:pPr>
      <w:r w:rsidRPr="7E56FB49" w:rsidR="47BC826F">
        <w:rPr>
          <w:color w:val="222222"/>
          <w:sz w:val="24"/>
          <w:szCs w:val="24"/>
        </w:rPr>
        <w:t>Infiniti with value 2.638099</w:t>
      </w:r>
    </w:p>
    <w:p w:rsidR="36DEC3DF" w:rsidP="1DE30C92" w:rsidRDefault="36DEC3DF" w14:paraId="3DE0C295" w14:textId="4FFC3CED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</w:rPr>
      </w:pPr>
      <w:r w:rsidRPr="7E56FB49" w:rsidR="61F7246C">
        <w:rPr>
          <w:color w:val="222222"/>
          <w:sz w:val="24"/>
          <w:szCs w:val="24"/>
        </w:rPr>
        <w:t>Audi with interior</w:t>
      </w:r>
      <w:r w:rsidRPr="7E56FB49" w:rsidR="76680C33">
        <w:rPr>
          <w:color w:val="222222"/>
          <w:sz w:val="24"/>
          <w:szCs w:val="24"/>
        </w:rPr>
        <w:t xml:space="preserve">  2.601497   </w:t>
      </w:r>
    </w:p>
    <w:p w:rsidR="36DEC3DF" w:rsidP="1DE30C92" w:rsidRDefault="36DEC3DF" w14:paraId="4FBAF336" w14:textId="4DC29A82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  <w:rtl w:val="0"/>
        </w:rPr>
      </w:pPr>
      <w:r w:rsidRPr="7E56FB49" w:rsidR="61F7246C">
        <w:rPr>
          <w:color w:val="222222"/>
          <w:sz w:val="24"/>
          <w:szCs w:val="24"/>
        </w:rPr>
        <w:t>Audi with performance</w:t>
      </w:r>
      <w:r w:rsidRPr="7E56FB49" w:rsidR="701D1BAF">
        <w:rPr>
          <w:color w:val="222222"/>
          <w:sz w:val="24"/>
          <w:szCs w:val="24"/>
        </w:rPr>
        <w:t xml:space="preserve"> 2.274806</w:t>
      </w:r>
      <w:r w:rsidRPr="7E56FB49" w:rsidR="3D78DD98">
        <w:rPr>
          <w:color w:val="222222"/>
          <w:sz w:val="24"/>
          <w:szCs w:val="24"/>
        </w:rPr>
        <w:t xml:space="preserve">  </w:t>
      </w:r>
    </w:p>
    <w:p w:rsidR="36DEC3DF" w:rsidP="1DE30C92" w:rsidRDefault="36DEC3DF" w14:paraId="19C624DA" w14:textId="1437CD29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</w:rPr>
      </w:pPr>
      <w:r w:rsidRPr="7E56FB49" w:rsidR="61F7246C">
        <w:rPr>
          <w:color w:val="222222"/>
          <w:sz w:val="24"/>
          <w:szCs w:val="24"/>
        </w:rPr>
        <w:t>Audi with power</w:t>
      </w:r>
      <w:r w:rsidRPr="7E56FB49" w:rsidR="23E2C663">
        <w:rPr>
          <w:color w:val="222222"/>
          <w:sz w:val="24"/>
          <w:szCs w:val="24"/>
        </w:rPr>
        <w:t xml:space="preserve">   2.096132 </w:t>
      </w:r>
    </w:p>
    <w:p w:rsidR="36DEC3DF" w:rsidP="1DE30C92" w:rsidRDefault="36DEC3DF" w14:paraId="673B18FF" w14:textId="6F98BB24">
      <w:pPr>
        <w:pStyle w:val="Normal"/>
        <w:shd w:val="clear" w:color="auto" w:fill="FFFFFF" w:themeFill="background1"/>
        <w:spacing w:before="0" w:beforeAutospacing="off" w:line="240" w:lineRule="auto"/>
        <w:ind w:left="720"/>
        <w:rPr>
          <w:color w:val="222222"/>
          <w:sz w:val="24"/>
          <w:szCs w:val="24"/>
          <w:rtl w:val="0"/>
        </w:rPr>
      </w:pPr>
      <w:r w:rsidRPr="7E56FB49" w:rsidR="61F7246C">
        <w:rPr>
          <w:color w:val="222222"/>
          <w:sz w:val="24"/>
          <w:szCs w:val="24"/>
        </w:rPr>
        <w:t>BMW with steering</w:t>
      </w:r>
      <w:r w:rsidRPr="7E56FB49" w:rsidR="0391F4B1">
        <w:rPr>
          <w:color w:val="222222"/>
          <w:sz w:val="24"/>
          <w:szCs w:val="24"/>
        </w:rPr>
        <w:t xml:space="preserve"> 2.05642</w:t>
      </w:r>
    </w:p>
    <w:p w:rsidR="1DE30C92" w:rsidP="7E56FB49" w:rsidRDefault="1DE30C92" w14:paraId="42FC7D0E" w14:textId="4F980593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color w:val="222222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7E56FB49" w:rsidRDefault="00000000" w14:paraId="00000009" wp14:textId="420A06A0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1"/>
          <w:bCs w:val="1"/>
          <w:color w:val="222222"/>
          <w:sz w:val="24"/>
          <w:szCs w:val="24"/>
          <w:u w:val="single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>8. Insights from Task B</w:t>
      </w:r>
    </w:p>
    <w:p w:rsidR="1DE30C92" w:rsidP="7E56FB49" w:rsidRDefault="1DE30C92" w14:paraId="1A081420" w14:textId="019C9AC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line="240" w:lineRule="auto"/>
        <w:ind/>
        <w:rPr>
          <w:rFonts w:ascii="Arial" w:hAnsi="Arial" w:eastAsia="Arial" w:cs="Arial"/>
          <w:color w:val="222222"/>
          <w:sz w:val="24"/>
          <w:szCs w:val="24"/>
          <w:rtl w:val="0"/>
        </w:rPr>
      </w:pPr>
      <w:r w:rsidRPr="7E56FB49" w:rsidR="6FD396DA">
        <w:rPr>
          <w:color w:val="222222"/>
          <w:sz w:val="24"/>
          <w:szCs w:val="24"/>
        </w:rPr>
        <w:t xml:space="preserve">Audi and interior has a strong </w:t>
      </w:r>
      <w:r w:rsidRPr="7E56FB49" w:rsidR="6FD396DA">
        <w:rPr>
          <w:color w:val="222222"/>
          <w:sz w:val="24"/>
          <w:szCs w:val="24"/>
        </w:rPr>
        <w:t>association</w:t>
      </w:r>
      <w:r w:rsidRPr="7E56FB49" w:rsidR="12207FA3">
        <w:rPr>
          <w:color w:val="222222"/>
          <w:sz w:val="24"/>
          <w:szCs w:val="24"/>
        </w:rPr>
        <w:t xml:space="preserve"> with approximately 2.60</w:t>
      </w:r>
      <w:r w:rsidRPr="7E56FB49" w:rsidR="6FD396DA">
        <w:rPr>
          <w:color w:val="222222"/>
          <w:sz w:val="24"/>
          <w:szCs w:val="24"/>
        </w:rPr>
        <w:t>, which means</w:t>
      </w:r>
      <w:r w:rsidRPr="7E56FB49" w:rsidR="5C8ACE21">
        <w:rPr>
          <w:color w:val="222222"/>
          <w:sz w:val="24"/>
          <w:szCs w:val="24"/>
        </w:rPr>
        <w:t xml:space="preserve"> a majority of</w:t>
      </w:r>
      <w:r w:rsidRPr="7E56FB49" w:rsidR="6FD396DA">
        <w:rPr>
          <w:color w:val="222222"/>
          <w:sz w:val="24"/>
          <w:szCs w:val="24"/>
        </w:rPr>
        <w:t xml:space="preserve"> forum commenters </w:t>
      </w:r>
      <w:r w:rsidRPr="7E56FB49" w:rsidR="215BBEC7">
        <w:rPr>
          <w:color w:val="222222"/>
          <w:sz w:val="24"/>
          <w:szCs w:val="24"/>
        </w:rPr>
        <w:t xml:space="preserve">for Audi has a positive perception towards Audi’s interior design. </w:t>
      </w:r>
    </w:p>
    <w:p w:rsidR="00F6E25E" w:rsidP="7E56FB49" w:rsidRDefault="00F6E25E" w14:paraId="220D79DA" w14:textId="1DA5D55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7E56FB49" w:rsidR="7F928A60">
        <w:rPr>
          <w:color w:val="222222"/>
          <w:sz w:val="24"/>
          <w:szCs w:val="24"/>
        </w:rPr>
        <w:t>On Audi’s main page on their website, “performance” is an attribute listed in their ads, so this could be evidence of their ads</w:t>
      </w:r>
      <w:r w:rsidRPr="7E56FB49" w:rsidR="69AD9326">
        <w:rPr>
          <w:color w:val="222222"/>
          <w:sz w:val="24"/>
          <w:szCs w:val="24"/>
        </w:rPr>
        <w:t xml:space="preserve"> </w:t>
      </w:r>
      <w:r w:rsidRPr="7E56FB49" w:rsidR="412E025F">
        <w:rPr>
          <w:color w:val="222222"/>
          <w:sz w:val="24"/>
          <w:szCs w:val="24"/>
        </w:rPr>
        <w:t xml:space="preserve">functioning </w:t>
      </w:r>
      <w:r w:rsidRPr="7E56FB49" w:rsidR="01944F2B">
        <w:rPr>
          <w:color w:val="222222"/>
          <w:sz w:val="24"/>
          <w:szCs w:val="24"/>
        </w:rPr>
        <w:t>well</w:t>
      </w:r>
      <w:r w:rsidRPr="7E56FB49" w:rsidR="4A4E5E10">
        <w:rPr>
          <w:color w:val="222222"/>
          <w:sz w:val="24"/>
          <w:szCs w:val="24"/>
        </w:rPr>
        <w:t xml:space="preserve"> since Audi and performance also have a strong association at approxima</w:t>
      </w:r>
      <w:r w:rsidRPr="7E56FB49" w:rsidR="6E51378B">
        <w:rPr>
          <w:color w:val="222222"/>
          <w:sz w:val="24"/>
          <w:szCs w:val="24"/>
        </w:rPr>
        <w:t>tely 2.27</w:t>
      </w:r>
    </w:p>
    <w:p w:rsidR="07D1C113" w:rsidP="7E56FB49" w:rsidRDefault="07D1C113" w14:paraId="5A008D9B" w14:textId="303C19D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</w:rPr>
      </w:pPr>
      <w:r w:rsidRPr="7E56FB49" w:rsidR="07D1C113">
        <w:rPr>
          <w:color w:val="222222"/>
          <w:sz w:val="24"/>
          <w:szCs w:val="24"/>
        </w:rPr>
        <w:t xml:space="preserve">The association of BMW with steering is about 2.06, and this </w:t>
      </w:r>
      <w:r w:rsidRPr="7E56FB49" w:rsidR="75B3D967">
        <w:rPr>
          <w:color w:val="222222"/>
          <w:sz w:val="24"/>
          <w:szCs w:val="24"/>
        </w:rPr>
        <w:t>means there is the possibility of BMW users stating they have steering issues</w:t>
      </w:r>
      <w:r w:rsidRPr="7E56FB49" w:rsidR="220E5A6A">
        <w:rPr>
          <w:color w:val="222222"/>
          <w:sz w:val="24"/>
          <w:szCs w:val="24"/>
        </w:rPr>
        <w:t xml:space="preserve"> if the sentiment is negative</w:t>
      </w:r>
      <w:r w:rsidRPr="7E56FB49" w:rsidR="2977AB79">
        <w:rPr>
          <w:color w:val="222222"/>
          <w:sz w:val="24"/>
          <w:szCs w:val="24"/>
        </w:rPr>
        <w:t xml:space="preserve"> </w:t>
      </w:r>
    </w:p>
    <w:p w:rsidR="3581553C" w:rsidP="7E56FB49" w:rsidRDefault="3581553C" w14:paraId="617B75D6" w14:textId="596D4CB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</w:rPr>
      </w:pPr>
      <w:r w:rsidRPr="7E56FB49" w:rsidR="3581553C">
        <w:rPr>
          <w:color w:val="222222"/>
          <w:sz w:val="24"/>
          <w:szCs w:val="24"/>
        </w:rPr>
        <w:t>Infiniti</w:t>
      </w:r>
      <w:r w:rsidRPr="7E56FB49" w:rsidR="213746E1">
        <w:rPr>
          <w:color w:val="222222"/>
          <w:sz w:val="24"/>
          <w:szCs w:val="24"/>
        </w:rPr>
        <w:t xml:space="preserve"> has the high association with the attribute value</w:t>
      </w:r>
      <w:r w:rsidRPr="7E56FB49" w:rsidR="0E7CFFBC">
        <w:rPr>
          <w:color w:val="222222"/>
          <w:sz w:val="24"/>
          <w:szCs w:val="24"/>
        </w:rPr>
        <w:t xml:space="preserve"> (2.638099)</w:t>
      </w:r>
      <w:r w:rsidRPr="7E56FB49" w:rsidR="213746E1">
        <w:rPr>
          <w:color w:val="222222"/>
          <w:sz w:val="24"/>
          <w:szCs w:val="24"/>
        </w:rPr>
        <w:t xml:space="preserve"> which can imply that Infiniti </w:t>
      </w:r>
      <w:r w:rsidRPr="7E56FB49" w:rsidR="502A80E4">
        <w:rPr>
          <w:color w:val="222222"/>
          <w:sz w:val="24"/>
          <w:szCs w:val="24"/>
        </w:rPr>
        <w:t>buyers can get the most value for their money compared to other car purchases</w:t>
      </w:r>
    </w:p>
    <w:p w:rsidR="7F0346AE" w:rsidP="1DE30C92" w:rsidRDefault="7F0346AE" w14:paraId="55AC2FC4" w14:textId="79FBAA1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line="240" w:lineRule="auto"/>
        <w:rPr>
          <w:color w:val="222222"/>
          <w:sz w:val="24"/>
          <w:szCs w:val="24"/>
          <w:rtl w:val="0"/>
        </w:rPr>
      </w:pPr>
      <w:r w:rsidRPr="7E56FB49" w:rsidR="3884E3DD">
        <w:rPr>
          <w:color w:val="222222"/>
          <w:sz w:val="24"/>
          <w:szCs w:val="24"/>
        </w:rPr>
        <w:t xml:space="preserve">The attribute that mattered the most was </w:t>
      </w:r>
      <w:r w:rsidRPr="7E56FB49" w:rsidR="376BDCE9">
        <w:rPr>
          <w:color w:val="222222"/>
          <w:sz w:val="24"/>
          <w:szCs w:val="24"/>
        </w:rPr>
        <w:t xml:space="preserve">value </w:t>
      </w:r>
      <w:r w:rsidRPr="7E56FB49" w:rsidR="3884E3DD">
        <w:rPr>
          <w:color w:val="222222"/>
          <w:sz w:val="24"/>
          <w:szCs w:val="24"/>
        </w:rPr>
        <w:t>because it had the highest amount of co-mentions overall across all the brands</w:t>
      </w:r>
      <w:r w:rsidRPr="7E56FB49" w:rsidR="31180115">
        <w:rPr>
          <w:color w:val="222222"/>
          <w:sz w:val="24"/>
          <w:szCs w:val="24"/>
        </w:rPr>
        <w:t xml:space="preserve"> (total of 10.19099 lift), followed by </w:t>
      </w:r>
      <w:r w:rsidRPr="7E56FB49" w:rsidR="5BDF58E1">
        <w:rPr>
          <w:color w:val="222222"/>
          <w:sz w:val="24"/>
          <w:szCs w:val="24"/>
        </w:rPr>
        <w:t>interior (total of 10.13051 lift), and performance (total of 9.875649</w:t>
      </w:r>
      <w:r w:rsidRPr="7E56FB49" w:rsidR="2FF508B4">
        <w:rPr>
          <w:color w:val="222222"/>
          <w:sz w:val="24"/>
          <w:szCs w:val="24"/>
        </w:rPr>
        <w:t xml:space="preserve"> lift).</w:t>
      </w:r>
      <w:r w:rsidRPr="7E56FB49" w:rsidR="3721E355">
        <w:rPr>
          <w:color w:val="222222"/>
          <w:sz w:val="24"/>
          <w:szCs w:val="24"/>
        </w:rPr>
        <w:t xml:space="preserve"> Steering (</w:t>
      </w:r>
      <w:r w:rsidRPr="7E56FB49" w:rsidR="0433315E">
        <w:rPr>
          <w:color w:val="222222"/>
          <w:sz w:val="24"/>
          <w:szCs w:val="24"/>
        </w:rPr>
        <w:t>8.969448 total lift</w:t>
      </w:r>
      <w:r w:rsidRPr="7E56FB49" w:rsidR="3721E355">
        <w:rPr>
          <w:color w:val="222222"/>
          <w:sz w:val="24"/>
          <w:szCs w:val="24"/>
        </w:rPr>
        <w:t>) and power</w:t>
      </w:r>
      <w:r w:rsidRPr="7E56FB49" w:rsidR="5F071DA2">
        <w:rPr>
          <w:color w:val="222222"/>
          <w:sz w:val="24"/>
          <w:szCs w:val="24"/>
        </w:rPr>
        <w:t xml:space="preserve"> (8.919791 total lift)</w:t>
      </w:r>
      <w:r w:rsidRPr="7E56FB49" w:rsidR="3721E355">
        <w:rPr>
          <w:color w:val="222222"/>
          <w:sz w:val="24"/>
          <w:szCs w:val="24"/>
        </w:rPr>
        <w:t xml:space="preserve"> rounded out the top 5 attributes.</w:t>
      </w:r>
    </w:p>
    <w:p w:rsidR="50839CFE" w:rsidP="1DE30C92" w:rsidRDefault="50839CFE" w14:paraId="646CBBF4" w14:textId="702624B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7E56FB49" w:rsidR="1DC82CCB">
        <w:rPr>
          <w:sz w:val="24"/>
          <w:szCs w:val="24"/>
        </w:rPr>
        <w:t>Totals of all the attributes for each brand</w:t>
      </w:r>
      <w:r w:rsidRPr="7E56FB49" w:rsidR="62C8978E">
        <w:rPr>
          <w:sz w:val="24"/>
          <w:szCs w:val="24"/>
        </w:rPr>
        <w:t xml:space="preserve">: </w:t>
      </w:r>
    </w:p>
    <w:p w:rsidR="79F07BC5" w:rsidP="7E56FB49" w:rsidRDefault="79F07BC5" w14:paraId="1936AAEE" w14:textId="514AA546">
      <w:pPr>
        <w:pStyle w:val="Normal"/>
        <w:shd w:val="clear" w:color="auto" w:fill="FFFFFF" w:themeFill="background1"/>
        <w:spacing w:before="0" w:beforeAutospacing="off" w:line="240" w:lineRule="auto"/>
        <w:ind/>
        <w:rPr>
          <w:sz w:val="24"/>
          <w:szCs w:val="24"/>
        </w:rPr>
      </w:pPr>
      <w:r w:rsidRPr="1DE30C92" w:rsidR="201F738F">
        <w:rPr>
          <w:sz w:val="24"/>
          <w:szCs w:val="24"/>
        </w:rPr>
        <w:t>Audi has the highest association total for all of the attributes, assuming that this is positive sen</w:t>
      </w:r>
      <w:r w:rsidRPr="1DE30C92" w:rsidR="76F857FA">
        <w:rPr>
          <w:sz w:val="24"/>
          <w:szCs w:val="24"/>
        </w:rPr>
        <w:t>timent</w:t>
      </w:r>
      <w:r w:rsidRPr="1DE30C92" w:rsidR="7A86B8D3">
        <w:rPr>
          <w:sz w:val="24"/>
          <w:szCs w:val="24"/>
        </w:rPr>
        <w:t xml:space="preserve">, this implies Audi’s marketing and branding is successful </w:t>
      </w:r>
      <w:r w:rsidR="1DE30C92">
        <w:drawing>
          <wp:anchor distT="0" distB="0" distL="114300" distR="114300" simplePos="0" relativeHeight="251658240" behindDoc="0" locked="0" layoutInCell="1" allowOverlap="1" wp14:editId="7064156B" wp14:anchorId="78C5F90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004358" cy="821748"/>
            <wp:effectExtent l="0" t="0" r="0" b="0"/>
            <wp:wrapSquare wrapText="bothSides"/>
            <wp:docPr id="206535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c13fdc7c04e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4358" cy="821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E30C92" w:rsidP="1DE30C92" w:rsidRDefault="1DE30C92" w14:paraId="35721B7C" w14:textId="0905259A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color w:val="222222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1DE30C92" w:rsidRDefault="00000000" w14:paraId="0000000A" wp14:textId="5FFADEEC">
      <w:pPr>
        <w:pStyle w:val="Normal"/>
        <w:shd w:val="clear" w:color="auto" w:fill="FFFFFF" w:themeFill="background1"/>
        <w:spacing w:before="0" w:beforeAutospacing="off" w:line="240" w:lineRule="auto"/>
        <w:ind w:left="0"/>
        <w:rPr>
          <w:b w:val="1"/>
          <w:bCs w:val="1"/>
          <w:color w:val="222222"/>
          <w:sz w:val="24"/>
          <w:szCs w:val="24"/>
          <w:u w:val="single"/>
        </w:rPr>
      </w:pP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 xml:space="preserve">9. </w:t>
      </w:r>
      <w:r w:rsidRPr="7E56FB49" w:rsidR="3586D9D8">
        <w:rPr>
          <w:b w:val="1"/>
          <w:bCs w:val="1"/>
          <w:color w:val="222222"/>
          <w:sz w:val="24"/>
          <w:szCs w:val="24"/>
          <w:u w:val="single"/>
        </w:rPr>
        <w:t>D</w:t>
      </w:r>
      <w:r w:rsidRPr="7E56FB49" w:rsidR="40E572D7">
        <w:rPr>
          <w:b w:val="1"/>
          <w:bCs w:val="1"/>
          <w:color w:val="222222"/>
          <w:sz w:val="24"/>
          <w:szCs w:val="24"/>
          <w:u w:val="single"/>
        </w:rPr>
        <w:t>etails of “aspirational brand” analysis</w:t>
      </w:r>
    </w:p>
    <w:p w:rsidR="1DE30C92" w:rsidP="1DE30C92" w:rsidRDefault="1DE30C92" w14:paraId="131A59CF" w14:textId="6BB6169D">
      <w:pPr>
        <w:spacing w:line="240" w:lineRule="auto"/>
        <w:rPr>
          <w:sz w:val="24"/>
          <w:szCs w:val="24"/>
        </w:rPr>
      </w:pPr>
    </w:p>
    <w:p xmlns:wp14="http://schemas.microsoft.com/office/word/2010/wordml" w:rsidRPr="00000000" w:rsidR="00000000" w:rsidDel="00000000" w:rsidP="1DE30C92" w:rsidRDefault="00000000" w14:paraId="0000000B" wp14:textId="77777777">
      <w:pPr>
        <w:spacing w:line="240" w:lineRule="auto"/>
        <w:rPr>
          <w:sz w:val="24"/>
          <w:szCs w:val="24"/>
        </w:rPr>
      </w:pPr>
      <w:r w:rsidRPr="7E56FB49" w:rsidR="7CC05EB5">
        <w:rPr>
          <w:sz w:val="24"/>
          <w:szCs w:val="24"/>
        </w:rPr>
        <w:t>We replaced the following words with “aspire”:</w:t>
      </w:r>
    </w:p>
    <w:p w:rsidR="6849BF58" w:rsidP="1DE30C92" w:rsidRDefault="6849BF58" w14:paraId="3ABBC6DE" w14:textId="12FFCFD3">
      <w:pPr>
        <w:pStyle w:val="Normal"/>
        <w:spacing w:line="240" w:lineRule="auto"/>
        <w:rPr>
          <w:sz w:val="24"/>
          <w:szCs w:val="24"/>
        </w:rPr>
      </w:pPr>
      <w:r w:rsidR="009286EA">
        <w:drawing>
          <wp:inline wp14:editId="7290F866" wp14:anchorId="36326234">
            <wp:extent cx="2219325" cy="1971675"/>
            <wp:effectExtent l="0" t="0" r="0" b="0"/>
            <wp:docPr id="1654002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ce3c8f90845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D932" w:rsidP="1DE30C92" w:rsidRDefault="2A0BD932" w14:paraId="190053CB" w14:textId="480C5AF4">
      <w:pPr>
        <w:pStyle w:val="Normal"/>
        <w:spacing w:line="240" w:lineRule="auto"/>
        <w:ind w:left="0"/>
        <w:rPr>
          <w:sz w:val="24"/>
          <w:szCs w:val="24"/>
        </w:rPr>
      </w:pPr>
      <w:r w:rsidRPr="7E56FB49" w:rsidR="414D9FC1">
        <w:rPr>
          <w:sz w:val="24"/>
          <w:szCs w:val="24"/>
        </w:rPr>
        <w:t>Then ran a lift analysis to compare the top 5 brands with the term “aspire”</w:t>
      </w:r>
    </w:p>
    <w:p w:rsidR="19BB816B" w:rsidP="1DE30C92" w:rsidRDefault="19BB816B" w14:paraId="1CA37587" w14:textId="1C6BE92E">
      <w:pPr>
        <w:pStyle w:val="Normal"/>
        <w:spacing w:line="240" w:lineRule="auto"/>
        <w:ind w:left="0"/>
        <w:rPr>
          <w:sz w:val="24"/>
          <w:szCs w:val="24"/>
        </w:rPr>
      </w:pPr>
      <w:r w:rsidRPr="7E56FB49" w:rsidR="58E89E19">
        <w:rPr>
          <w:sz w:val="24"/>
          <w:szCs w:val="24"/>
        </w:rPr>
        <w:t>Here are the lift values:</w:t>
      </w:r>
    </w:p>
    <w:p w:rsidR="1DE30C92" w:rsidP="1DE30C92" w:rsidRDefault="1DE30C92" w14:paraId="5685F0AD" w14:textId="1C6BE92E">
      <w:pPr>
        <w:pStyle w:val="Normal"/>
        <w:spacing w:line="240" w:lineRule="auto"/>
        <w:ind w:left="0"/>
        <w:rPr>
          <w:sz w:val="24"/>
          <w:szCs w:val="24"/>
        </w:rPr>
      </w:pPr>
    </w:p>
    <w:p w:rsidR="02CA5510" w:rsidP="1DE30C92" w:rsidRDefault="02CA5510" w14:paraId="3E3393B6" w14:textId="026DF1DE">
      <w:pPr>
        <w:pStyle w:val="Normal"/>
        <w:spacing w:line="240" w:lineRule="auto"/>
        <w:ind w:left="0"/>
        <w:rPr>
          <w:sz w:val="24"/>
          <w:szCs w:val="24"/>
        </w:rPr>
      </w:pPr>
      <w:r w:rsidR="25C10B22">
        <w:drawing>
          <wp:inline wp14:editId="1BA02881" wp14:anchorId="16485DDE">
            <wp:extent cx="2306947" cy="1609725"/>
            <wp:effectExtent l="0" t="0" r="0" b="0"/>
            <wp:docPr id="23168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0acc032a34a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0" r="4594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694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30C92" w:rsidP="1DE30C92" w:rsidRDefault="1DE30C92" w14:paraId="11B2153C" w14:textId="6241306F">
      <w:pPr>
        <w:pStyle w:val="Normal"/>
        <w:spacing w:line="240" w:lineRule="auto"/>
        <w:ind w:left="0"/>
        <w:rPr>
          <w:sz w:val="24"/>
          <w:szCs w:val="24"/>
        </w:rPr>
      </w:pPr>
    </w:p>
    <w:p w:rsidR="4C79E387" w:rsidP="1DE30C92" w:rsidRDefault="4C79E387" w14:paraId="21C2C8B3" w14:textId="67BC0C79">
      <w:pPr>
        <w:pStyle w:val="Normal"/>
        <w:spacing w:line="240" w:lineRule="auto"/>
        <w:ind w:left="0"/>
        <w:rPr>
          <w:sz w:val="24"/>
          <w:szCs w:val="24"/>
        </w:rPr>
      </w:pPr>
      <w:r w:rsidRPr="7E56FB49" w:rsidR="453BCA14">
        <w:rPr>
          <w:sz w:val="24"/>
          <w:szCs w:val="24"/>
        </w:rPr>
        <w:t>Audi is the most aspirational brand, with the highest lift value, 1.84.</w:t>
      </w:r>
      <w:r w:rsidRPr="7E56FB49" w:rsidR="4E5EB7A0">
        <w:rPr>
          <w:sz w:val="24"/>
          <w:szCs w:val="24"/>
        </w:rPr>
        <w:t xml:space="preserve"> A majority of forum users favors Audi</w:t>
      </w:r>
      <w:r w:rsidRPr="7E56FB49" w:rsidR="70B2677B">
        <w:rPr>
          <w:sz w:val="24"/>
          <w:szCs w:val="24"/>
        </w:rPr>
        <w:t>.</w:t>
      </w:r>
    </w:p>
    <w:p w:rsidR="1DE30C92" w:rsidP="1DE30C92" w:rsidRDefault="1DE30C92" w14:paraId="0757CA3E" w14:textId="46367F47">
      <w:pPr>
        <w:pStyle w:val="Normal"/>
        <w:spacing w:line="240" w:lineRule="auto"/>
        <w:ind w:left="0"/>
        <w:rPr>
          <w:sz w:val="24"/>
          <w:szCs w:val="24"/>
        </w:rPr>
      </w:pPr>
    </w:p>
    <w:p w:rsidR="4C79E387" w:rsidP="1DE30C92" w:rsidRDefault="4C79E387" w14:paraId="3CF2F8EA" w14:textId="1C2BB02D">
      <w:pPr>
        <w:pStyle w:val="Normal"/>
        <w:spacing w:line="240" w:lineRule="auto"/>
        <w:ind w:left="0"/>
        <w:rPr>
          <w:sz w:val="24"/>
          <w:szCs w:val="24"/>
        </w:rPr>
      </w:pPr>
      <w:r w:rsidRPr="7E56FB49" w:rsidR="453BCA14">
        <w:rPr>
          <w:sz w:val="24"/>
          <w:szCs w:val="24"/>
        </w:rPr>
        <w:t xml:space="preserve">This is consistent with the attributes analysis, since </w:t>
      </w:r>
      <w:r w:rsidRPr="7E56FB49" w:rsidR="16CB1E84">
        <w:rPr>
          <w:sz w:val="24"/>
          <w:szCs w:val="24"/>
        </w:rPr>
        <w:t>Audi won the interior, performance and power categories!</w:t>
      </w:r>
    </w:p>
    <w:sectPr>
      <w:pgSz w:w="12240" w:h="15840" w:orient="portrait"/>
      <w:pgMar w:top="1440" w:right="1440" w:bottom="1440" w:left="1440" w:header="720" w:footer="720"/>
      <w:pgNumType w:start="1"/>
      <w:headerReference w:type="default" r:id="R662e18a041c04d44"/>
      <w:footerReference w:type="default" r:id="Rdd7c90d78ca2468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E30C92" w:rsidTr="1DE30C92" w14:paraId="0CAF7300">
      <w:tc>
        <w:tcPr>
          <w:tcW w:w="3120" w:type="dxa"/>
          <w:tcMar/>
        </w:tcPr>
        <w:p w:rsidR="1DE30C92" w:rsidP="1DE30C92" w:rsidRDefault="1DE30C92" w14:paraId="64DCEB65" w14:textId="44E2B05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E30C92" w:rsidP="1DE30C92" w:rsidRDefault="1DE30C92" w14:paraId="4711418B" w14:textId="2E97EB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E30C92" w:rsidP="1DE30C92" w:rsidRDefault="1DE30C92" w14:paraId="07A89409" w14:textId="65CDFB9F">
          <w:pPr>
            <w:pStyle w:val="Header"/>
            <w:bidi w:val="0"/>
            <w:ind w:right="-115"/>
            <w:jc w:val="right"/>
          </w:pPr>
        </w:p>
      </w:tc>
    </w:tr>
  </w:tbl>
  <w:p w:rsidR="1DE30C92" w:rsidP="1DE30C92" w:rsidRDefault="1DE30C92" w14:paraId="37F501A2" w14:textId="1F045F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E30C92" w:rsidTr="1DE30C92" w14:paraId="24C25E93">
      <w:tc>
        <w:tcPr>
          <w:tcW w:w="3120" w:type="dxa"/>
          <w:tcMar/>
        </w:tcPr>
        <w:p w:rsidR="1DE30C92" w:rsidP="1DE30C92" w:rsidRDefault="1DE30C92" w14:paraId="544E3166" w14:textId="6D4438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E30C92" w:rsidP="1DE30C92" w:rsidRDefault="1DE30C92" w14:paraId="70965EF1" w14:textId="627B20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E30C92" w:rsidP="1DE30C92" w:rsidRDefault="1DE30C92" w14:paraId="0234D486" w14:textId="4D6896DB">
          <w:pPr>
            <w:pStyle w:val="Header"/>
            <w:bidi w:val="0"/>
            <w:ind w:right="-115"/>
            <w:jc w:val="right"/>
          </w:pPr>
        </w:p>
      </w:tc>
    </w:tr>
  </w:tbl>
  <w:p w:rsidR="1DE30C92" w:rsidP="1DE30C92" w:rsidRDefault="1DE30C92" w14:paraId="1B02A837" w14:textId="5641B60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sQjagnQE5WoOP" int2:id="Ua4aAUsG">
      <int2:state int2:type="LegacyProofing" int2:value="Rejected"/>
    </int2:textHash>
    <int2:textHash int2:hashCode="Oc8MnwWJLnaG/P" int2:id="DETk3wBD">
      <int2:state int2:type="LegacyProofing" int2:value="Rejected"/>
    </int2:textHash>
    <int2:textHash int2:hashCode="8R6mWAgjSZVWdK" int2:id="7S7rEO9H">
      <int2:state int2:type="LegacyProofing" int2:value="Rejected"/>
    </int2:textHash>
    <int2:textHash int2:hashCode="cfOtE+Fj1JDdqp" int2:id="C24af4IL">
      <int2:state int2:type="LegacyProofing" int2:value="Rejected"/>
    </int2:textHash>
    <int2:textHash int2:hashCode="3j1b0eG3JBCoeG" int2:id="FYPQqVjJ">
      <int2:state int2:type="LegacyProofing" int2:value="Rejected"/>
    </int2:textHash>
    <int2:textHash int2:hashCode="g6FPf2EYXJq5C8" int2:id="qljOG7EN">
      <int2:state int2:type="LegacyProofing" int2:value="Rejected"/>
    </int2:textHash>
    <int2:textHash int2:hashCode="WaeGb4b+86JWBG" int2:id="qfvSLJx6">
      <int2:state int2:type="LegacyProofing" int2:value="Rejected"/>
    </int2:textHash>
    <int2:textHash int2:hashCode="cXD9TAyxM9Y52w" int2:id="C8eYkYCN">
      <int2:state int2:type="LegacyProofing" int2:value="Rejected"/>
    </int2:textHash>
    <int2:textHash int2:hashCode="30Shxvgw8yMGEP" int2:id="g2P0WrRC">
      <int2:state int2:type="LegacyProofing" int2:value="Rejected"/>
    </int2:textHash>
    <int2:textHash int2:hashCode="wDT/2UifR+uLzI" int2:id="twvHlEgb">
      <int2:state int2:type="LegacyProofing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8">
    <w:nsid w:val="4032bf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673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db1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07d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c12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0c2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c3e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c162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279664"/>
    <w:rsid w:val="007E32C9"/>
    <w:rsid w:val="009286EA"/>
    <w:rsid w:val="00F6E25E"/>
    <w:rsid w:val="01081F58"/>
    <w:rsid w:val="0160B358"/>
    <w:rsid w:val="016A9E56"/>
    <w:rsid w:val="01944F2B"/>
    <w:rsid w:val="01C366C5"/>
    <w:rsid w:val="02CA5510"/>
    <w:rsid w:val="02CABBB4"/>
    <w:rsid w:val="02CC24A9"/>
    <w:rsid w:val="02D2E0A9"/>
    <w:rsid w:val="02F9791E"/>
    <w:rsid w:val="0391F4B1"/>
    <w:rsid w:val="04124DA0"/>
    <w:rsid w:val="0433315E"/>
    <w:rsid w:val="05EFE355"/>
    <w:rsid w:val="06AEA60E"/>
    <w:rsid w:val="0703318C"/>
    <w:rsid w:val="07139A2C"/>
    <w:rsid w:val="0725208D"/>
    <w:rsid w:val="07C749BC"/>
    <w:rsid w:val="07D1C113"/>
    <w:rsid w:val="0966F535"/>
    <w:rsid w:val="09C7F18E"/>
    <w:rsid w:val="0A15D152"/>
    <w:rsid w:val="0ACF0B3C"/>
    <w:rsid w:val="0B841F62"/>
    <w:rsid w:val="0B9D47BF"/>
    <w:rsid w:val="0BCC0E54"/>
    <w:rsid w:val="0BE607EC"/>
    <w:rsid w:val="0C12C6B3"/>
    <w:rsid w:val="0C385871"/>
    <w:rsid w:val="0C6041A5"/>
    <w:rsid w:val="0C97C8CA"/>
    <w:rsid w:val="0D15D829"/>
    <w:rsid w:val="0D4D0AA1"/>
    <w:rsid w:val="0D802618"/>
    <w:rsid w:val="0DD428D2"/>
    <w:rsid w:val="0DEE569E"/>
    <w:rsid w:val="0E7CFFBC"/>
    <w:rsid w:val="0F8A6047"/>
    <w:rsid w:val="100A44DB"/>
    <w:rsid w:val="10579085"/>
    <w:rsid w:val="10CF6D59"/>
    <w:rsid w:val="112630A8"/>
    <w:rsid w:val="119EB765"/>
    <w:rsid w:val="12207FA3"/>
    <w:rsid w:val="13D17142"/>
    <w:rsid w:val="13ECF684"/>
    <w:rsid w:val="14659857"/>
    <w:rsid w:val="14E5D8E3"/>
    <w:rsid w:val="15CAFB4D"/>
    <w:rsid w:val="15EBC5E7"/>
    <w:rsid w:val="15FB84A4"/>
    <w:rsid w:val="168DD9EA"/>
    <w:rsid w:val="16CB1E84"/>
    <w:rsid w:val="16E1E918"/>
    <w:rsid w:val="16FAE6DE"/>
    <w:rsid w:val="173FD1B4"/>
    <w:rsid w:val="1795722C"/>
    <w:rsid w:val="181B423D"/>
    <w:rsid w:val="1896875D"/>
    <w:rsid w:val="1931428D"/>
    <w:rsid w:val="19BB816B"/>
    <w:rsid w:val="1A9E092D"/>
    <w:rsid w:val="1AAE486D"/>
    <w:rsid w:val="1B97413D"/>
    <w:rsid w:val="1BDF5DAC"/>
    <w:rsid w:val="1BE30359"/>
    <w:rsid w:val="1C473C31"/>
    <w:rsid w:val="1C96C991"/>
    <w:rsid w:val="1D9234B5"/>
    <w:rsid w:val="1DC82CCB"/>
    <w:rsid w:val="1DE30C92"/>
    <w:rsid w:val="1E223BC8"/>
    <w:rsid w:val="1E6F8175"/>
    <w:rsid w:val="1E958CA6"/>
    <w:rsid w:val="1EC147B8"/>
    <w:rsid w:val="1EC9D057"/>
    <w:rsid w:val="1F2050F5"/>
    <w:rsid w:val="1F457789"/>
    <w:rsid w:val="201F738F"/>
    <w:rsid w:val="211AAD54"/>
    <w:rsid w:val="213746E1"/>
    <w:rsid w:val="215BBEC7"/>
    <w:rsid w:val="218F1B50"/>
    <w:rsid w:val="21B38B69"/>
    <w:rsid w:val="220E5A6A"/>
    <w:rsid w:val="224C9823"/>
    <w:rsid w:val="231915D5"/>
    <w:rsid w:val="23E25ED0"/>
    <w:rsid w:val="23E2C663"/>
    <w:rsid w:val="248E48D7"/>
    <w:rsid w:val="249B68A6"/>
    <w:rsid w:val="24A53601"/>
    <w:rsid w:val="253E45ED"/>
    <w:rsid w:val="25658C1A"/>
    <w:rsid w:val="25C10B22"/>
    <w:rsid w:val="261BC008"/>
    <w:rsid w:val="26B47EF9"/>
    <w:rsid w:val="271A7280"/>
    <w:rsid w:val="2745C571"/>
    <w:rsid w:val="2794BA90"/>
    <w:rsid w:val="2831AE66"/>
    <w:rsid w:val="28578A0E"/>
    <w:rsid w:val="28E407A2"/>
    <w:rsid w:val="290E3805"/>
    <w:rsid w:val="2977AB79"/>
    <w:rsid w:val="29B28E6F"/>
    <w:rsid w:val="29BF6832"/>
    <w:rsid w:val="2A0BD932"/>
    <w:rsid w:val="2A315CA3"/>
    <w:rsid w:val="2A315CA3"/>
    <w:rsid w:val="2A53229B"/>
    <w:rsid w:val="2B3E47F3"/>
    <w:rsid w:val="2C8B018C"/>
    <w:rsid w:val="2C988D8C"/>
    <w:rsid w:val="2CABF3B2"/>
    <w:rsid w:val="2D532F34"/>
    <w:rsid w:val="2DAF2B14"/>
    <w:rsid w:val="2E404D18"/>
    <w:rsid w:val="2E5475FB"/>
    <w:rsid w:val="2E55ED62"/>
    <w:rsid w:val="2EC834D0"/>
    <w:rsid w:val="2F38B56B"/>
    <w:rsid w:val="2FF508B4"/>
    <w:rsid w:val="30B66541"/>
    <w:rsid w:val="31180115"/>
    <w:rsid w:val="3231D82F"/>
    <w:rsid w:val="3239D453"/>
    <w:rsid w:val="32D8E4CB"/>
    <w:rsid w:val="32F818FC"/>
    <w:rsid w:val="3339D22F"/>
    <w:rsid w:val="339BFC2A"/>
    <w:rsid w:val="3428527D"/>
    <w:rsid w:val="34B425A7"/>
    <w:rsid w:val="34CDE4D7"/>
    <w:rsid w:val="34FF5FBA"/>
    <w:rsid w:val="35059DAB"/>
    <w:rsid w:val="3581553C"/>
    <w:rsid w:val="3586D9D8"/>
    <w:rsid w:val="35B46B17"/>
    <w:rsid w:val="3693C072"/>
    <w:rsid w:val="36DD48CA"/>
    <w:rsid w:val="36DEC3DF"/>
    <w:rsid w:val="3721E355"/>
    <w:rsid w:val="376BDCE9"/>
    <w:rsid w:val="3781D86B"/>
    <w:rsid w:val="37A633A4"/>
    <w:rsid w:val="37B261C2"/>
    <w:rsid w:val="3884E3DD"/>
    <w:rsid w:val="3889DAC8"/>
    <w:rsid w:val="38A06AB7"/>
    <w:rsid w:val="39DC96A7"/>
    <w:rsid w:val="3AA0360B"/>
    <w:rsid w:val="3B49F1D5"/>
    <w:rsid w:val="3B80D915"/>
    <w:rsid w:val="3B885D9D"/>
    <w:rsid w:val="3C761428"/>
    <w:rsid w:val="3CA37FC3"/>
    <w:rsid w:val="3CCC45EE"/>
    <w:rsid w:val="3D47B3AF"/>
    <w:rsid w:val="3D78DD98"/>
    <w:rsid w:val="3E1E2BDB"/>
    <w:rsid w:val="3E9760F5"/>
    <w:rsid w:val="3F156639"/>
    <w:rsid w:val="3F308822"/>
    <w:rsid w:val="3F5CEA3D"/>
    <w:rsid w:val="4047267A"/>
    <w:rsid w:val="40C4283E"/>
    <w:rsid w:val="40E572D7"/>
    <w:rsid w:val="40EE010D"/>
    <w:rsid w:val="412E025F"/>
    <w:rsid w:val="414D9FC1"/>
    <w:rsid w:val="41784128"/>
    <w:rsid w:val="41D7CDF0"/>
    <w:rsid w:val="423D483E"/>
    <w:rsid w:val="424D06FB"/>
    <w:rsid w:val="43591B1D"/>
    <w:rsid w:val="44410BF8"/>
    <w:rsid w:val="4448C6AD"/>
    <w:rsid w:val="453BCA14"/>
    <w:rsid w:val="46298ABC"/>
    <w:rsid w:val="464FF522"/>
    <w:rsid w:val="466282CB"/>
    <w:rsid w:val="4698B54F"/>
    <w:rsid w:val="46B6D647"/>
    <w:rsid w:val="4726A8F3"/>
    <w:rsid w:val="47458F75"/>
    <w:rsid w:val="47BC826F"/>
    <w:rsid w:val="47F7A8BE"/>
    <w:rsid w:val="48111EA5"/>
    <w:rsid w:val="483EA48E"/>
    <w:rsid w:val="4885980A"/>
    <w:rsid w:val="48A32022"/>
    <w:rsid w:val="48EE3E2F"/>
    <w:rsid w:val="495E7B74"/>
    <w:rsid w:val="49A81DEC"/>
    <w:rsid w:val="49BBAAB9"/>
    <w:rsid w:val="49D9EB83"/>
    <w:rsid w:val="4A4E5E10"/>
    <w:rsid w:val="4A8E57C9"/>
    <w:rsid w:val="4C2D01A7"/>
    <w:rsid w:val="4C79E387"/>
    <w:rsid w:val="4D4607EE"/>
    <w:rsid w:val="4DB4A6A0"/>
    <w:rsid w:val="4E5EB7A0"/>
    <w:rsid w:val="4F422F24"/>
    <w:rsid w:val="4F4659CB"/>
    <w:rsid w:val="502A80E4"/>
    <w:rsid w:val="50839CFE"/>
    <w:rsid w:val="508D8642"/>
    <w:rsid w:val="51FC8C5A"/>
    <w:rsid w:val="52294ED3"/>
    <w:rsid w:val="522BF7D4"/>
    <w:rsid w:val="52D1730E"/>
    <w:rsid w:val="52F6B784"/>
    <w:rsid w:val="533E31F0"/>
    <w:rsid w:val="53744E41"/>
    <w:rsid w:val="5393F8C9"/>
    <w:rsid w:val="54017808"/>
    <w:rsid w:val="5490269A"/>
    <w:rsid w:val="54C0ABED"/>
    <w:rsid w:val="5581A32A"/>
    <w:rsid w:val="559D4869"/>
    <w:rsid w:val="56810564"/>
    <w:rsid w:val="58092B9F"/>
    <w:rsid w:val="58DC83E3"/>
    <w:rsid w:val="58E89E19"/>
    <w:rsid w:val="59779495"/>
    <w:rsid w:val="597C7D88"/>
    <w:rsid w:val="5A55144D"/>
    <w:rsid w:val="5A64A50B"/>
    <w:rsid w:val="5A70B98C"/>
    <w:rsid w:val="5B1364F6"/>
    <w:rsid w:val="5B9B33DE"/>
    <w:rsid w:val="5BB08D03"/>
    <w:rsid w:val="5BC3A037"/>
    <w:rsid w:val="5BDF58E1"/>
    <w:rsid w:val="5C054A6B"/>
    <w:rsid w:val="5C32C390"/>
    <w:rsid w:val="5C57ECA4"/>
    <w:rsid w:val="5C6F6E96"/>
    <w:rsid w:val="5C8ACE21"/>
    <w:rsid w:val="5CA1A8F0"/>
    <w:rsid w:val="5CCC1B38"/>
    <w:rsid w:val="5D4F364B"/>
    <w:rsid w:val="5D6ACC41"/>
    <w:rsid w:val="5EE06A35"/>
    <w:rsid w:val="5F071DA2"/>
    <w:rsid w:val="5F4623E8"/>
    <w:rsid w:val="5F915BF3"/>
    <w:rsid w:val="5FA74758"/>
    <w:rsid w:val="6006FF63"/>
    <w:rsid w:val="601C4863"/>
    <w:rsid w:val="60ED03F1"/>
    <w:rsid w:val="61B818C4"/>
    <w:rsid w:val="61F7246C"/>
    <w:rsid w:val="6220D44E"/>
    <w:rsid w:val="624767F3"/>
    <w:rsid w:val="62C8978E"/>
    <w:rsid w:val="632BFDAA"/>
    <w:rsid w:val="64D32DBC"/>
    <w:rsid w:val="652BF28E"/>
    <w:rsid w:val="658EE841"/>
    <w:rsid w:val="65EF0088"/>
    <w:rsid w:val="66707EB1"/>
    <w:rsid w:val="679B742C"/>
    <w:rsid w:val="68479850"/>
    <w:rsid w:val="6849BF58"/>
    <w:rsid w:val="691AD916"/>
    <w:rsid w:val="691DC845"/>
    <w:rsid w:val="694E1AAE"/>
    <w:rsid w:val="69AD9326"/>
    <w:rsid w:val="6A3026EC"/>
    <w:rsid w:val="6B5EFB0A"/>
    <w:rsid w:val="6C20ABD1"/>
    <w:rsid w:val="6DAAC65F"/>
    <w:rsid w:val="6DC66B9E"/>
    <w:rsid w:val="6DDAEFCC"/>
    <w:rsid w:val="6E30A953"/>
    <w:rsid w:val="6E51378B"/>
    <w:rsid w:val="6E81FD84"/>
    <w:rsid w:val="6E969BCC"/>
    <w:rsid w:val="6FA513AA"/>
    <w:rsid w:val="6FD396DA"/>
    <w:rsid w:val="6FF72831"/>
    <w:rsid w:val="6FFE389A"/>
    <w:rsid w:val="701D1BAF"/>
    <w:rsid w:val="706CF7DB"/>
    <w:rsid w:val="709CA5E9"/>
    <w:rsid w:val="70B2677B"/>
    <w:rsid w:val="70F66F8A"/>
    <w:rsid w:val="70FB63F1"/>
    <w:rsid w:val="716E2BC1"/>
    <w:rsid w:val="7313F591"/>
    <w:rsid w:val="73623BB8"/>
    <w:rsid w:val="7393EB02"/>
    <w:rsid w:val="7464E7A7"/>
    <w:rsid w:val="750FF4EA"/>
    <w:rsid w:val="753FC086"/>
    <w:rsid w:val="75B3D967"/>
    <w:rsid w:val="75C60F70"/>
    <w:rsid w:val="75CA6293"/>
    <w:rsid w:val="75D8B435"/>
    <w:rsid w:val="76680C33"/>
    <w:rsid w:val="76F857FA"/>
    <w:rsid w:val="7721C7C1"/>
    <w:rsid w:val="77B79800"/>
    <w:rsid w:val="77D006FB"/>
    <w:rsid w:val="77FBB9E4"/>
    <w:rsid w:val="78B2350A"/>
    <w:rsid w:val="79C44DC1"/>
    <w:rsid w:val="79C8139C"/>
    <w:rsid w:val="79F07BC5"/>
    <w:rsid w:val="7A1331A9"/>
    <w:rsid w:val="7A86B8D3"/>
    <w:rsid w:val="7B24E0BF"/>
    <w:rsid w:val="7BA7ABFC"/>
    <w:rsid w:val="7BE02ABE"/>
    <w:rsid w:val="7C0BCEC8"/>
    <w:rsid w:val="7C35AE6C"/>
    <w:rsid w:val="7C634637"/>
    <w:rsid w:val="7CC05EB5"/>
    <w:rsid w:val="7CDF0899"/>
    <w:rsid w:val="7D664030"/>
    <w:rsid w:val="7E47FE03"/>
    <w:rsid w:val="7E56FB49"/>
    <w:rsid w:val="7E58860E"/>
    <w:rsid w:val="7F0346AE"/>
    <w:rsid w:val="7F173978"/>
    <w:rsid w:val="7F928A60"/>
    <w:rsid w:val="7FFFF87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3C3ECB9"/>
  <w15:docId w15:val="{5B0C7611-5571-4CCA-85A9-FFEE416E348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3.jpg" Id="R203c13fdc7c04e84" /><Relationship Type="http://schemas.openxmlformats.org/officeDocument/2006/relationships/header" Target="header.xml" Id="R662e18a041c04d44" /><Relationship Type="http://schemas.openxmlformats.org/officeDocument/2006/relationships/footer" Target="footer.xml" Id="Rdd7c90d78ca24689" /><Relationship Type="http://schemas.microsoft.com/office/2020/10/relationships/intelligence" Target="intelligence2.xml" Id="Rfd703637ea724452" /><Relationship Type="http://schemas.openxmlformats.org/officeDocument/2006/relationships/image" Target="/media/image4.jpg" Id="R2902e79d725b4599" /><Relationship Type="http://schemas.openxmlformats.org/officeDocument/2006/relationships/image" Target="/media/image5.png" Id="R05c0c501f15d4460" /><Relationship Type="http://schemas.openxmlformats.org/officeDocument/2006/relationships/image" Target="/media/image5.jpg" Id="Rbf8b9a4cce9147ef" /><Relationship Type="http://schemas.openxmlformats.org/officeDocument/2006/relationships/image" Target="/media/image6.png" Id="R7ebce3c8f90845e6" /><Relationship Type="http://schemas.openxmlformats.org/officeDocument/2006/relationships/image" Target="/media/image4.png" Id="R5030acc032a34a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