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AEF2" w14:textId="7E5A271D" w:rsidR="00883B78" w:rsidRPr="005C2A5B" w:rsidRDefault="00883B78" w:rsidP="00883B78">
      <w:pPr>
        <w:pStyle w:val="NormalWeb"/>
        <w:shd w:val="clear" w:color="auto" w:fill="FFFFFF"/>
        <w:spacing w:before="0" w:beforeAutospacing="0" w:after="150" w:afterAutospacing="0" w:line="360" w:lineRule="auto"/>
        <w:rPr>
          <w:b/>
          <w:bCs/>
          <w:color w:val="0D0D0D" w:themeColor="text1" w:themeTint="F2"/>
          <w:spacing w:val="2"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</w:t>
      </w:r>
      <w:r w:rsidRPr="005C2A5B">
        <w:rPr>
          <w:b/>
          <w:bCs/>
          <w:sz w:val="44"/>
          <w:szCs w:val="44"/>
        </w:rPr>
        <w:t xml:space="preserve">Key Terms Used </w:t>
      </w:r>
      <w:proofErr w:type="gramStart"/>
      <w:r w:rsidRPr="005C2A5B">
        <w:rPr>
          <w:b/>
          <w:bCs/>
          <w:sz w:val="44"/>
          <w:szCs w:val="44"/>
        </w:rPr>
        <w:t>In</w:t>
      </w:r>
      <w:proofErr w:type="gramEnd"/>
      <w:r w:rsidRPr="005C2A5B">
        <w:rPr>
          <w:b/>
          <w:bCs/>
          <w:sz w:val="44"/>
          <w:szCs w:val="44"/>
        </w:rPr>
        <w:t xml:space="preserve"> Security Testing</w:t>
      </w:r>
    </w:p>
    <w:p w14:paraId="7083448A" w14:textId="77777777" w:rsidR="00883B78" w:rsidRPr="005C2A5B" w:rsidRDefault="00883B78" w:rsidP="00883B78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0D0D0D" w:themeColor="text1" w:themeTint="F2"/>
          <w:spacing w:val="2"/>
          <w:sz w:val="36"/>
          <w:szCs w:val="36"/>
        </w:rPr>
      </w:pPr>
      <w:r w:rsidRPr="005C2A5B">
        <w:rPr>
          <w:rStyle w:val="Strong"/>
          <w:color w:val="0D0D0D" w:themeColor="text1" w:themeTint="F2"/>
          <w:sz w:val="36"/>
          <w:szCs w:val="36"/>
          <w:bdr w:val="none" w:sz="0" w:space="0" w:color="auto" w:frame="1"/>
        </w:rPr>
        <w:t>Vulnerability</w:t>
      </w:r>
    </w:p>
    <w:p w14:paraId="76E95F09" w14:textId="77777777" w:rsidR="00883B78" w:rsidRDefault="00883B78" w:rsidP="00883B78">
      <w:pPr>
        <w:pStyle w:val="NormalWeb"/>
        <w:shd w:val="clear" w:color="auto" w:fill="FFFFFF"/>
        <w:spacing w:before="0" w:beforeAutospacing="0" w:after="336" w:afterAutospacing="0" w:line="360" w:lineRule="auto"/>
        <w:rPr>
          <w:color w:val="0D0D0D" w:themeColor="text1" w:themeTint="F2"/>
          <w:sz w:val="32"/>
          <w:szCs w:val="32"/>
        </w:rPr>
      </w:pPr>
      <w:r w:rsidRPr="005C2A5B">
        <w:rPr>
          <w:color w:val="0D0D0D" w:themeColor="text1" w:themeTint="F2"/>
          <w:sz w:val="32"/>
          <w:szCs w:val="32"/>
        </w:rPr>
        <w:t>This is a weakness in the web application. The cause of such “weakness” can be due to the bugs in the application, an injection (SQL/ script code) or the presence of viruses.</w:t>
      </w:r>
    </w:p>
    <w:p w14:paraId="71EFD4AD" w14:textId="77777777" w:rsidR="00883B78" w:rsidRPr="005C2A5B" w:rsidRDefault="00883B78" w:rsidP="00883B78">
      <w:pPr>
        <w:pStyle w:val="NormalWeb"/>
        <w:shd w:val="clear" w:color="auto" w:fill="FFFFFF"/>
        <w:spacing w:before="0" w:beforeAutospacing="0" w:after="336" w:afterAutospacing="0" w:line="360" w:lineRule="auto"/>
        <w:rPr>
          <w:color w:val="0D0D0D" w:themeColor="text1" w:themeTint="F2"/>
          <w:sz w:val="36"/>
          <w:szCs w:val="36"/>
        </w:rPr>
      </w:pPr>
      <w:r w:rsidRPr="005C2A5B">
        <w:rPr>
          <w:rStyle w:val="Strong"/>
          <w:color w:val="0D0D0D" w:themeColor="text1" w:themeTint="F2"/>
          <w:sz w:val="36"/>
          <w:szCs w:val="36"/>
          <w:bdr w:val="none" w:sz="0" w:space="0" w:color="auto" w:frame="1"/>
        </w:rPr>
        <w:t>URL Manipulation</w:t>
      </w:r>
    </w:p>
    <w:p w14:paraId="18BEED28" w14:textId="77777777" w:rsidR="00883B78" w:rsidRDefault="00883B78" w:rsidP="00883B78">
      <w:pPr>
        <w:pStyle w:val="NormalWeb"/>
        <w:shd w:val="clear" w:color="auto" w:fill="FFFFFF"/>
        <w:spacing w:before="0" w:beforeAutospacing="0" w:after="336" w:afterAutospacing="0" w:line="360" w:lineRule="auto"/>
        <w:rPr>
          <w:color w:val="0D0D0D" w:themeColor="text1" w:themeTint="F2"/>
          <w:sz w:val="32"/>
          <w:szCs w:val="32"/>
        </w:rPr>
      </w:pPr>
      <w:r w:rsidRPr="005C2A5B">
        <w:rPr>
          <w:color w:val="0D0D0D" w:themeColor="text1" w:themeTint="F2"/>
          <w:sz w:val="32"/>
          <w:szCs w:val="32"/>
        </w:rPr>
        <w:t xml:space="preserve">Some web applications communicate additional information between the client (browser) and the server in the URL. Changing some information in the URL may sometimes lead to unintended </w:t>
      </w:r>
      <w:proofErr w:type="spellStart"/>
      <w:r w:rsidRPr="005C2A5B">
        <w:rPr>
          <w:color w:val="0D0D0D" w:themeColor="text1" w:themeTint="F2"/>
          <w:sz w:val="32"/>
          <w:szCs w:val="32"/>
        </w:rPr>
        <w:t>behavior</w:t>
      </w:r>
      <w:proofErr w:type="spellEnd"/>
      <w:r w:rsidRPr="005C2A5B">
        <w:rPr>
          <w:color w:val="0D0D0D" w:themeColor="text1" w:themeTint="F2"/>
          <w:sz w:val="32"/>
          <w:szCs w:val="32"/>
        </w:rPr>
        <w:t xml:space="preserve"> by the server and this is termed as URL Manipulation.</w:t>
      </w:r>
    </w:p>
    <w:p w14:paraId="6F9CD831" w14:textId="77777777" w:rsidR="00883B78" w:rsidRPr="005C2A5B" w:rsidRDefault="00883B78" w:rsidP="00883B78">
      <w:pPr>
        <w:pStyle w:val="NormalWeb"/>
        <w:shd w:val="clear" w:color="auto" w:fill="FFFFFF"/>
        <w:spacing w:before="0" w:beforeAutospacing="0" w:after="336" w:afterAutospacing="0" w:line="360" w:lineRule="auto"/>
        <w:rPr>
          <w:color w:val="0D0D0D" w:themeColor="text1" w:themeTint="F2"/>
          <w:sz w:val="36"/>
          <w:szCs w:val="36"/>
        </w:rPr>
      </w:pPr>
      <w:r w:rsidRPr="005C2A5B">
        <w:rPr>
          <w:rStyle w:val="Strong"/>
          <w:color w:val="0D0D0D" w:themeColor="text1" w:themeTint="F2"/>
          <w:sz w:val="36"/>
          <w:szCs w:val="36"/>
          <w:bdr w:val="none" w:sz="0" w:space="0" w:color="auto" w:frame="1"/>
        </w:rPr>
        <w:t>SQL injection</w:t>
      </w:r>
    </w:p>
    <w:p w14:paraId="6F1EC6A2" w14:textId="77777777" w:rsidR="00883B78" w:rsidRPr="005C2A5B" w:rsidRDefault="00883B78" w:rsidP="00883B78">
      <w:pPr>
        <w:pStyle w:val="NormalWeb"/>
        <w:shd w:val="clear" w:color="auto" w:fill="FFFFFF"/>
        <w:spacing w:before="0" w:beforeAutospacing="0" w:after="336" w:afterAutospacing="0" w:line="360" w:lineRule="auto"/>
        <w:rPr>
          <w:color w:val="0D0D0D" w:themeColor="text1" w:themeTint="F2"/>
          <w:sz w:val="32"/>
          <w:szCs w:val="32"/>
        </w:rPr>
      </w:pPr>
      <w:r w:rsidRPr="005C2A5B">
        <w:rPr>
          <w:color w:val="0D0D0D" w:themeColor="text1" w:themeTint="F2"/>
          <w:sz w:val="32"/>
          <w:szCs w:val="32"/>
        </w:rPr>
        <w:t>This is the process of inserting SQL statements through the web application user interface into some query that is then executed by the server.</w:t>
      </w:r>
    </w:p>
    <w:p w14:paraId="0AB7385B" w14:textId="77777777" w:rsidR="00883B78" w:rsidRPr="005C2A5B" w:rsidRDefault="00883B78" w:rsidP="00883B7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D0D0D" w:themeColor="text1" w:themeTint="F2"/>
          <w:sz w:val="36"/>
          <w:szCs w:val="36"/>
        </w:rPr>
      </w:pPr>
      <w:r w:rsidRPr="005C2A5B">
        <w:rPr>
          <w:rStyle w:val="Strong"/>
          <w:color w:val="0D0D0D" w:themeColor="text1" w:themeTint="F2"/>
          <w:sz w:val="36"/>
          <w:szCs w:val="36"/>
          <w:bdr w:val="none" w:sz="0" w:space="0" w:color="auto" w:frame="1"/>
        </w:rPr>
        <w:t xml:space="preserve">XSS (Cross-Site </w:t>
      </w:r>
      <w:proofErr w:type="gramStart"/>
      <w:r w:rsidRPr="005C2A5B">
        <w:rPr>
          <w:rStyle w:val="Strong"/>
          <w:color w:val="0D0D0D" w:themeColor="text1" w:themeTint="F2"/>
          <w:sz w:val="36"/>
          <w:szCs w:val="36"/>
          <w:bdr w:val="none" w:sz="0" w:space="0" w:color="auto" w:frame="1"/>
        </w:rPr>
        <w:t>Scripting )</w:t>
      </w:r>
      <w:proofErr w:type="gramEnd"/>
    </w:p>
    <w:p w14:paraId="31F9A625" w14:textId="77777777" w:rsidR="00883B78" w:rsidRPr="005C2A5B" w:rsidRDefault="00883B78" w:rsidP="00883B7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D0D0D" w:themeColor="text1" w:themeTint="F2"/>
          <w:sz w:val="32"/>
          <w:szCs w:val="32"/>
        </w:rPr>
      </w:pPr>
      <w:r w:rsidRPr="005C2A5B">
        <w:rPr>
          <w:color w:val="0D0D0D" w:themeColor="text1" w:themeTint="F2"/>
          <w:sz w:val="32"/>
          <w:szCs w:val="32"/>
        </w:rPr>
        <w:t>When a user inserts HTML/ client-side script in the user interface of a web application, this insertion is visible to other users and it is termed as </w:t>
      </w:r>
      <w:r w:rsidRPr="005C2A5B">
        <w:rPr>
          <w:rStyle w:val="Emphasis"/>
          <w:color w:val="0D0D0D" w:themeColor="text1" w:themeTint="F2"/>
          <w:sz w:val="32"/>
          <w:szCs w:val="32"/>
          <w:bdr w:val="none" w:sz="0" w:space="0" w:color="auto" w:frame="1"/>
        </w:rPr>
        <w:t>XSS</w:t>
      </w:r>
      <w:r w:rsidRPr="005C2A5B">
        <w:rPr>
          <w:color w:val="0D0D0D" w:themeColor="text1" w:themeTint="F2"/>
          <w:sz w:val="32"/>
          <w:szCs w:val="32"/>
        </w:rPr>
        <w:t>.</w:t>
      </w:r>
    </w:p>
    <w:p w14:paraId="51679DED" w14:textId="77777777" w:rsidR="00883B78" w:rsidRPr="005C2A5B" w:rsidRDefault="00883B78" w:rsidP="00883B7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D0D0D" w:themeColor="text1" w:themeTint="F2"/>
          <w:sz w:val="36"/>
          <w:szCs w:val="36"/>
        </w:rPr>
      </w:pPr>
      <w:r w:rsidRPr="005C2A5B">
        <w:rPr>
          <w:rStyle w:val="Strong"/>
          <w:color w:val="0D0D0D" w:themeColor="text1" w:themeTint="F2"/>
          <w:sz w:val="36"/>
          <w:szCs w:val="36"/>
          <w:bdr w:val="none" w:sz="0" w:space="0" w:color="auto" w:frame="1"/>
        </w:rPr>
        <w:t>Spoofing</w:t>
      </w:r>
    </w:p>
    <w:p w14:paraId="072B0591" w14:textId="57A96181" w:rsidR="00883B78" w:rsidRPr="00883B78" w:rsidRDefault="00883B78" w:rsidP="00883B78">
      <w:pPr>
        <w:pStyle w:val="NormalWeb"/>
        <w:shd w:val="clear" w:color="auto" w:fill="FFFFFF"/>
        <w:spacing w:before="0" w:beforeAutospacing="0" w:after="336" w:afterAutospacing="0" w:line="360" w:lineRule="auto"/>
        <w:rPr>
          <w:color w:val="0D0D0D" w:themeColor="text1" w:themeTint="F2"/>
          <w:sz w:val="32"/>
          <w:szCs w:val="32"/>
        </w:rPr>
      </w:pPr>
      <w:r w:rsidRPr="005C2A5B">
        <w:rPr>
          <w:color w:val="0D0D0D" w:themeColor="text1" w:themeTint="F2"/>
          <w:sz w:val="32"/>
          <w:szCs w:val="32"/>
        </w:rPr>
        <w:t>Spoofing is the creation of hoax look-alike websites and emails.</w:t>
      </w:r>
    </w:p>
    <w:sectPr w:rsidR="00883B78" w:rsidRPr="00883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78"/>
    <w:rsid w:val="0088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D034"/>
  <w15:chartTrackingRefBased/>
  <w15:docId w15:val="{569F7FA4-B195-4FE1-A782-D1FEC666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3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3B78"/>
    <w:rPr>
      <w:b/>
      <w:bCs/>
    </w:rPr>
  </w:style>
  <w:style w:type="character" w:styleId="Emphasis">
    <w:name w:val="Emphasis"/>
    <w:basedOn w:val="DefaultParagraphFont"/>
    <w:uiPriority w:val="20"/>
    <w:qFormat/>
    <w:rsid w:val="00883B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Abraham</dc:creator>
  <cp:keywords/>
  <dc:description/>
  <cp:lastModifiedBy>Nishanth Abraham</cp:lastModifiedBy>
  <cp:revision>1</cp:revision>
  <dcterms:created xsi:type="dcterms:W3CDTF">2022-10-31T07:08:00Z</dcterms:created>
  <dcterms:modified xsi:type="dcterms:W3CDTF">2022-10-31T07:09:00Z</dcterms:modified>
</cp:coreProperties>
</file>