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8098" w14:textId="38A0DC59" w:rsidR="00F41AC9" w:rsidRPr="00924C34" w:rsidRDefault="00F41AC9" w:rsidP="00F41A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24C34">
        <w:rPr>
          <w:rFonts w:ascii="Times New Roman" w:hAnsi="Times New Roman" w:cs="Times New Roman"/>
          <w:b/>
          <w:bCs/>
          <w:sz w:val="44"/>
          <w:szCs w:val="44"/>
        </w:rPr>
        <w:t>PERFORMANCE TESTING</w:t>
      </w:r>
    </w:p>
    <w:p w14:paraId="0109280D" w14:textId="590C4A47" w:rsidR="00F41AC9" w:rsidRDefault="00F41AC9" w:rsidP="00F41A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Workflow of performance testing</w:t>
      </w:r>
    </w:p>
    <w:p w14:paraId="478A7B48" w14:textId="34C16A90" w:rsidR="00F41AC9" w:rsidRDefault="00F41AC9" w:rsidP="00F41AC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1432074" wp14:editId="75FA19D5">
            <wp:extent cx="5731510" cy="3620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785C" w14:textId="133138E8" w:rsidR="00F41AC9" w:rsidRPr="00F41AC9" w:rsidRDefault="00F41AC9" w:rsidP="00AB2F22">
      <w:pPr>
        <w:shd w:val="clear" w:color="auto" w:fill="FFFFFF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Step </w:t>
      </w:r>
      <w:proofErr w:type="gramStart"/>
      <w:r w:rsidR="00AB2F2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1)</w:t>
      </w: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Identify</w:t>
      </w:r>
      <w:proofErr w:type="gramEnd"/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Your Testing Environment</w:t>
      </w:r>
    </w:p>
    <w:p w14:paraId="2AACE9A5" w14:textId="77777777" w:rsidR="00AB2F22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Know your physical test environment, production environment and what testing tools are available. </w:t>
      </w:r>
    </w:p>
    <w:p w14:paraId="5B81E76E" w14:textId="77777777" w:rsidR="00AB2F22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Understand details of the hardware, software and network configurations used during testing before you begin the testing process. </w:t>
      </w:r>
    </w:p>
    <w:p w14:paraId="54EE1AF7" w14:textId="6A4DFA79" w:rsidR="00F41AC9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It will help testers create more efficient tests. It will also help identify possible challenges that testers may encounter during the performance testing procedures.</w:t>
      </w:r>
    </w:p>
    <w:p w14:paraId="4C8EE626" w14:textId="77777777" w:rsidR="00AB2F22" w:rsidRPr="00F41AC9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4D8D62C0" w14:textId="12307446" w:rsidR="00F41AC9" w:rsidRPr="00F41AC9" w:rsidRDefault="00F41AC9" w:rsidP="00AB2F22">
      <w:pPr>
        <w:shd w:val="clear" w:color="auto" w:fill="FFFFFF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lastRenderedPageBreak/>
        <w:t>Step 2) Identify the Performance Acceptance Criteria</w:t>
      </w:r>
    </w:p>
    <w:p w14:paraId="7CD887CA" w14:textId="77777777" w:rsidR="00AB2F22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This includes goals and constraints for throughput, response times and resource allocation. </w:t>
      </w:r>
    </w:p>
    <w:p w14:paraId="23229FD5" w14:textId="77777777" w:rsidR="00AB2F22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It is also necessary to identify project success criteria outside of these goals and constraints. </w:t>
      </w:r>
    </w:p>
    <w:p w14:paraId="214B4540" w14:textId="77777777" w:rsidR="00AB2F22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Testers should be empowered to set performance criteria and goals because often the project specifications will not include a wide enough variety of performance benchmarks. </w:t>
      </w:r>
    </w:p>
    <w:p w14:paraId="4412449B" w14:textId="7E66A136" w:rsidR="00F41AC9" w:rsidRPr="00F41AC9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Sometimes there may be none at all. When </w:t>
      </w:r>
      <w:proofErr w:type="gramStart"/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possible</w:t>
      </w:r>
      <w:proofErr w:type="gramEnd"/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finding a similar application to compare to is a good way to set performance goals.</w:t>
      </w:r>
    </w:p>
    <w:p w14:paraId="0BDEB485" w14:textId="6EDC44B5" w:rsidR="00F41AC9" w:rsidRPr="00F41AC9" w:rsidRDefault="00F41AC9" w:rsidP="00AB2F22">
      <w:pPr>
        <w:shd w:val="clear" w:color="auto" w:fill="FFFFFF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Step 3) Plan &amp; Design Performance Tests</w:t>
      </w:r>
    </w:p>
    <w:p w14:paraId="4A02CE34" w14:textId="77777777" w:rsidR="00AB2F22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Determine how usage is likely to vary amongst end users and identify key scenarios to test for all possible use cases. </w:t>
      </w:r>
    </w:p>
    <w:p w14:paraId="79C00D5B" w14:textId="0295652A" w:rsidR="00F41AC9" w:rsidRPr="00F41AC9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It is necessary to simulate a variety of end users, plan performance test data and outline what metrics will be gathered.</w:t>
      </w:r>
    </w:p>
    <w:p w14:paraId="57CD615B" w14:textId="77777777" w:rsidR="00F41AC9" w:rsidRPr="00F41AC9" w:rsidRDefault="00F41AC9" w:rsidP="00AB2F22">
      <w:pPr>
        <w:shd w:val="clear" w:color="auto" w:fill="FFFFFF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Step 4) Configuring the Test Environment</w:t>
      </w:r>
    </w:p>
    <w:p w14:paraId="7D1CBF4A" w14:textId="78FC4C0A" w:rsidR="00F41AC9" w:rsidRPr="00F41AC9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Prepare the testing environment before execution. Also, arrange tools and other resources.</w:t>
      </w:r>
    </w:p>
    <w:p w14:paraId="52E374EA" w14:textId="77777777" w:rsidR="00F41AC9" w:rsidRPr="00F41AC9" w:rsidRDefault="00F41AC9" w:rsidP="00AB2F22">
      <w:pPr>
        <w:shd w:val="clear" w:color="auto" w:fill="FFFFFF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Step 5) Implement Test Design</w:t>
      </w:r>
    </w:p>
    <w:p w14:paraId="7B0918BC" w14:textId="2D0EB580" w:rsidR="00F41AC9" w:rsidRPr="00F41AC9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Create the performance tests according to your test design.</w:t>
      </w:r>
    </w:p>
    <w:p w14:paraId="2706DB6F" w14:textId="77777777" w:rsidR="00F41AC9" w:rsidRPr="00F41AC9" w:rsidRDefault="00F41AC9" w:rsidP="00AB2F22">
      <w:pPr>
        <w:shd w:val="clear" w:color="auto" w:fill="FFFFFF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lastRenderedPageBreak/>
        <w:t>Step 6) Run the Tests</w:t>
      </w:r>
    </w:p>
    <w:p w14:paraId="4D1D03F8" w14:textId="048893B7" w:rsidR="00F41AC9" w:rsidRPr="00F41AC9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Execute and monitor the tests.</w:t>
      </w:r>
    </w:p>
    <w:p w14:paraId="6D2E2858" w14:textId="7B3E8D69" w:rsidR="00F41AC9" w:rsidRPr="00F41AC9" w:rsidRDefault="00F41AC9" w:rsidP="00AB2F22">
      <w:pPr>
        <w:shd w:val="clear" w:color="auto" w:fill="FFFFFF"/>
        <w:spacing w:after="120" w:line="36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Step 7) Analy</w:t>
      </w:r>
      <w:r w:rsidR="00AB2F2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sis</w:t>
      </w:r>
      <w:r w:rsidRPr="00F41A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, Tune and Retest</w:t>
      </w:r>
    </w:p>
    <w:p w14:paraId="52276D6E" w14:textId="77777777" w:rsidR="00AB2F22" w:rsidRDefault="00AB2F22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Consolidate, analy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sis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and share test results. Then fine tune and test again to see if there is an improvement or decrease in performance. </w:t>
      </w:r>
    </w:p>
    <w:p w14:paraId="1ECE9D59" w14:textId="1DC14438" w:rsidR="00F41AC9" w:rsidRPr="00F41AC9" w:rsidRDefault="0019655B" w:rsidP="00AB2F22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44A67" wp14:editId="71258374">
            <wp:simplePos x="0" y="0"/>
            <wp:positionH relativeFrom="margin">
              <wp:align>center</wp:align>
            </wp:positionH>
            <wp:positionV relativeFrom="paragraph">
              <wp:posOffset>2086610</wp:posOffset>
            </wp:positionV>
            <wp:extent cx="6191250" cy="3362325"/>
            <wp:effectExtent l="0" t="0" r="0" b="9525"/>
            <wp:wrapSquare wrapText="bothSides"/>
            <wp:docPr id="1" name="Picture 1" descr="Testing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ng 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F2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</w:t>
      </w:r>
      <w:r w:rsidR="00F41AC9" w:rsidRPr="00F41AC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Since improvements generally grow smaller with each retest, stop when bottlenecking is caused by the CPU. Then you may have the consider option of increasing CPU power.</w:t>
      </w:r>
    </w:p>
    <w:p w14:paraId="483D6178" w14:textId="76E842A5" w:rsidR="00F41AC9" w:rsidRDefault="00F41AC9" w:rsidP="00F41AC9">
      <w:pPr>
        <w:rPr>
          <w:sz w:val="36"/>
          <w:szCs w:val="36"/>
        </w:rPr>
      </w:pPr>
    </w:p>
    <w:p w14:paraId="4751A90E" w14:textId="76F3117E" w:rsidR="000E47DC" w:rsidRDefault="000E47DC" w:rsidP="00F41AC9">
      <w:pPr>
        <w:rPr>
          <w:sz w:val="36"/>
          <w:szCs w:val="36"/>
        </w:rPr>
      </w:pPr>
    </w:p>
    <w:p w14:paraId="65F31079" w14:textId="38CBDBFB" w:rsidR="000E47DC" w:rsidRDefault="000E47DC" w:rsidP="00F41AC9">
      <w:pPr>
        <w:rPr>
          <w:sz w:val="36"/>
          <w:szCs w:val="36"/>
        </w:rPr>
      </w:pPr>
    </w:p>
    <w:p w14:paraId="0459BF7C" w14:textId="55356299" w:rsidR="004768F8" w:rsidRDefault="004768F8" w:rsidP="00EE2228">
      <w:pPr>
        <w:rPr>
          <w:rFonts w:ascii="Times New Roman" w:hAnsi="Times New Roman" w:cs="Times New Roman"/>
          <w:sz w:val="40"/>
          <w:szCs w:val="40"/>
        </w:rPr>
      </w:pPr>
    </w:p>
    <w:p w14:paraId="29BAC38C" w14:textId="39724DA6" w:rsidR="005C045B" w:rsidRPr="000B6793" w:rsidRDefault="004768F8" w:rsidP="005C04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</w:p>
    <w:p w14:paraId="0E2BE630" w14:textId="08C5B7DF" w:rsidR="004768F8" w:rsidRPr="000B6793" w:rsidRDefault="004768F8" w:rsidP="000B67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4768F8" w:rsidRPr="000B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C9"/>
    <w:rsid w:val="00067374"/>
    <w:rsid w:val="000B6793"/>
    <w:rsid w:val="000E47DC"/>
    <w:rsid w:val="00170CC7"/>
    <w:rsid w:val="0019655B"/>
    <w:rsid w:val="002264DA"/>
    <w:rsid w:val="004165F3"/>
    <w:rsid w:val="004768F8"/>
    <w:rsid w:val="00587E91"/>
    <w:rsid w:val="005C045B"/>
    <w:rsid w:val="0063496F"/>
    <w:rsid w:val="008A3BFD"/>
    <w:rsid w:val="009019EB"/>
    <w:rsid w:val="00924C34"/>
    <w:rsid w:val="00A04D66"/>
    <w:rsid w:val="00AB2F22"/>
    <w:rsid w:val="00BE0668"/>
    <w:rsid w:val="00C76093"/>
    <w:rsid w:val="00D509CB"/>
    <w:rsid w:val="00EE2228"/>
    <w:rsid w:val="00F4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D71"/>
  <w15:chartTrackingRefBased/>
  <w15:docId w15:val="{436FDCC0-2099-40CC-A3AA-1EE57333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A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41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0CC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634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17</cp:revision>
  <dcterms:created xsi:type="dcterms:W3CDTF">2022-10-28T04:47:00Z</dcterms:created>
  <dcterms:modified xsi:type="dcterms:W3CDTF">2022-10-31T15:42:00Z</dcterms:modified>
</cp:coreProperties>
</file>