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04A"/>
          <w:sz w:val="50"/>
        </w:rPr>
        <w:t>CrewLogbook Business-Class Service</w:t>
      </w:r>
    </w:p>
    <w:p>
      <w:pPr>
        <w:jc w:val="center"/>
      </w:pPr>
      <w:r>
        <w:rPr>
          <w:color w:val="176B87"/>
          <w:sz w:val="26"/>
        </w:rPr>
        <w:t>Implementation-Ready Product Requirements, Architecture &amp; Delivery Plan</w:t>
      </w:r>
    </w:p>
    <w:p>
      <w:r/>
      <w:r>
        <w:rPr>
          <w:b/>
        </w:rPr>
        <w:t>Version 1.0 | 18 October 2026 | Proposed baseline — repository audit required before implementation</w:t>
      </w:r>
      <w:r/>
    </w:p>
    <w:p>
      <w:pPr>
        <w:ind w:left="259"/>
      </w:pPr>
      <w:r>
        <w:rPr>
          <w:i/>
          <w:color w:val="555F69"/>
        </w:rPr>
        <w:t>**Document status:** This is an implementation-ready requirements and audit-first plan. It is not an approved physical database schema or production migration.</w:t>
      </w:r>
    </w:p>
    <w:p>
      <w:pPr>
        <w:pStyle w:val="Heading2"/>
      </w:pPr>
      <w:r>
        <w:t>1. Executive summary</w:t>
      </w:r>
    </w:p>
    <w:p>
      <w:r>
        <w:t>Business-Class Service is a flight-sector-centered CrewLogbook module that lets authorized cabin crew view an aircraft-accurate business-class seat map, associate manifest passengers with seats, record preordered special meals and onboard meal/drink choices, capture relevant dietary/allergy declarations, schedule requested service times, and track each service item through completion or exception.</w:t>
      </w:r>
    </w:p>
    <w:p>
      <w:r>
        <w:t>The module must reuse the existing CrewLogbook flight, aircraft, crew, passenger-manifest, authentication and authorization foundations wherever possible. It must not create a parallel passenger/flight universe. It must be offline-first because orders will be taken in flight.</w:t>
      </w:r>
    </w:p>
    <w:p>
      <w:pPr>
        <w:pStyle w:val="Heading3"/>
      </w:pPr>
      <w:r>
        <w:t>Approved decisions</w:t>
      </w:r>
    </w:p>
    <w:p>
      <w:pPr>
        <w:pStyle w:val="ListBullet"/>
      </w:pPr>
      <w:r/>
      <w:r>
        <w:rPr>
          <w:b/>
        </w:rPr>
        <w:t>Aircraft layout:</w:t>
      </w:r>
      <w:r>
        <w:t xml:space="preserve"> versioned configuration selected by aircraft registration, with explicit flight-level override when required.</w:t>
      </w:r>
    </w:p>
    <w:p>
      <w:pPr>
        <w:pStyle w:val="ListBullet"/>
      </w:pPr>
      <w:r/>
      <w:r>
        <w:rPr>
          <w:b/>
        </w:rPr>
        <w:t>Order scope:</w:t>
      </w:r>
      <w:r>
        <w:t xml:space="preserve"> separate service orders per passenger per flight sector and service occasion.</w:t>
      </w:r>
    </w:p>
    <w:p>
      <w:pPr>
        <w:pStyle w:val="ListBullet"/>
      </w:pPr>
      <w:r/>
      <w:r>
        <w:rPr>
          <w:b/>
        </w:rPr>
        <w:t>Offline editing:</w:t>
      </w:r>
      <w:r>
        <w:t xml:space="preserve"> one designated primary order-taking device by default; other devices read-only or tightly controlled offline.</w:t>
      </w:r>
    </w:p>
    <w:p>
      <w:pPr>
        <w:pStyle w:val="ListBullet"/>
      </w:pPr>
      <w:r/>
      <w:r>
        <w:rPr>
          <w:b/>
        </w:rPr>
        <w:t>Meal workflow:</w:t>
      </w:r>
      <w:r>
        <w:t xml:space="preserve"> support preordered special meals and onboard meal selection.</w:t>
      </w:r>
    </w:p>
    <w:p>
      <w:pPr>
        <w:pStyle w:val="ListBullet"/>
      </w:pPr>
      <w:r/>
      <w:r>
        <w:rPr>
          <w:b/>
        </w:rPr>
        <w:t>Crew responsibility:</w:t>
      </w:r>
      <w:r>
        <w:t xml:space="preserve"> optional assignment per seat or service task, configurable by airline.</w:t>
      </w:r>
    </w:p>
    <w:p>
      <w:pPr>
        <w:pStyle w:val="ListBullet"/>
      </w:pPr>
      <w:r/>
      <w:r>
        <w:rPr>
          <w:b/>
        </w:rPr>
        <w:t>Delivery:</w:t>
      </w:r>
      <w:r>
        <w:t xml:space="preserve"> phased MVP: repository/data audit and offline reliability first, then seat map, orders and service tracking.</w:t>
      </w:r>
    </w:p>
    <w:p>
      <w:pPr>
        <w:pStyle w:val="Heading3"/>
      </w:pPr>
      <w:r>
        <w:t>Evidence limitation that affects implementation</w:t>
      </w:r>
    </w:p>
    <w:p>
      <w:r>
        <w:t xml:space="preserve">The available Library snapshot includes an older standalone HTML/PWA artifact with IndexedDB stores named </w:t>
      </w:r>
      <w:r>
        <w:rPr>
          <w:rFonts w:ascii="Consolas" w:hAnsi="Consolas"/>
          <w:sz w:val="16"/>
        </w:rPr>
        <w:t>flights</w:t>
      </w:r>
      <w:r>
        <w:t xml:space="preserve">, </w:t>
      </w:r>
      <w:r>
        <w:rPr>
          <w:rFonts w:ascii="Consolas" w:hAnsi="Consolas"/>
          <w:sz w:val="16"/>
        </w:rPr>
        <w:t>per_diem</w:t>
      </w:r>
      <w:r>
        <w:t xml:space="preserve"> and </w:t>
      </w:r>
      <w:r>
        <w:rPr>
          <w:rFonts w:ascii="Consolas" w:hAnsi="Consolas"/>
          <w:sz w:val="16"/>
        </w:rPr>
        <w:t>meta</w:t>
      </w:r>
      <w:r>
        <w:t xml:space="preserve"> in database </w:t>
      </w:r>
      <w:r>
        <w:rPr>
          <w:rFonts w:ascii="Consolas" w:hAnsi="Consolas"/>
          <w:sz w:val="16"/>
        </w:rPr>
        <w:t>ccl_offline_db</w:t>
      </w:r>
      <w:r>
        <w:t xml:space="preserve"> at version 1, plus a simple online/offline indicator and </w:t>
      </w:r>
      <w:r>
        <w:rPr>
          <w:rFonts w:ascii="Consolas" w:hAnsi="Consolas"/>
          <w:sz w:val="16"/>
        </w:rPr>
        <w:t>syncToCloud</w:t>
      </w:r>
      <w:r>
        <w:t xml:space="preserve"> flow. It does </w:t>
      </w:r>
      <w:r>
        <w:rPr>
          <w:b/>
        </w:rPr>
        <w:t>not</w:t>
      </w:r>
      <w:r>
        <w:t xml:space="preserve"> provide a current complete repository checkout, current migration history, complete live database schema, complete RLS policies, or the full half-built manifest implementation.</w:t>
      </w:r>
    </w:p>
    <w:p>
      <w:r>
        <w:t xml:space="preserve">Therefore, this document defines the target logical model and migration decision process. It does </w:t>
      </w:r>
      <w:r>
        <w:rPr>
          <w:b/>
        </w:rPr>
        <w:t>not</w:t>
      </w:r>
      <w:r>
        <w:t xml:space="preserve"> authorize guessed table names or immediate production SQL. Phase 0 must inspect the current repository and Supabase schema/migrations before final physical names, SQL, policy expressions or migration numbers are proposed.</w:t>
      </w:r>
    </w:p>
    <w:p>
      <w:pPr>
        <w:pStyle w:val="Heading2"/>
      </w:pPr>
      <w:r>
        <w:t>2. Goals and non-goals</w:t>
      </w:r>
    </w:p>
    <w:p>
      <w:pPr>
        <w:pStyle w:val="Heading3"/>
      </w:pPr>
      <w:r>
        <w:t>Goals</w:t>
      </w:r>
    </w:p>
    <w:p>
      <w:pPr>
        <w:pStyle w:val="ListBullet"/>
      </w:pPr>
      <w:r>
        <w:t>Identify the passenger assigned to each configured business-class seat for the exact flight sector.</w:t>
      </w:r>
    </w:p>
    <w:p>
      <w:pPr>
        <w:pStyle w:val="ListBullet"/>
      </w:pPr>
      <w:r>
        <w:t>Record preordered special meal information and onboard meal, course, beverage and supplementary service requests.</w:t>
      </w:r>
    </w:p>
    <w:p>
      <w:pPr>
        <w:pStyle w:val="ListBullet"/>
      </w:pPr>
      <w:r>
        <w:t>Distinguish allergy declarations, dietary restrictions and preferences; keep relevant warnings visible.</w:t>
      </w:r>
    </w:p>
    <w:p>
      <w:pPr>
        <w:pStyle w:val="ListBullet"/>
      </w:pPr>
      <w:r>
        <w:t>Record requested service time separately from crew-confirmed/actual service time.</w:t>
      </w:r>
    </w:p>
    <w:p>
      <w:pPr>
        <w:pStyle w:val="ListBullet"/>
      </w:pPr>
      <w:r>
        <w:t>Track item-level service progress, exceptions, handovers and audit history.</w:t>
      </w:r>
    </w:p>
    <w:p>
      <w:pPr>
        <w:pStyle w:val="ListBullet"/>
      </w:pPr>
      <w:r>
        <w:t>Work after an authorized flight package has been prepared online, including fresh app launch/resumption offline and durable local writes.</w:t>
      </w:r>
    </w:p>
    <w:p>
      <w:pPr>
        <w:pStyle w:val="ListBullet"/>
      </w:pPr>
      <w:r>
        <w:t>Enforce access on the server using existing identity/flight assignment and RLS patterns; protect cached passenger data.</w:t>
      </w:r>
    </w:p>
    <w:p>
      <w:pPr>
        <w:pStyle w:val="Heading3"/>
      </w:pPr>
      <w:r>
        <w:t>Non-goals for MVP</w:t>
      </w:r>
    </w:p>
    <w:p>
      <w:pPr>
        <w:pStyle w:val="ListBullet"/>
      </w:pPr>
      <w:r>
        <w:t>Direct client-to-airline DCS/check-in integration unless an approved interface is confirmed. Start with the existing authorized manifest import path.</w:t>
      </w:r>
    </w:p>
    <w:p>
      <w:pPr>
        <w:pStyle w:val="ListBullet"/>
      </w:pPr>
      <w:r>
        <w:t>Guarantee that a meal is allergen-free. The system supports approved procedures and communicates missing/unverified ingredient data.</w:t>
      </w:r>
    </w:p>
    <w:p>
      <w:pPr>
        <w:pStyle w:val="ListBullet"/>
      </w:pPr>
      <w:r>
        <w:t>AI-generated orders, autonomous allergy decisions, voice input, passenger-facing ordering, or advanced catering inventory integration.</w:t>
      </w:r>
    </w:p>
    <w:p>
      <w:pPr>
        <w:pStyle w:val="ListBullet"/>
      </w:pPr>
      <w:r>
        <w:t>New isolated flight, aircraft, crew or passenger master data if equivalent entities already exist.</w:t>
      </w:r>
    </w:p>
    <w:p>
      <w:pPr>
        <w:pStyle w:val="ListBullet"/>
      </w:pPr>
      <w:r>
        <w:t>Deployment, production migration, or broad schema rewrite without explicit approval and tested migration plan.</w:t>
      </w:r>
    </w:p>
    <w:p>
      <w:pPr>
        <w:pStyle w:val="Heading2"/>
      </w:pPr>
      <w:r>
        <w:t>3. Users, roles and permissions</w:t>
      </w:r>
    </w:p>
    <w:p>
      <w:r>
        <w:t>These are logical roles, not a demand to add new global roles if the current RBAC already expresses the 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Capabilities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Restrictions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Assigned cabin crew / order taker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View authorized flight package; view seats/passengers; create/edit orders according to device policy; record service events and exceptions.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Only assigned/authorized sectors and minimum passenger fields; no menu/config administration unless separately granted.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Purser / service lead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capabilities plus optional task assignment, exception oversight, authorized corrections and service summary.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Cannot bypass tenant/flight access or erase audit history.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Menu/configuration administrator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Manage aircraft configuration versions, menu versions, ingredient/allergen metadata and airline-level service settings.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Publishing is restricted and audited; changes do not rewrite historical flight snapshots.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Airline/tenant administrator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Manage membership and permissions under existing admin model; access operational reports if policy permits.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Admin status alone must not automatically grant unrestricted passenger-data access unless policy explicitly says so.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System/service process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Perform narrowly scoped, validated synchronization or snapshot operations.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Privileged credentials never enter client code; elevated operations explicitly authorize each request.</w:t>
            </w:r>
          </w:p>
        </w:tc>
      </w:tr>
    </w:tbl>
    <w:p/>
    <w:p>
      <w:pPr>
        <w:pStyle w:val="Heading3"/>
      </w:pPr>
      <w:r>
        <w:t>Authorization invariants</w:t>
      </w:r>
    </w:p>
    <w:p>
      <w:pPr>
        <w:pStyle w:val="ListBullet"/>
      </w:pPr>
      <w:r>
        <w:t>Authentication is not authorization. A valid session alone must not expose a passenger manifest.</w:t>
      </w:r>
    </w:p>
    <w:p>
      <w:pPr>
        <w:pStyle w:val="ListBullet"/>
      </w:pPr>
      <w:r>
        <w:t>Every read/write is scoped to the user's airline/tenant and authorized flight sector, using the current data model's authoritative relationships.</w:t>
      </w:r>
    </w:p>
    <w:p>
      <w:pPr>
        <w:pStyle w:val="ListBullet"/>
      </w:pPr>
      <w:r>
        <w:t>The frontend may hide controls, but backend/RLS must enforce permissions.</w:t>
      </w:r>
    </w:p>
    <w:p>
      <w:pPr>
        <w:pStyle w:val="ListBullet"/>
      </w:pPr>
      <w:r>
        <w:t>Other devices default to read-only offline mode unless an explicit device/crew policy grants edit rights.</w:t>
      </w:r>
    </w:p>
    <w:p>
      <w:pPr>
        <w:pStyle w:val="ListBullet"/>
      </w:pPr>
      <w:r>
        <w:t>Offline access is limited to a previously authorized, downloaded package and must show its age/status.</w:t>
      </w:r>
    </w:p>
    <w:p>
      <w:pPr>
        <w:pStyle w:val="Heading2"/>
      </w:pPr>
      <w:r>
        <w:t>4. Primary workflows</w:t>
      </w:r>
    </w:p>
    <w:p>
      <w:pPr>
        <w:pStyle w:val="Heading3"/>
      </w:pPr>
      <w:r>
        <w:t>4.1 Prepare flight for offline use</w:t>
      </w:r>
    </w:p>
    <w:p>
      <w:pPr>
        <w:pStyle w:val="ListNumber"/>
      </w:pPr>
      <w:r>
        <w:t>Crew selects the exact flight instance and sector.</w:t>
      </w:r>
    </w:p>
    <w:p>
      <w:pPr>
        <w:pStyle w:val="ListNumber"/>
      </w:pPr>
      <w:r>
        <w:t>App resolves aircraft registration and effective configuration: registration-linked version by default; explicit flight-level override when authorized and required.</w:t>
      </w:r>
    </w:p>
    <w:p>
      <w:pPr>
        <w:pStyle w:val="ListNumber"/>
      </w:pPr>
      <w:r>
        <w:t>App loads/imports the current authorized manifest, seat assignments, relevant SSR/dietary fields, crew permissions, applicable menu version and required allergen metadata.</w:t>
      </w:r>
    </w:p>
    <w:p>
      <w:pPr>
        <w:pStyle w:val="ListNumber"/>
      </w:pPr>
      <w:r>
        <w:t>App validates missing/duplicate seat assignments, passenger identity collisions, configuration mismatch, stale manifest and incomplete package.</w:t>
      </w:r>
    </w:p>
    <w:p>
      <w:pPr>
        <w:pStyle w:val="ListNumber"/>
      </w:pPr>
      <w:r>
        <w:t xml:space="preserve">App persists a versioned local package and confirms </w:t>
      </w:r>
      <w:r>
        <w:rPr>
          <w:b/>
        </w:rPr>
        <w:t>Ready for Offline Use</w:t>
      </w:r>
      <w:r>
        <w:t xml:space="preserve"> only when all required components are available locally and integrity checks pass.</w:t>
      </w:r>
    </w:p>
    <w:p>
      <w:pPr>
        <w:pStyle w:val="Heading3"/>
      </w:pPr>
      <w:r>
        <w:t>4.2 View cabin and passenger</w:t>
      </w:r>
    </w:p>
    <w:p>
      <w:pPr>
        <w:pStyle w:val="ListNumber"/>
      </w:pPr>
      <w:r>
        <w:t>Open Business-Class Service from the selected flight workspace.</w:t>
      </w:r>
    </w:p>
    <w:p>
      <w:pPr>
        <w:pStyle w:val="ListNumber"/>
      </w:pPr>
      <w:r>
        <w:t>Seat map shows configured seats, aisles/sections, occupancy, order progress and attention indicators; a seat-list alternative is available.</w:t>
      </w:r>
    </w:p>
    <w:p>
      <w:pPr>
        <w:pStyle w:val="ListNumber"/>
      </w:pPr>
      <w:r>
        <w:t>Selecting a seat opens a passenger panel with minimum required identity, manifest source/status, special-service information, current order summary, alerts and permitted change history.</w:t>
      </w:r>
    </w:p>
    <w:p>
      <w:pPr>
        <w:pStyle w:val="Heading3"/>
      </w:pPr>
      <w:r>
        <w:t>4.3 Take or update order</w:t>
      </w:r>
    </w:p>
    <w:p>
      <w:pPr>
        <w:pStyle w:val="ListNumber"/>
      </w:pPr>
      <w:r>
        <w:t>Select the service occasion and whether the meal is a preordered special meal, onboard selection, or controlled alternative/substitution.</w:t>
      </w:r>
    </w:p>
    <w:p>
      <w:pPr>
        <w:pStyle w:val="ListNumber"/>
      </w:pPr>
      <w:r>
        <w:t>Select menu items/courses/drinks from the version attached to the flight snapshot.</w:t>
      </w:r>
    </w:p>
    <w:p>
      <w:pPr>
        <w:pStyle w:val="ListNumber"/>
      </w:pPr>
      <w:r>
        <w:t>Record preference and allergy/restriction declarations separately; preserve source and verification state.</w:t>
      </w:r>
    </w:p>
    <w:p>
      <w:pPr>
        <w:pStyle w:val="ListNumber"/>
      </w:pPr>
      <w:r>
        <w:t>Record requested service time/window and crew-confirmed time separately.</w:t>
      </w:r>
    </w:p>
    <w:p>
      <w:pPr>
        <w:pStyle w:val="ListNumber"/>
      </w:pPr>
      <w:r>
        <w:t>Review the order and warnings; confirm with passenger where procedure requires; commit locally in one transaction with an outbox operation.</w:t>
      </w:r>
    </w:p>
    <w:p>
      <w:pPr>
        <w:pStyle w:val="ListNumber"/>
      </w:pPr>
      <w:r>
        <w:t xml:space="preserve">Update seat indicators and queue immediately. Show </w:t>
      </w:r>
      <w:r>
        <w:rPr>
          <w:b/>
        </w:rPr>
        <w:t>Saved on device</w:t>
      </w:r>
      <w:r>
        <w:t xml:space="preserve"> until the server confirms synchronization.</w:t>
      </w:r>
    </w:p>
    <w:p>
      <w:pPr>
        <w:pStyle w:val="Heading3"/>
      </w:pPr>
      <w:r>
        <w:t>4.4 Deliver and close service</w:t>
      </w:r>
    </w:p>
    <w:p>
      <w:pPr>
        <w:pStyle w:val="ListBullet"/>
      </w:pPr>
      <w:r>
        <w:t>Track each item independently: pending, confirmed, preparing/ready where used, served, declined, unavailable, cancelled, deferred or not served.</w:t>
      </w:r>
    </w:p>
    <w:p>
      <w:pPr>
        <w:pStyle w:val="ListBullet"/>
      </w:pPr>
      <w:r>
        <w:t>Capture actor/time and exception reason for meaningful changes. Corrections create audit events; do not silently rewrite history.</w:t>
      </w:r>
    </w:p>
    <w:p>
      <w:pPr>
        <w:pStyle w:val="ListBullet"/>
      </w:pPr>
      <w:r>
        <w:t>Mark the overall service occasion complete only when item-level rules are satisfied or remaining items have recorded exceptions.</w:t>
      </w:r>
    </w:p>
    <w:p>
      <w:pPr>
        <w:pStyle w:val="Heading3"/>
      </w:pPr>
      <w:r>
        <w:t>4.5 Reseating and manifest updates</w:t>
      </w:r>
    </w:p>
    <w:p>
      <w:r>
        <w:t>Seat assignment changes must not change order ownership. A passenger is linked by stable manifest passenger identity within the flight snapshot; seat assignment is time-aware/history-preserving. A manifest refresh produces a reconciliation preview. It must not silently overwrite local orders, active assignments or unresolved conflicts.</w:t>
      </w:r>
    </w:p>
    <w:p>
      <w:pPr>
        <w:pStyle w:val="Heading2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Priority / acceptance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Flight-sector selection and identity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Every operation resolves to an exact flight instance and sector, not flight number alone.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FR-02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Versioned aircraft configuration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Registration-linked default plus explicit flight override; configuration version is pinned to flight snapshot.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Seat map and list view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Correct labels, positions, aisle gaps and seat types; touch-friendly; accessible list fallback.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FR-04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Manifest linkage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Use existing manifest flow; validate duplicate seats, missing seats and passenger matching; display freshness/version.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Passenger profile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Minimum required fields, SSR/meal request, active seat, order summary, warnings and permitted history.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FR-06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Preordered special meals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Preserve source request and distinguish it from onboard order or substitution.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FR-07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Onboard meal/drink ordering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Versioned menu, courses, beverages, supplementary items, notes and substitutions.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FR-08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Allergy/dietary handling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safety-critical. Separate type/source/review state; persistent warning; no unsupported allergen-safe claim.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FR-09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Requested service timing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Store requested time/window separately from confirmed/actual event time; define timezone convention.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FR-10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Item-level service state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Course and beverage statuses independent; exception reasons supported.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Optional crew responsibility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baseline. Airline-configurable assignment per seat/task; not mandatory globally.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FR-12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local writes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gate. Order and outbox persist atomically; fresh launch/resume works offline with valid package.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Sync and conflict handling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gate. Idempotent operations, revision checks, visible conflict and retry state; no silent data loss.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FR-14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Audit history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MVP. Actor, event, entity, time, operation ID and appropriate before/after metadata; minimize sensitive duplication.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summary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basic. Counts and exception summary; minimize passenger data in exports.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FR-16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Configuration/admin screens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MVP minimal or seeded by authorized admins. Version and publish changes; historical snapshots immutable.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FR-17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DCS/API integration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Later. Use approved server-side integration adapter; no device-to-DCS direct connection.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FR-18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Catering reconciliation, analytics, voice and AI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Later, separately scoped.</w:t>
            </w:r>
          </w:p>
        </w:tc>
      </w:tr>
    </w:tbl>
    <w:p/>
    <w:p>
      <w:pPr>
        <w:pStyle w:val="Heading2"/>
      </w:pPr>
      <w:r>
        <w:t>6. Aircraft configuration and seat map</w:t>
      </w:r>
    </w:p>
    <w:p>
      <w:r>
        <w:t>A configuration version describes a particular cabin layout. Logical fields include aircraft/configuration identity, effective dates or revision, cabin/zone, seat label, row/column coordinates, ordering, seat type, window/aisle attributes, service eligibility and active/blocked state. Exact fields and geometry representation must be selected after inspecting existing frontend and any aircraft configuration data.</w:t>
      </w:r>
    </w:p>
    <w:p>
      <w:r/>
      <w:r>
        <w:rPr>
          <w:b/>
        </w:rPr>
        <w:t>Resolution rule:</w:t>
      </w:r>
      <w:r>
        <w:t xml:space="preserve"> flight-level override if explicitly selected and authorized; otherwise the approved configuration associated with aircraft registration for the flight. Persist the resolved configuration ID/version on the flight snapshot. Never silently apply a newer configuration to an already prepared flight.</w:t>
      </w:r>
    </w:p>
    <w:p>
      <w:r>
        <w:t>Seat labels are business identifiers, not row numbers inferred from visual position. The renderer must preserve seat-letter conventions and real aisle gaps. A seat can independently have occupancy, service-progress and attention states; one color/status must not encode all three.</w:t>
      </w:r>
    </w:p>
    <w:p>
      <w:r>
        <w:t>A registration change or aircraft substitution triggers controlled reconciliation. Crew must confirm the effective configuration and resolve incompatible passenger assignments before the app reports the map as validated.</w:t>
      </w:r>
    </w:p>
    <w:p>
      <w:pPr>
        <w:pStyle w:val="Heading2"/>
      </w:pPr>
      <w:r>
        <w:t>7. Logical data model — not yet physical SQL</w:t>
      </w:r>
    </w:p>
    <w:p>
      <w:r>
        <w:t>These are logical entities and proposed responsibilities. Before implementation, map each to existing tables and reuse/extend current entities. Do not create a table when the repository already has an equivalent source of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Logical entity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Core fields/rules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Relationship and notes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 sector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Existing sector/flight-instance primary key; tenant/airline scope; operating date/time; flight number; origin/destination; status.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Reuse existing CrewLogbook flight model. Sector is the order scope; do not key orders on flight number.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Aircraft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Existing aircraft ID, registration and active status.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Reuse current aircraft master if present.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Aircraft configuration version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ID, aircraft/config reference, version, effective dates, approval/published status.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Immutable once referenced by a flight snapshot, except controlled supersession.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Cabin seat definition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Config version, stable seat-definition ID, seat label, cabin/zone, coordinates, type/attributes, enabled status.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Unique seat label within configuration; do not assume row labels are sequential.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 snapshot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ID, sector ID, manifest version/hash, configuration version ID, menu version ID, prepared time/by, freshness and package state.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Pins operational source versions; implementation may use a snapshot record or version references.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Manifest passenger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Existing manifest record ID, flight snapshot/sector ID, stable source passenger key where available, minimum permitted passenger fields, SSR/meal data source, record state.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Avoid duplicating passenger master data; never use seat label as passenger identity.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Seat assignment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ID, snapshot/sector, manifest passenger ID, seat-definition ID, valid-from/to or active flag, source, revision, actor/time.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Preserve reseating history. Enforce no overlapping active assignment to the same seat.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occasion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ID/code, name, ordering and applicable service window (e.g. main meal, breakfast, beverage round).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Configuration-driven; service occasion is part of order uniqueness.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order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ID, tenant/airline, sector, snapshot, manifest passenger, service occasion, status, revision and metadata.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Unique active order per passenger + sector + service occasion unless an explicit replacement workflow exists.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order item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ID, order ID, item type/course, menu item version or controlled custom request, quantity, requested/confirmed/actual state, exception reason.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Course/drink states independent; retain historical menu item identity.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request / dietary record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Type, declared item, source, source reference, review state, recorded time/actor, restricted note if policy allows.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Separate allergy from preference/restriction; limit access and retention.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 version and item version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 ID/version/status, applicability, item name/code, course/category, ingredient/allergen metadata and provenance.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Published versions are immutable for historic orders; allergen-data freshness must be visible.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event / audit event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Event ID, entity type/ID, action, actor, event time, device operation ID, revision, minimal change metadata and reason.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Append-oriented; minimize sensitive data in logs.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Crew/service assignment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Flight/sector, crew identity, role, optional seat/task assignment and effective interval.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Reuse current crew assignment model; assignment optional/configurable.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Sync operation/outbox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Operation UUID, device/session ID, entity ID, operation type, base revision, payload schema version, created time, attempts, state, last error.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Client-side durable store is likely; server idempotency ledger may be appropriate.</w:t>
            </w:r>
          </w:p>
        </w:tc>
      </w:tr>
    </w:tbl>
    <w:p/>
    <w:p>
      <w:pPr>
        <w:pStyle w:val="Heading3"/>
      </w:pPr>
      <w:r>
        <w:t>Order identity and integrity rules</w:t>
      </w:r>
    </w:p>
    <w:p>
      <w:pPr>
        <w:pStyle w:val="ListBullet"/>
      </w:pPr>
      <w:r>
        <w:t>Order key: passenger in a flight sector + service occasion. A passenger may have multiple service occasions on one sector.</w:t>
      </w:r>
    </w:p>
    <w:p>
      <w:pPr>
        <w:pStyle w:val="ListBullet"/>
      </w:pPr>
      <w:r>
        <w:t>Seat is a time-aware assignment, not the primary key of a service order.</w:t>
      </w:r>
    </w:p>
    <w:p>
      <w:pPr>
        <w:pStyle w:val="ListBullet"/>
      </w:pPr>
      <w:r>
        <w:t>If a stable manifest passenger ID is unavailable, define a deterministic import identity using a source-system key plus flight snapshot; do not rely on passenger name alone.</w:t>
      </w:r>
    </w:p>
    <w:p>
      <w:pPr>
        <w:pStyle w:val="ListBullet"/>
      </w:pPr>
      <w:r>
        <w:t>Use foreign keys and composite tenant/flight consistency constraints where compatible with the existing schema.</w:t>
      </w:r>
    </w:p>
    <w:p>
      <w:pPr>
        <w:pStyle w:val="ListBullet"/>
      </w:pPr>
      <w:r>
        <w:t>Use server-side transactions for multi-record operations and append-oriented event history for meaningful state changes.</w:t>
      </w:r>
    </w:p>
    <w:p>
      <w:pPr>
        <w:pStyle w:val="ListBullet"/>
      </w:pPr>
      <w:r>
        <w:t>Use UUIDs or the repository's established ID strategy consistently; do not introduce a competing key convention without justification.</w:t>
      </w:r>
    </w:p>
    <w:p>
      <w:pPr>
        <w:pStyle w:val="Heading2"/>
      </w:pPr>
      <w:r>
        <w:t>8. Migration and schema-change plan</w:t>
      </w:r>
    </w:p>
    <w:p>
      <w:r/>
      <w:r>
        <w:rPr>
          <w:b/>
        </w:rPr>
        <w:t>No production SQL migration is approved by this document.</w:t>
      </w:r>
      <w:r>
        <w:t xml:space="preserve"> Physical table names, existing foreign keys, enum conventions, tenant columns, RLS helper functions and migration numbering must be derived from the current repository and Supabase project before SQL is authored.</w:t>
      </w:r>
    </w:p>
    <w:p>
      <w:pPr>
        <w:pStyle w:val="Heading3"/>
      </w:pPr>
      <w:r>
        <w:t>Phase 0 schema inventory — mandatory</w:t>
      </w:r>
    </w:p>
    <w:p>
      <w:pPr>
        <w:pStyle w:val="ListNumber"/>
      </w:pPr>
      <w:r>
        <w:t>Inspect Git status, branches, README, CLAUDE.md/AGENTS.md and current build/test commands.</w:t>
      </w:r>
    </w:p>
    <w:p>
      <w:pPr>
        <w:pStyle w:val="ListNumber"/>
      </w:pPr>
      <w:r>
        <w:t>Inspect all migration files in order, generated types, Supabase config, seed data and documented manual changes.</w:t>
      </w:r>
    </w:p>
    <w:p>
      <w:pPr>
        <w:pStyle w:val="ListNumber"/>
      </w:pPr>
      <w:r>
        <w:t>Inspect current public schema tables, columns, constraints, indexes, triggers, functions, RLS enablement/policies, grants and storage policies using read-only access or local migration state.</w:t>
      </w:r>
    </w:p>
    <w:p>
      <w:pPr>
        <w:pStyle w:val="ListNumber"/>
      </w:pPr>
      <w:r>
        <w:t>Trace the existing manifest workflow end-to-end: source, flight linkage, passenger identity, seat assignment, SSR fields, duplicate handling, update behavior and offline storage.</w:t>
      </w:r>
    </w:p>
    <w:p>
      <w:pPr>
        <w:pStyle w:val="ListNumber"/>
      </w:pPr>
      <w:r>
        <w:t>Inspect PWA shell, service-worker cache strategy, IndexedDB name/version/stores, local writes, syncToCloud logic, conflict behavior and app startup/resume.</w:t>
      </w:r>
    </w:p>
    <w:p>
      <w:pPr>
        <w:pStyle w:val="ListNumber"/>
      </w:pPr>
      <w:r>
        <w:t>Produce a table-by-table mapping: reuse unchanged / extend existing / new logical entity / unresolved question. Stop if production schema and migration history disagree.</w:t>
      </w:r>
    </w:p>
    <w:p>
      <w:pPr>
        <w:pStyle w:val="Heading3"/>
      </w:pPr>
      <w:r>
        <w:t>Proposed migration groups after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Group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Gate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M1: aircraft configuration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Only if absent: versioned configuration and seat definitions; constraints/indexes.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Approved mapping to current aircraft master and registration model.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M2: flight snapshot / seat assignments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Only if absent: pin configuration/manifest versions and history-preserving assignments.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Stable flight-sector and manifest-passenger FKs identified.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M3: menu versioning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Only if absent: versioned menu, items, ingredient/allergen source fields.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Airline confirms source/ownership and safety workflow.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M4: service orders/items/requests/events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Add order lifecycle, item lifecycle, restricted service records and audit events.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RLS matrix reviewed; uniqueness and state transitions tested.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M5: authorization/indexes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Policies, grants, supporting indexes, constraints and approved server operations.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Positive and negative RLS tests pass for all roles/tenants.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M6: sync support (if server-side needed)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Idempotency ledger or synchronization RPC/edge endpoint where justified.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Client architecture and API contract approved.</w:t>
            </w:r>
          </w:p>
        </w:tc>
      </w:tr>
    </w:tbl>
    <w:p/>
    <w:p>
      <w:pPr>
        <w:pStyle w:val="Heading3"/>
      </w:pPr>
      <w:r>
        <w:t>Migration safety requirements</w:t>
      </w:r>
    </w:p>
    <w:p>
      <w:pPr>
        <w:pStyle w:val="ListBullet"/>
      </w:pPr>
      <w:r>
        <w:t>Additive-first; avoid destructive renames/drops or rewriting existing manifest data.</w:t>
      </w:r>
    </w:p>
    <w:p>
      <w:pPr>
        <w:pStyle w:val="ListBullet"/>
      </w:pPr>
      <w:r>
        <w:t>Migrations are version-controlled, repeatable and tested on a clean database and an upgrade copy.</w:t>
      </w:r>
    </w:p>
    <w:p>
      <w:pPr>
        <w:pStyle w:val="ListBullet"/>
      </w:pPr>
      <w:r>
        <w:t>Backfill only after explicit mapping and dry-run counts; do not guess seat or passenger relationships.</w:t>
      </w:r>
    </w:p>
    <w:p>
      <w:pPr>
        <w:pStyle w:val="ListBullet"/>
      </w:pPr>
      <w:r>
        <w:t>Enable RLS and appropriate grants in the same migration that exposes a table to client APIs.</w:t>
      </w:r>
    </w:p>
    <w:p>
      <w:pPr>
        <w:pStyle w:val="ListBullet"/>
      </w:pPr>
      <w:r>
        <w:t>No service-role secret in browser code; privileged edge/function operations explicitly authorize user, tenant, sector and operation.</w:t>
      </w:r>
    </w:p>
    <w:p>
      <w:pPr>
        <w:pStyle w:val="ListBullet"/>
      </w:pPr>
      <w:r>
        <w:t>Provide rollback/forward-recovery instructions; prefer safe forward repair where rollback could lose data.</w:t>
      </w:r>
    </w:p>
    <w:p>
      <w:pPr>
        <w:pStyle w:val="ListBullet"/>
      </w:pPr>
      <w:r>
        <w:t>Never deploy or apply to production without explicit authorization.</w:t>
      </w:r>
    </w:p>
    <w:p>
      <w:pPr>
        <w:pStyle w:val="Heading2"/>
      </w:pPr>
      <w:r>
        <w:t>9. API and operation contracts</w:t>
      </w:r>
    </w:p>
    <w:p>
      <w:r>
        <w:t>Use existing Supabase client/data-access conventions if suitable. These are logical contracts, not a requirement to add REST routes if the current app uses Supabase queries or RPC. Direct client access is acceptable only where RLS and database constraints fully enforce authorization and atomicity.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Response / behavior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prepareFlightPackage</w:t>
            </w:r>
            <w:r>
              <w:rPr>
                <w:sz w:val="13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sectorId; optional approved configurationOverrideId; requested data version.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packageId, sectorId, resolved configuration/version, manifest version/hash, menu version, preparedAt, freshness state, readiness checks and blockers. Authorization checked server-side.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getFlightPackage</w:t>
            </w:r>
            <w:r>
              <w:rPr>
                <w:sz w:val="13"/>
              </w:rPr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sectorId or packageId; authorized session.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Only permitted flight snapshot, seat definitions, manifest passenger fields, assignments, menu and relevant service records; includes freshness/version metadata.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reconcileManifest</w:t>
            </w:r>
            <w:r>
              <w:rPr>
                <w:sz w:val="13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sectorId, source manifest version/hash, normalized passenger/seat changes, operationId.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Validated diff with additions, removals, reseats, duplicates/conflict blockers. Commit only under explicit reconciliation policy; idempotent.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saveServiceOrder</w:t>
            </w:r>
            <w:r>
              <w:rPr>
                <w:sz w:val="13"/>
              </w:rPr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operationId, sectorId, snapshotId, passengerId, serviceOccasionId, expectedRevision, order/items, localCreatedAt, payloadVersion.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Accepted order/revision, server event IDs, server timestamp and sync acknowledgment; or typed validation/permission/revision conflict. Idempotent by operationId.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recordServiceEvent</w:t>
            </w:r>
            <w:r>
              <w:rPr>
                <w:sz w:val="13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operationId, orderId/itemId, event type, reason if required, expectedRevision, client timestamp.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Accepted event, resulting revision/state and server timestamp; reject illegal transitions.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assignServiceTask</w:t>
            </w:r>
            <w:r>
              <w:rPr>
                <w:sz w:val="13"/>
              </w:rPr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sectorId, passenger/seat/task reference, crewId, effective interval, expectedRevision.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Validated assignment only if role and airline configuration permit.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syncPendingOperations</w:t>
            </w:r>
            <w:r>
              <w:rPr>
                <w:sz w:val="13"/>
              </w:rPr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Ordered batch of operations with unique IDs and base revisions.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Per-operation accepted/rejected/conflict result; no ambiguous partial success.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</w:r>
            <w:r>
              <w:rPr>
                <w:rFonts w:ascii="Consolas" w:hAnsi="Consolas"/>
                <w:sz w:val="13"/>
              </w:rPr>
              <w:t>getServiceSummary</w:t>
            </w:r>
            <w:r>
              <w:rPr>
                <w:sz w:val="13"/>
              </w:rPr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sectorId, service occasion, filters.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Counts and exception summary scoped to caller; passenger details only when necessary and authorized.</w:t>
            </w:r>
          </w:p>
        </w:tc>
      </w:tr>
    </w:tbl>
    <w:p/>
    <w:p>
      <w:pPr>
        <w:pStyle w:val="Heading3"/>
      </w:pPr>
      <w:r>
        <w:t>Contract rules</w:t>
      </w:r>
    </w:p>
    <w:p>
      <w:pPr>
        <w:pStyle w:val="ListBullet"/>
      </w:pPr>
      <w:r>
        <w:t xml:space="preserve">Every mutating operation carries a unique client-generated </w:t>
      </w:r>
      <w:r>
        <w:rPr>
          <w:rFonts w:ascii="Consolas" w:hAnsi="Consolas"/>
          <w:sz w:val="16"/>
        </w:rPr>
        <w:t>operationId</w:t>
      </w:r>
      <w:r>
        <w:t xml:space="preserve"> for idempotency.</w:t>
      </w:r>
    </w:p>
    <w:p>
      <w:pPr>
        <w:pStyle w:val="ListBullet"/>
      </w:pPr>
      <w:r>
        <w:t xml:space="preserve">Payloads include </w:t>
      </w:r>
      <w:r>
        <w:rPr>
          <w:rFonts w:ascii="Consolas" w:hAnsi="Consolas"/>
          <w:sz w:val="16"/>
        </w:rPr>
        <w:t>schemaVersion</w:t>
      </w:r>
      <w:r>
        <w:t>; unknown required versions are rejected clearly.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6"/>
        </w:rPr>
        <w:t>expectedRevision</w:t>
      </w:r>
      <w:r>
        <w:t>/baseVersion to detect concurrent edits. Client clocks are not authoritative audit timestamps.</w:t>
      </w:r>
    </w:p>
    <w:p>
      <w:pPr>
        <w:pStyle w:val="ListBullet"/>
      </w:pPr>
      <w:r>
        <w:t>Validate state transitions, allowed menu item IDs, quantities, service occasion, flight/passenger linkage and crew permissions server-side.</w:t>
      </w:r>
    </w:p>
    <w:p>
      <w:pPr>
        <w:pStyle w:val="ListBullet"/>
      </w:pPr>
      <w:r>
        <w:t>Do not expose raw database errors or sensitive passenger data in error payloads.</w:t>
      </w:r>
    </w:p>
    <w:p>
      <w:pPr>
        <w:pStyle w:val="ListBullet"/>
      </w:pPr>
      <w:r>
        <w:t>Batch sync returns an explicit result per operation and preserves dependency order (e.g. create order before item/event).</w:t>
      </w:r>
    </w:p>
    <w:p>
      <w:pPr>
        <w:pStyle w:val="Heading2"/>
      </w:pPr>
      <w:r>
        <w:t>10. UI and interaction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Screen/component</w:t>
            </w:r>
          </w:p>
        </w:tc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Required states and behavior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 selection / package readiness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eligible flight; loading; ready; preparing; ready for offline use; incomplete package with blockers; stale package; access expired; error/retry.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Seat map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Loading; valid map; no manifest; no passengers assigned; empty seat; occupied; blocked/disabled; assignment conflict; stale layout; configuration mismatch; offline cached; list fallback.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Seat/passenger panel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Passenger found; empty seat; unassigned passenger; missing/limited manifest data; order absent/present; allergy/restriction alert; local changes pending; conflict.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Order form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Draft; menu loading/cached; item unavailable; preordered meal present; substitution; allergy warning; missing ingredient data; requested time invalid; validation error; locally saved; syncing; synced; conflict.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queue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tasks; due soon; requested-time attention; allergy/escalation attention; ready; deferred; declined; unavailable; sync warning.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task assignment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Unassigned; assigned; reassignment; crew not eligible; optional assignment disabled by airline; handover pending.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Sync banner/center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Online; offline; package not downloaded; saved on device; pending sync; syncing; synced; conflict/action required; auth expired; stale manifest/config/menu.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Audit/history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Chronological events; corrected event; original value preserved; permission denied; no history.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Reports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orders; generated; exceptions included; restricted fields omitted; offline report pending sync if relevant.</w:t>
            </w:r>
          </w:p>
        </w:tc>
      </w:tr>
    </w:tbl>
    <w:p/>
    <w:p>
      <w:pPr>
        <w:pStyle w:val="Heading3"/>
      </w:pPr>
      <w:r>
        <w:t>UX rules</w:t>
      </w:r>
    </w:p>
    <w:p>
      <w:pPr>
        <w:pStyle w:val="ListBullet"/>
      </w:pPr>
      <w:r>
        <w:t>Mobile-first, touch-friendly, no reliance on hover, and seat-list alternative for accessibility.</w:t>
      </w:r>
    </w:p>
    <w:p>
      <w:pPr>
        <w:pStyle w:val="ListBullet"/>
      </w:pPr>
      <w:r>
        <w:t>Allergy and safety attention must use text/icon plus color; never color alone.</w:t>
      </w:r>
    </w:p>
    <w:p>
      <w:pPr>
        <w:pStyle w:val="ListBullet"/>
      </w:pPr>
      <w:r>
        <w:t>Show requested time separately from confirmed time. Never imply a request is guaranteed.</w:t>
      </w:r>
    </w:p>
    <w:p>
      <w:pPr>
        <w:pStyle w:val="ListBullet"/>
      </w:pPr>
      <w:r>
        <w:t>Do not show generic “Saved” if only a network request started. Say “Saved on device” only after local transaction commit.</w:t>
      </w:r>
    </w:p>
    <w:p>
      <w:pPr>
        <w:pStyle w:val="ListBullet"/>
      </w:pPr>
      <w:r>
        <w:t>Do not display “current/updated” manifest status without a verified source version/time.</w:t>
      </w:r>
    </w:p>
    <w:p>
      <w:pPr>
        <w:pStyle w:val="ListBullet"/>
      </w:pPr>
      <w:r>
        <w:t>Use synthetic passenger data in development and screenshots.</w:t>
      </w:r>
    </w:p>
    <w:p>
      <w:pPr>
        <w:pStyle w:val="ListBullet"/>
      </w:pPr>
      <w:r>
        <w:t>Preserve existing CrewLogbook navigation, design tokens, authentication and working modules.</w:t>
      </w:r>
    </w:p>
    <w:p>
      <w:pPr>
        <w:pStyle w:val="Heading2"/>
      </w:pPr>
      <w:r>
        <w:t>11. Offline architecture and synchronization</w:t>
      </w:r>
    </w:p>
    <w:p>
      <w:pPr>
        <w:pStyle w:val="Heading3"/>
      </w:pPr>
      <w:r>
        <w:t>Required behavior</w:t>
      </w:r>
    </w:p>
    <w:p>
      <w:r>
        <w:t xml:space="preserve">A valid prepared package must allow the PWA to launch or resume offline, load the seat map and passenger data, record/edit orders, and persist changes through navigation and app restart. Offline support cannot depend on a live Supabase call or merely on </w:t>
      </w:r>
      <w:r>
        <w:rPr>
          <w:rFonts w:ascii="Consolas" w:hAnsi="Consolas"/>
          <w:sz w:val="16"/>
        </w:rPr>
        <w:t>navigator.onLine</w:t>
      </w:r>
      <w:r>
        <w:t>.</w:t>
      </w:r>
    </w:p>
    <w:p>
      <w:pPr>
        <w:pStyle w:val="Heading3"/>
      </w:pPr>
      <w:r>
        <w:t>Local package</w:t>
      </w:r>
    </w:p>
    <w:p>
      <w:pPr>
        <w:pStyle w:val="ListBullet"/>
      </w:pPr>
      <w:r>
        <w:t>Versioned manifest/sector identity, aircraft configuration, seat definitions, passenger-to-seat assignments, minimum passenger fields, allowed SSR/meal data, menu version, ingredient/allergen metadata, service orders/revisions, crew/device permissions and freshness metadata.</w:t>
      </w:r>
    </w:p>
    <w:p>
      <w:pPr>
        <w:pStyle w:val="ListBullet"/>
      </w:pPr>
      <w:r>
        <w:t>Download only fields required for service; define retention, logout cleanup, expiry and revocation behavior.</w:t>
      </w:r>
    </w:p>
    <w:p>
      <w:pPr>
        <w:pStyle w:val="ListBullet"/>
      </w:pPr>
      <w:r>
        <w:t>Do not claim readiness until all required stores are present, package integrity is validated and a local read-back succeeds.</w:t>
      </w:r>
    </w:p>
    <w:p>
      <w:pPr>
        <w:pStyle w:val="Heading3"/>
      </w:pPr>
      <w:r>
        <w:t>Local writes and outbox</w:t>
      </w:r>
    </w:p>
    <w:p>
      <w:pPr>
        <w:pStyle w:val="ListBullet"/>
      </w:pPr>
      <w:r>
        <w:t>Use the existing IndexedDB/database approach if it can meet requirements; audit before adding a library or replacing the current store.</w:t>
      </w:r>
    </w:p>
    <w:p>
      <w:pPr>
        <w:pStyle w:val="ListBullet"/>
      </w:pPr>
      <w:r>
        <w:t xml:space="preserve">Available older snapshot shows IndexedDB </w:t>
      </w:r>
      <w:r>
        <w:rPr>
          <w:rFonts w:ascii="Consolas" w:hAnsi="Consolas"/>
          <w:sz w:val="16"/>
        </w:rPr>
        <w:t>ccl_offline_db</w:t>
      </w:r>
      <w:r>
        <w:t xml:space="preserve"> with </w:t>
      </w:r>
      <w:r>
        <w:rPr>
          <w:rFonts w:ascii="Consolas" w:hAnsi="Consolas"/>
          <w:sz w:val="16"/>
        </w:rPr>
        <w:t>flights</w:t>
      </w:r>
      <w:r>
        <w:t xml:space="preserve">, </w:t>
      </w:r>
      <w:r>
        <w:rPr>
          <w:rFonts w:ascii="Consolas" w:hAnsi="Consolas"/>
          <w:sz w:val="16"/>
        </w:rPr>
        <w:t>per_diem</w:t>
      </w:r>
      <w:r>
        <w:t xml:space="preserve"> and </w:t>
      </w:r>
      <w:r>
        <w:rPr>
          <w:rFonts w:ascii="Consolas" w:hAnsi="Consolas"/>
          <w:sz w:val="16"/>
        </w:rPr>
        <w:t>meta</w:t>
      </w:r>
      <w:r>
        <w:t xml:space="preserve"> stores at version 1. Do not overwrite/rename stores blindly.</w:t>
      </w:r>
    </w:p>
    <w:p>
      <w:pPr>
        <w:pStyle w:val="ListBullet"/>
      </w:pPr>
      <w:r>
        <w:t>A local transaction persists the changed order/event and corresponding outbox operation atomically.</w:t>
      </w:r>
    </w:p>
    <w:p>
      <w:pPr>
        <w:pStyle w:val="ListBullet"/>
      </w:pPr>
      <w:r>
        <w:t>Use stable UUID operation IDs, entity IDs, base revisions, operation schema version, dependency order and retry metadata.</w:t>
      </w:r>
    </w:p>
    <w:p>
      <w:pPr>
        <w:pStyle w:val="ListBullet"/>
      </w:pPr>
      <w:r>
        <w:t>Never pull remote state over a local entity with pending changes without merge/conflict handling.</w:t>
      </w:r>
    </w:p>
    <w:p>
      <w:pPr>
        <w:pStyle w:val="Heading3"/>
      </w:pPr>
      <w:r>
        <w:t>Default device model</w:t>
      </w:r>
    </w:p>
    <w:p>
      <w:r>
        <w:t>The designated primary order-taking device is the default editor during offline service. Other devices can view the prepared package read-only or edit only when a controlled policy grants that device/crew permission. Device ownership should be explicit in the package/session; do not infer it solely from browser identity.</w:t>
      </w:r>
    </w:p>
    <w:p>
      <w:pPr>
        <w:pStyle w:val="Heading3"/>
      </w:pPr>
      <w:r>
        <w:t>Synchronization sequence</w:t>
      </w:r>
    </w:p>
    <w:p>
      <w:pPr>
        <w:pStyle w:val="ListNumber"/>
      </w:pPr>
      <w:r>
        <w:t>On reconnect, authenticate and re-check authorization before sending protected data.</w:t>
      </w:r>
    </w:p>
    <w:p>
      <w:pPr>
        <w:pStyle w:val="ListNumber"/>
      </w:pPr>
      <w:r>
        <w:t>Send pending operations in dependency order; retry transient failures with bounded backoff consistent with project conventions.</w:t>
      </w:r>
    </w:p>
    <w:p>
      <w:pPr>
        <w:pStyle w:val="ListNumber"/>
      </w:pPr>
      <w:r>
        <w:t>Server applies each operation idempotently and validates expected revision, permission, parent/tenant consistency and state transition.</w:t>
      </w:r>
    </w:p>
    <w:p>
      <w:pPr>
        <w:pStyle w:val="ListNumber"/>
      </w:pPr>
      <w:r>
        <w:t>Record per-operation accepted, rejected or conflict result; do not clear local pending state until confirmed.</w:t>
      </w:r>
    </w:p>
    <w:p>
      <w:pPr>
        <w:pStyle w:val="ListNumber"/>
      </w:pPr>
      <w:r>
        <w:t>Pull changes and merge only where safe; preserve local unsynced edits.</w:t>
      </w:r>
    </w:p>
    <w:p>
      <w:pPr>
        <w:pStyle w:val="ListNumber"/>
      </w:pPr>
      <w:r>
        <w:t>Expose retry and conflict-resolution UI; never resolve business conflicts by silent last-write-wins.</w:t>
      </w:r>
    </w:p>
    <w:p>
      <w:pPr>
        <w:pStyle w:val="Heading3"/>
      </w:pPr>
      <w:r>
        <w:t>Conflict policy</w:t>
      </w:r>
    </w:p>
    <w:p>
      <w:pPr>
        <w:pStyle w:val="ListBullet"/>
      </w:pPr>
      <w:r>
        <w:t>Different independent item updates may merge only if the data model proves they do not conflict.</w:t>
      </w:r>
    </w:p>
    <w:p>
      <w:pPr>
        <w:pStyle w:val="ListBullet"/>
      </w:pPr>
      <w:r>
        <w:t>Concurrent changes to the same order, seat assignment, allergy declaration, menu/config version or service status require detection and explicit resolution or a defined safe rule.</w:t>
      </w:r>
    </w:p>
    <w:p>
      <w:pPr>
        <w:pStyle w:val="ListBullet"/>
      </w:pPr>
      <w:r>
        <w:t>Safety-relevant allergy updates take precedence for visibility but must not silently overwrite the source record; show conflict/source provenance.</w:t>
      </w:r>
    </w:p>
    <w:p>
      <w:pPr>
        <w:pStyle w:val="ListBullet"/>
      </w:pPr>
      <w:r>
        <w:t>A primary-device workflow reduces, but does not eliminate, conflicts from manifest refresh, other authorized devices or administrative changes.</w:t>
      </w:r>
    </w:p>
    <w:p>
      <w:pPr>
        <w:pStyle w:val="Heading3"/>
      </w:pPr>
      <w:r>
        <w:t>Required visible statuses</w:t>
      </w:r>
    </w:p>
    <w:p>
      <w:r/>
      <w:r>
        <w:rPr>
          <w:b/>
        </w:rPr>
        <w:t>Package not downloaded; Ready for Offline Use; Offline; Saved on device; Pending sync; Syncing; Synced; Conflict/action required; Stale data; Access expired.</w:t>
      </w:r>
      <w:r>
        <w:t xml:space="preserve"> “Synced” means the server explicitly acknowledged the operation.</w:t>
      </w:r>
    </w:p>
    <w:p>
      <w:pPr>
        <w:pStyle w:val="Heading2"/>
      </w:pPr>
      <w:r>
        <w:t>12. RLS and security matrix</w:t>
      </w:r>
    </w:p>
    <w:p>
      <w:r>
        <w:t>This is a policy design baseline. Actual SQL must reuse the current project's membership, role, crew assignment, tenant and helper-function model after audit. Avoid adding a second authorization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type="dxa" w:w="2592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Read</w:t>
            </w:r>
          </w:p>
        </w:tc>
        <w:tc>
          <w:tcPr>
            <w:tcW w:type="dxa" w:w="2592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Create/update</w:t>
            </w:r>
          </w:p>
        </w:tc>
        <w:tc>
          <w:tcPr>
            <w:tcW w:type="dxa" w:w="2592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Delete / admin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Aircraft configurations and seats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Authenticated users only if configuration is global to their airline or needed for an authorized flight.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Configuration admins through validated operations.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hard delete when referenced; supersede/version instead.</w:t>
            </w:r>
          </w:p>
        </w:tc>
      </w:tr>
      <w:tr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 snapshots and manifests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with authorized sector access and minimum fields.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Approved import/snapshot operation; not arbitrary client creation.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client hard delete; controlled lifecycle/retention.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Seat assignments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sector crew.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crew/admin under policy; enforce seat/sector consistency and conflict rules.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Preserve history; corrections audited.</w:t>
            </w:r>
          </w:p>
        </w:tc>
      </w:tr>
      <w:tr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orders/items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sector crew, subject to read/edit scope.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Assigned order-taker/eligible crew; validated server-side.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silent delete; cancel/void with audit reason.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Allergy/dietary service records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Strictly limited to crew needing them for that sector/service.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crew; record source and actor.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Restricted retention and audited correction; minimize copied data.</w:t>
            </w:r>
          </w:p>
        </w:tc>
      </w:tr>
      <w:tr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Menu/allergen metadata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crew may read applicable published version.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Menu/config admins publish versions.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Do not mutate historical published versions; supersede.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Service/audit events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roles by operational need; minimize sensitive fields.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Append through approved event operation.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client update/delete; retention job/admin process only under policy.</w:t>
            </w:r>
          </w:p>
        </w:tc>
      </w:tr>
      <w:tr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Crew/service assignments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Authorized flight crew and permitted leads.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lead/admin under airline rules.</w:t>
            </w:r>
          </w:p>
        </w:tc>
        <w:tc>
          <w:tcPr>
            <w:tcW w:type="dxa" w:w="2592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Changes audited; no self-assignment privilege escalation.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Sync/idempotency records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Owner/authorized service process only.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Client submits through scoped operation; server records result.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arbitrary client deletion to evade deduplication.</w:t>
            </w:r>
          </w:p>
        </w:tc>
      </w:tr>
    </w:tbl>
    <w:p/>
    <w:p>
      <w:pPr>
        <w:pStyle w:val="Heading3"/>
      </w:pPr>
      <w:r>
        <w:t>Mandatory RLS tests</w:t>
      </w:r>
    </w:p>
    <w:p>
      <w:pPr>
        <w:pStyle w:val="ListBullet"/>
      </w:pPr>
      <w:r>
        <w:t>Crew member A can read/write an authorized sector; unrelated crew member B cannot access it through table API, RPC, views or guessed IDs.</w:t>
      </w:r>
    </w:p>
    <w:p>
      <w:pPr>
        <w:pStyle w:val="ListBullet"/>
      </w:pPr>
      <w:r>
        <w:t>User from airline/tenant A cannot read/write airline/tenant B data.</w:t>
      </w:r>
    </w:p>
    <w:p>
      <w:pPr>
        <w:pStyle w:val="ListBullet"/>
      </w:pPr>
      <w:r>
        <w:t>A child row cannot reference a parent in another tenant or sector.</w:t>
      </w:r>
    </w:p>
    <w:p>
      <w:pPr>
        <w:pStyle w:val="ListBullet"/>
      </w:pPr>
      <w:r>
        <w:t>INSERT and UPDATE validate new-row ownership/scope; UPDATE cannot move a row to another tenant/sector.</w:t>
      </w:r>
    </w:p>
    <w:p>
      <w:pPr>
        <w:pStyle w:val="ListBullet"/>
      </w:pPr>
      <w:r>
        <w:t>Viewer/secondary offline device cannot perform writes when policy denies editing.</w:t>
      </w:r>
    </w:p>
    <w:p>
      <w:pPr>
        <w:pStyle w:val="ListBullet"/>
      </w:pPr>
      <w:r>
        <w:t>Configuration administrator cannot use configuration privileges to read unrelated passenger manifests.</w:t>
      </w:r>
    </w:p>
    <w:p>
      <w:pPr>
        <w:pStyle w:val="ListBullet"/>
      </w:pPr>
      <w:r>
        <w:t>Unauthenticated and expired sessions fail closed.</w:t>
      </w:r>
    </w:p>
    <w:p>
      <w:pPr>
        <w:pStyle w:val="ListBullet"/>
      </w:pPr>
      <w:r>
        <w:t>Privileged edge/service-role operations explicitly validate user and target scope because elevated credentials may bypass RLS.</w:t>
      </w:r>
    </w:p>
    <w:p>
      <w:pPr>
        <w:pStyle w:val="ListBullet"/>
      </w:pPr>
      <w:r>
        <w:t>Direct API attempts, RPC, bulk writes, export paths and Storage access obey equivalent authorization.</w:t>
      </w:r>
    </w:p>
    <w:p>
      <w:pPr>
        <w:pStyle w:val="Heading3"/>
      </w:pPr>
      <w:r>
        <w:t>Privacy and device controls</w:t>
      </w:r>
    </w:p>
    <w:p>
      <w:r>
        <w:t>Define approved retention with the airline. Protect local passenger data using platform-appropriate controls; do not claim browser IndexedDB is encrypted unless an implemented and verified mechanism provides that protection. Handle logout, user change, device reassignment, package expiry and lost-device response. Keep passenger details out of logs, notifications, URLs and analytics. Use synthetic data outside authorized production.</w:t>
      </w:r>
    </w:p>
    <w:p>
      <w:pPr>
        <w:pStyle w:val="Heading2"/>
      </w:pPr>
      <w:r>
        <w:t>13. Testing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Required acceptance evidence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Regression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Existing login, dashboard, New Flight, Logbook, Per Diem, Crew Hub and manifest workflows still work; no unrelated changes.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Configuration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Correct layout chosen by registration; override explicit, authorized and pinned to snapshot; aircraft substitution forces reconciliation.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Manifest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Duplicate seat assignment flagged; reseating preserves orders; cancellation/addition follows defined lifecycle.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Ordering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Preordered special meal distinct from onboard choice; courses/drinks independently tracked; substitutions/declines retain history.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Allergy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Warning remains visible; missing/unverified ingredient data is explicit; no false allergen-safe assertion.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startup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After package preparation, fully close app/browser and launch in airplane mode; app shell, map and passenger data load.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persistence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Create/edit order, navigate away, kill/reopen app offline; all changes remain.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Sync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Repeated retries are idempotent; server acknowledgment required; stale pull never overwrites pending local changes.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Conflicts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Two simulated clients edit same order/seat; conflict is surfaced and resolved without silent data loss.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Security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Positive/negative RLS/API tests across roles, sectors and tenants; no unauthorized access by guessed IDs.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Recovery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Interrupted sync, invalid payload, expired authorization and server rejection preserve local pending records and show actionable status.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Responsive/accessibility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Test 320, 375, 390, 768, 1024 and 1440 px where supported; labels, contrast, touch targets and seat-list alternative.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Release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Clean install and upgrade migration tests pass; production build/tests run; no deployment without approval.</w:t>
            </w:r>
          </w:p>
        </w:tc>
      </w:tr>
    </w:tbl>
    <w:p/>
    <w:p>
      <w:pPr>
        <w:pStyle w:val="Heading3"/>
      </w:pPr>
      <w:r>
        <w:t>Release gates</w:t>
      </w:r>
    </w:p>
    <w:p>
      <w:pPr>
        <w:pStyle w:val="ListBullet"/>
      </w:pPr>
      <w:r/>
      <w:r>
        <w:rPr>
          <w:b/>
        </w:rPr>
        <w:t>Gate A:</w:t>
      </w:r>
      <w:r>
        <w:t xml:space="preserve"> repository/schema audit approved.</w:t>
      </w:r>
    </w:p>
    <w:p>
      <w:pPr>
        <w:pStyle w:val="ListBullet"/>
      </w:pPr>
      <w:r/>
      <w:r>
        <w:rPr>
          <w:b/>
        </w:rPr>
        <w:t>Gate B:</w:t>
      </w:r>
      <w:r>
        <w:t xml:space="preserve"> migration/RLS review and tests pass.</w:t>
      </w:r>
    </w:p>
    <w:p>
      <w:pPr>
        <w:pStyle w:val="ListBullet"/>
      </w:pPr>
      <w:r/>
      <w:r>
        <w:rPr>
          <w:b/>
        </w:rPr>
        <w:t>Gate C:</w:t>
      </w:r>
      <w:r>
        <w:t xml:space="preserve"> offline persistence and fresh-launch acceptance pass.</w:t>
      </w:r>
    </w:p>
    <w:p>
      <w:pPr>
        <w:pStyle w:val="ListBullet"/>
      </w:pPr>
      <w:r/>
      <w:r>
        <w:rPr>
          <w:b/>
        </w:rPr>
        <w:t>Gate D:</w:t>
      </w:r>
      <w:r>
        <w:t xml:space="preserve"> synthetic-data end-to-end service scenario passes.</w:t>
      </w:r>
    </w:p>
    <w:p>
      <w:pPr>
        <w:pStyle w:val="ListBullet"/>
      </w:pPr>
      <w:r/>
      <w:r>
        <w:rPr>
          <w:b/>
        </w:rPr>
        <w:t>Gate E:</w:t>
      </w:r>
      <w:r>
        <w:t xml:space="preserve"> airline-authorized crew pilot and data-handling approval complete.</w:t>
      </w:r>
    </w:p>
    <w:p>
      <w:pPr>
        <w:pStyle w:val="Heading2"/>
      </w:pPr>
      <w:r>
        <w:t>14. Phased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Work package</w:t>
            </w:r>
          </w:p>
        </w:tc>
        <w:tc>
          <w:tcPr>
            <w:tcW w:type="dxa" w:w="3456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Exit criterion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Repository and schema audit only. Inspect git status, instructions, build, manifest, DB migrations/schema/RLS, IndexedDB, service worker, current sync and tests. Produce mapping and gaps; no edits.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Approved audit report; unresolved schema assumptions listed.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1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foundation. Repair app shell startup/resume, local persistence, package readiness indicators and sync invariants using smallest safe changes.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test suite passes; existing modules regressions pass.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Data model/migrations. After audit approval, write additive migrations, constraints, RLS and tests; no production apply.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Clean/upgrade migration tests and negative RLS tests pass.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3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Flight package + seat map. Versioned layout, registration default and explicit override, manifest linkage, seat panel, stale/conflict states and list fallback.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Correct map/assignment tests pass.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Orders. Preorders, onboard menu, courses/drinks, timing, allergy/restriction handling, event history and offline writes.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Synthetic end-to-end order scenarios pass.</w:t>
            </w:r>
          </w:p>
        </w:tc>
      </w:tr>
      <w:tr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5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 queue and crew assignment. Item status, exception handling, optional responsibility, handover and summary.</w:t>
            </w:r>
          </w:p>
        </w:tc>
        <w:tc>
          <w:tcPr>
            <w:tcW w:type="dxa" w:w="3456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usability walkthrough passes.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6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Pilot and hardening. Security, offline, sync, performance, accessibility, retention and airline sign-off.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Release gates approved; staged rollout authorized.</w:t>
            </w:r>
          </w:p>
        </w:tc>
      </w:tr>
    </w:tbl>
    <w:p/>
    <w:p>
      <w:pPr>
        <w:pStyle w:val="Heading3"/>
      </w:pPr>
      <w:r>
        <w:t>Claude Code working rules</w:t>
      </w:r>
    </w:p>
    <w:p>
      <w:pPr>
        <w:pStyle w:val="ListBullet"/>
      </w:pPr>
      <w:r>
        <w:t>First response must be an audit report and plan; do not edit files in Phase 0.</w:t>
      </w:r>
    </w:p>
    <w:p>
      <w:pPr>
        <w:pStyle w:val="ListBullet"/>
      </w:pPr>
      <w:r>
        <w:t xml:space="preserve">Read </w:t>
      </w:r>
      <w:r>
        <w:rPr>
          <w:rFonts w:ascii="Consolas" w:hAnsi="Consolas"/>
          <w:sz w:val="16"/>
        </w:rPr>
        <w:t>CLAUDE.md</w:t>
      </w:r>
      <w:r>
        <w:t xml:space="preserve">, </w:t>
      </w:r>
      <w:r>
        <w:rPr>
          <w:rFonts w:ascii="Consolas" w:hAnsi="Consolas"/>
          <w:sz w:val="16"/>
        </w:rPr>
        <w:t>AGENTS.md</w:t>
      </w:r>
      <w:r>
        <w:t xml:space="preserve">, </w:t>
      </w:r>
      <w:r>
        <w:rPr>
          <w:rFonts w:ascii="Consolas" w:hAnsi="Consolas"/>
          <w:sz w:val="16"/>
        </w:rPr>
        <w:t>README.md</w:t>
      </w:r>
      <w:r>
        <w:t xml:space="preserve"> and relevant module docs. If absent, report absence.</w:t>
      </w:r>
    </w:p>
    <w:p>
      <w:pPr>
        <w:pStyle w:val="ListBullet"/>
      </w:pPr>
      <w:r>
        <w:t>Inspect git status and diff before edits; do not overwrite unrelated work.</w:t>
      </w:r>
    </w:p>
    <w:p>
      <w:pPr>
        <w:pStyle w:val="ListBullet"/>
      </w:pPr>
      <w:r>
        <w:t>Map existing tables and code before naming new ones. Reuse current conventions and explain deviations.</w:t>
      </w:r>
    </w:p>
    <w:p>
      <w:pPr>
        <w:pStyle w:val="ListBullet"/>
      </w:pPr>
      <w:r>
        <w:t>Make small, reviewable changes; no broad rewrite, dependency addition, schema mutation or deployment without approval.</w:t>
      </w:r>
    </w:p>
    <w:p>
      <w:pPr>
        <w:pStyle w:val="ListBullet"/>
      </w:pPr>
      <w:r>
        <w:t>Never use real passenger data in fixtures, screenshots, prompts or tests.</w:t>
      </w:r>
    </w:p>
    <w:p>
      <w:pPr>
        <w:pStyle w:val="ListBullet"/>
      </w:pPr>
      <w:r>
        <w:t>Run tests/type-check/build that actually exist and report real outcomes, including skipped checks.</w:t>
      </w:r>
    </w:p>
    <w:p>
      <w:pPr>
        <w:pStyle w:val="ListBullet"/>
      </w:pPr>
      <w:r>
        <w:t>End each phase with changed-file list, migration details, tests, risks, recovery notes and next approval request.</w:t>
      </w:r>
    </w:p>
    <w:p>
      <w:pPr>
        <w:pStyle w:val="Heading2"/>
      </w:pPr>
      <w:r>
        <w:t>15. Phase 0 audit deliverable template</w:t>
      </w:r>
    </w:p>
    <w:p>
      <w:r>
        <w:t>Claude must return before implementation:</w:t>
      </w:r>
    </w:p>
    <w:p>
      <w:r>
        <w:t>A. Repository inventory: framework, entry points, routing, instructions, build/test commands, service worker, PWA manifest, design system.</w:t>
      </w:r>
    </w:p>
    <w:p>
      <w:r>
        <w:t>B. Manifest flow: source, import format, flight key, passenger key, seat fields, SSR fields, update/reseat/cancellation behavior, permissions and offline behavior.</w:t>
      </w:r>
    </w:p>
    <w:p>
      <w:r>
        <w:t>C. Database map: table/column/PK/FK/unique/index/trigger/function/RLS/grant inventory relevant to flights, aircraft, crew, manifests, service modules and audit.</w:t>
      </w:r>
    </w:p>
    <w:p>
      <w:r>
        <w:t>D. Current offline map: IndexedDB name/version/stores, cache strategy, startup dependency graph, write path, sync algorithm, conflict risks and data-loss reproduction.</w:t>
      </w:r>
    </w:p>
    <w:p>
      <w:r>
        <w:t>E. Reconciliation matrix: logical entity/requirement → existing code/table → action (reuse/extend/new/defer) → evidence → risk.</w:t>
      </w:r>
    </w:p>
    <w:p>
      <w:r>
        <w:t>F. Proposed migrations by exact next migration number only after inspecting repository; include SQL review, constraints, RLS policies and tests.</w:t>
      </w:r>
    </w:p>
    <w:p>
      <w:r>
        <w:t>G. Phase plan with minimal files likely to change, dependencies, acceptance tests and explicit no-deploy boundary.</w:t>
      </w:r>
    </w:p>
    <w:p>
      <w:r>
        <w:t>H. Stop-and-ask list for any mismatch between live schema, this spec and actual airline policy.</w:t>
      </w:r>
    </w:p>
    <w:p>
      <w:pPr>
        <w:pStyle w:val="Heading2"/>
      </w:pPr>
      <w:r>
        <w:t>16. Decisions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Approved value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Aircraft seat-map source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Versioned configuration selected by registration, with explicit flight-level override when required.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Order scope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Separate service orders per passenger per flight sector and service occasion.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Offline editing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Primary designated order-taking device; other devices read-only or tightly controlled offline.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Meal workflow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Preordered special meals and onboard meal selection.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Crew responsibility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Optional assignment per seat or service task, configurable by airline.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Delivery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Phased MVP: foundation/offline reliability first, then seat map, orders and service tracking.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Schema strategy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Audit and reconcile existing repository/Supabase schema first; no assumed table names or production migrations before audit.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Deployment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No push/deploy/production migration without explicit approval.</w:t>
            </w:r>
          </w:p>
        </w:tc>
      </w:tr>
    </w:tbl>
    <w:p/>
    <w:p>
      <w:pPr>
        <w:pStyle w:val="Heading2"/>
      </w:pPr>
      <w:r>
        <w:t>17. Risks and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Risk / question</w:t>
            </w:r>
          </w:p>
        </w:tc>
        <w:tc>
          <w:tcPr>
            <w:tcW w:type="dxa" w:w="5184"/>
            <w:shd w:fill="12304A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Required resolution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Actual schema is not fully available in current context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Inspect current repository and Supabase migration/schema state before physical model or SQL.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Manifest passenger stable identity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Identify authoritative source key; if absent, approve deterministic import identity.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Aircraft configuration source and owner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Confirm who maintains approved configurations and how substitutions are communicated.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Menu and allergen source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Confirm authoritative menu/ingredient data, update responsibility and approved allergy procedure.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Multi-device editing policy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Default to primary offline editor; define secondary-device edit rights and device replacement behavior.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Local data protection/retention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Airline security/privacy owner approves cache lifetime, logout wipe, lost-device and retention policy.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Service-time conventions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Confirm flight-local time versus UTC display convention and requested-window format.</w:t>
            </w:r>
          </w:p>
        </w:tc>
      </w:tr>
      <w:tr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Existing application framework</w:t>
            </w:r>
          </w:p>
        </w:tc>
        <w:tc>
          <w:tcPr>
            <w:tcW w:type="dxa" w:w="5184"/>
            <w:shd w:fill="F1F5F8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sz w:val="13"/>
              </w:rPr>
              <w:t>Preserve actual architecture; do not assume framework or add dependencies before audit.</w:t>
            </w:r>
          </w:p>
        </w:tc>
      </w:tr>
    </w:tbl>
    <w:p/>
    <w:p>
      <w:pPr>
        <w:pStyle w:val="Heading2"/>
      </w:pPr>
      <w:r>
        <w:t>Appendix A. Companion implementation directive</w:t>
      </w:r>
    </w:p>
    <w:p>
      <w:r>
        <w:t xml:space="preserve">Use </w:t>
      </w:r>
      <w:r>
        <w:rPr>
          <w:rFonts w:ascii="Consolas" w:hAnsi="Consolas"/>
          <w:sz w:val="16"/>
        </w:rPr>
        <w:t>CrewLogbook_Business_Class_Service_Claude_Implementation_Directive_v1.0.md</w:t>
      </w:r>
      <w:r>
        <w:t xml:space="preserve"> as the copy-ready Claude Code master instruction. It repeats the audit-first, no-schema-guessing and phased-delivery rules.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CrewLogbook Business-Class Service PRD v1.0  •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