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556F" w:rsidRDefault="00A764D8">
      <w:pPr>
        <w:spacing w:after="0" w:line="259" w:lineRule="auto"/>
        <w:ind w:left="0" w:right="0" w:firstLine="0"/>
        <w:jc w:val="center"/>
      </w:pPr>
      <w:r>
        <w:rPr>
          <w:sz w:val="48"/>
        </w:rPr>
        <w:t>Line Follower Robot</w:t>
      </w:r>
    </w:p>
    <w:p w:rsidR="00FA556F" w:rsidRDefault="00FA556F">
      <w:pPr>
        <w:rPr>
          <w:sz w:val="22"/>
        </w:rPr>
      </w:pPr>
    </w:p>
    <w:p w:rsidR="00FA556F" w:rsidRDefault="00FA556F">
      <w:pPr>
        <w:sectPr w:rsidR="00FA556F">
          <w:headerReference w:type="default" r:id="rId7"/>
          <w:footerReference w:type="default" r:id="rId8"/>
          <w:pgSz w:w="11906" w:h="16838"/>
          <w:pgMar w:top="1646" w:right="1609" w:bottom="1843" w:left="2329" w:header="510" w:footer="724" w:gutter="0"/>
          <w:pgNumType w:start="33"/>
          <w:cols w:space="720"/>
          <w:formProt w:val="0"/>
          <w:docGrid w:linePitch="100"/>
        </w:sectPr>
      </w:pPr>
    </w:p>
    <w:p w:rsidR="00FA556F" w:rsidRDefault="00A764D8">
      <w:pPr>
        <w:spacing w:after="0" w:line="259" w:lineRule="auto"/>
        <w:ind w:left="0" w:right="0" w:firstLine="0"/>
        <w:jc w:val="left"/>
      </w:pPr>
      <w:r>
        <w:rPr>
          <w:noProof/>
          <w:lang w:val="en-US" w:eastAsia="en-US"/>
        </w:rPr>
        <w:lastRenderedPageBreak/>
        <w:drawing>
          <wp:anchor distT="0" distB="0" distL="114300" distR="114300" simplePos="0" relativeHeight="2" behindDoc="1" locked="0" layoutInCell="1" allowOverlap="1">
            <wp:simplePos x="0" y="0"/>
            <wp:positionH relativeFrom="page">
              <wp:posOffset>6432550</wp:posOffset>
            </wp:positionH>
            <wp:positionV relativeFrom="page">
              <wp:posOffset>323850</wp:posOffset>
            </wp:positionV>
            <wp:extent cx="571500" cy="571500"/>
            <wp:effectExtent l="0" t="0" r="0" b="0"/>
            <wp:wrapSquare wrapText="bothSides"/>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stretch>
                      <a:fillRect/>
                    </a:stretch>
                  </pic:blipFill>
                  <pic:spPr bwMode="auto">
                    <a:xfrm>
                      <a:off x="0" y="0"/>
                      <a:ext cx="571500" cy="571500"/>
                    </a:xfrm>
                    <a:prstGeom prst="rect">
                      <a:avLst/>
                    </a:prstGeom>
                  </pic:spPr>
                </pic:pic>
              </a:graphicData>
            </a:graphic>
          </wp:anchor>
        </w:drawing>
      </w:r>
    </w:p>
    <w:p w:rsidR="00FA556F" w:rsidRDefault="00A764D8">
      <w:pPr>
        <w:spacing w:line="276" w:lineRule="auto"/>
        <w:ind w:firstLine="720"/>
        <w:rPr>
          <w:b/>
          <w:i/>
          <w:sz w:val="24"/>
          <w:szCs w:val="24"/>
        </w:rPr>
      </w:pPr>
      <w:r>
        <w:rPr>
          <w:b/>
          <w:i/>
          <w:sz w:val="24"/>
        </w:rPr>
        <w:t>Abstract</w:t>
      </w:r>
      <w:r>
        <w:rPr>
          <w:b/>
          <w:sz w:val="18"/>
        </w:rPr>
        <w:t xml:space="preserve">— </w:t>
      </w:r>
      <w:proofErr w:type="gramStart"/>
      <w:r>
        <w:rPr>
          <w:b/>
          <w:i/>
          <w:sz w:val="24"/>
          <w:szCs w:val="24"/>
        </w:rPr>
        <w:t>The</w:t>
      </w:r>
      <w:proofErr w:type="gramEnd"/>
      <w:r>
        <w:rPr>
          <w:b/>
          <w:i/>
          <w:sz w:val="24"/>
          <w:szCs w:val="24"/>
        </w:rPr>
        <w:t xml:space="preserve"> line </w:t>
      </w:r>
      <w:r>
        <w:rPr>
          <w:b/>
          <w:i/>
          <w:sz w:val="24"/>
          <w:szCs w:val="24"/>
        </w:rPr>
        <w:t>follower robot incorporates the ability to follow the line draw on the floor. It is controlled using mobile machine. This model proposes the adaptation of ultrasonic sensors that enhances the ability of robot to detect the line as fast as possible.IR senso</w:t>
      </w:r>
      <w:r>
        <w:rPr>
          <w:b/>
          <w:i/>
          <w:sz w:val="24"/>
          <w:szCs w:val="24"/>
        </w:rPr>
        <w:t>r is attached to robot so as it detects the obstacle in its path.</w:t>
      </w:r>
    </w:p>
    <w:p w:rsidR="00FA556F" w:rsidRDefault="00A764D8">
      <w:pPr>
        <w:spacing w:line="276" w:lineRule="auto"/>
        <w:ind w:firstLine="720"/>
        <w:rPr>
          <w:b/>
          <w:i/>
          <w:sz w:val="24"/>
          <w:szCs w:val="24"/>
        </w:rPr>
      </w:pPr>
      <w:r>
        <w:rPr>
          <w:b/>
          <w:i/>
          <w:sz w:val="24"/>
          <w:szCs w:val="24"/>
        </w:rPr>
        <w:t>In this paper we present our proposed Line follower robot using IR and ultrasonic sensor.</w:t>
      </w:r>
    </w:p>
    <w:p w:rsidR="00FA556F" w:rsidRDefault="00FA556F">
      <w:pPr>
        <w:rPr>
          <w:sz w:val="24"/>
          <w:szCs w:val="24"/>
        </w:rPr>
      </w:pPr>
    </w:p>
    <w:p w:rsidR="00FA556F" w:rsidRDefault="00A764D8">
      <w:pPr>
        <w:spacing w:after="304" w:line="259" w:lineRule="auto"/>
        <w:ind w:left="274" w:right="0" w:firstLine="0"/>
        <w:jc w:val="left"/>
        <w:rPr>
          <w:sz w:val="24"/>
          <w:szCs w:val="24"/>
        </w:rPr>
      </w:pPr>
      <w:r>
        <w:rPr>
          <w:b/>
          <w:i/>
          <w:sz w:val="24"/>
          <w:szCs w:val="24"/>
        </w:rPr>
        <w:t>Keywords</w:t>
      </w:r>
      <w:proofErr w:type="gramStart"/>
      <w:r>
        <w:rPr>
          <w:b/>
          <w:i/>
          <w:sz w:val="24"/>
          <w:szCs w:val="24"/>
        </w:rPr>
        <w:t xml:space="preserve">—  </w:t>
      </w:r>
      <w:proofErr w:type="spellStart"/>
      <w:r>
        <w:rPr>
          <w:b/>
          <w:i/>
          <w:sz w:val="24"/>
          <w:szCs w:val="24"/>
        </w:rPr>
        <w:t>IoT</w:t>
      </w:r>
      <w:proofErr w:type="spellEnd"/>
      <w:proofErr w:type="gramEnd"/>
      <w:r>
        <w:rPr>
          <w:b/>
          <w:i/>
          <w:sz w:val="24"/>
          <w:szCs w:val="24"/>
        </w:rPr>
        <w:t xml:space="preserve"> , IR sensor , ultrasonic sensor</w:t>
      </w:r>
    </w:p>
    <w:p w:rsidR="00FA556F" w:rsidRDefault="00A764D8">
      <w:pPr>
        <w:numPr>
          <w:ilvl w:val="0"/>
          <w:numId w:val="1"/>
        </w:numPr>
        <w:spacing w:after="67" w:line="259" w:lineRule="auto"/>
        <w:ind w:right="62" w:hanging="451"/>
        <w:jc w:val="center"/>
      </w:pPr>
      <w:r>
        <w:t>I</w:t>
      </w:r>
      <w:r>
        <w:rPr>
          <w:sz w:val="16"/>
        </w:rPr>
        <w:t>NTRODUCTION</w:t>
      </w:r>
    </w:p>
    <w:p w:rsidR="00FA556F" w:rsidRDefault="00A764D8">
      <w:pPr>
        <w:rPr>
          <w:sz w:val="24"/>
        </w:rPr>
      </w:pPr>
      <w:r>
        <w:rPr>
          <w:sz w:val="24"/>
        </w:rPr>
        <w:t>A line follower robot is a system which</w:t>
      </w:r>
      <w:r>
        <w:rPr>
          <w:sz w:val="24"/>
        </w:rPr>
        <w:t xml:space="preserve"> basically follow or trace black line on surface. </w:t>
      </w:r>
      <w:proofErr w:type="gramStart"/>
      <w:r>
        <w:rPr>
          <w:sz w:val="24"/>
        </w:rPr>
        <w:t>we</w:t>
      </w:r>
      <w:proofErr w:type="gramEnd"/>
      <w:r>
        <w:rPr>
          <w:sz w:val="24"/>
        </w:rPr>
        <w:t xml:space="preserve"> have made the use of sensors to achieve the objective .In this sensor IR  and ultrasonic sensor are used .Both sensors are along in nature .The main advantage of the line follower property is that the ve</w:t>
      </w:r>
      <w:r>
        <w:rPr>
          <w:sz w:val="24"/>
        </w:rPr>
        <w:t xml:space="preserve">hicle can drive properly. A line follower robot can be used in many fields for </w:t>
      </w:r>
      <w:proofErr w:type="gramStart"/>
      <w:r>
        <w:rPr>
          <w:sz w:val="24"/>
        </w:rPr>
        <w:t>example  transport</w:t>
      </w:r>
      <w:proofErr w:type="gramEnd"/>
      <w:r>
        <w:rPr>
          <w:sz w:val="24"/>
        </w:rPr>
        <w:t xml:space="preserve"> a building material and also a health care management system. IOT provides solutions for various problems and it allows things to be sensed or controlled remo</w:t>
      </w:r>
      <w:r>
        <w:rPr>
          <w:sz w:val="24"/>
        </w:rPr>
        <w:t>tely in network infrastructure. This kind of robot can be used for military purposes.</w:t>
      </w:r>
    </w:p>
    <w:p w:rsidR="00FA556F" w:rsidRDefault="00A764D8">
      <w:pPr>
        <w:rPr>
          <w:sz w:val="24"/>
        </w:rPr>
      </w:pPr>
      <w:r>
        <w:rPr>
          <w:sz w:val="24"/>
        </w:rPr>
        <w:tab/>
        <w:t xml:space="preserve">The remainder of this paper is organized as follows: 1. </w:t>
      </w:r>
      <w:proofErr w:type="gramStart"/>
      <w:r>
        <w:rPr>
          <w:sz w:val="24"/>
        </w:rPr>
        <w:t>The</w:t>
      </w:r>
      <w:proofErr w:type="gramEnd"/>
      <w:r>
        <w:rPr>
          <w:sz w:val="24"/>
        </w:rPr>
        <w:t xml:space="preserve"> detailed information about the line follower robot structure and architecture are discussed in this section. </w:t>
      </w:r>
      <w:r>
        <w:rPr>
          <w:sz w:val="24"/>
        </w:rPr>
        <w:t>2. Literature revi</w:t>
      </w:r>
      <w:bookmarkStart w:id="0" w:name="_GoBack"/>
      <w:bookmarkEnd w:id="0"/>
      <w:r>
        <w:rPr>
          <w:sz w:val="24"/>
        </w:rPr>
        <w:t xml:space="preserve">ew 3. Results and </w:t>
      </w:r>
      <w:proofErr w:type="gramStart"/>
      <w:r>
        <w:rPr>
          <w:sz w:val="24"/>
        </w:rPr>
        <w:t>discussion .</w:t>
      </w:r>
      <w:proofErr w:type="gramEnd"/>
    </w:p>
    <w:p w:rsidR="00FA556F" w:rsidRDefault="00FA556F">
      <w:pPr>
        <w:rPr>
          <w:sz w:val="24"/>
        </w:rPr>
      </w:pPr>
    </w:p>
    <w:p w:rsidR="00FA556F" w:rsidRDefault="00FA556F">
      <w:pPr>
        <w:ind w:left="-15" w:firstLine="288"/>
      </w:pPr>
    </w:p>
    <w:p w:rsidR="00FA556F" w:rsidRDefault="00A764D8">
      <w:pPr>
        <w:numPr>
          <w:ilvl w:val="0"/>
          <w:numId w:val="1"/>
        </w:numPr>
        <w:spacing w:after="67" w:line="259" w:lineRule="auto"/>
        <w:ind w:right="62" w:hanging="451"/>
        <w:jc w:val="center"/>
      </w:pPr>
      <w:r>
        <w:rPr>
          <w:sz w:val="16"/>
        </w:rPr>
        <w:t>LITERATURE REVIEW</w:t>
      </w:r>
    </w:p>
    <w:p w:rsidR="00FA556F" w:rsidRDefault="00A764D8">
      <w:pPr>
        <w:pStyle w:val="ListParagraph"/>
        <w:numPr>
          <w:ilvl w:val="0"/>
          <w:numId w:val="4"/>
        </w:numPr>
      </w:pPr>
      <w:r>
        <w:t xml:space="preserve">INTERNET OF THINGS </w:t>
      </w:r>
    </w:p>
    <w:p w:rsidR="00FA556F" w:rsidRDefault="00A764D8">
      <w:r>
        <w:t xml:space="preserve"> </w:t>
      </w:r>
      <w:proofErr w:type="spellStart"/>
      <w:r>
        <w:t>IoT</w:t>
      </w:r>
      <w:proofErr w:type="spellEnd"/>
      <w:r>
        <w:t xml:space="preserve"> helps people and things to be connected anytime, anyplace, with anyone, ideally using any network and any service. Automation is another important application of </w:t>
      </w:r>
      <w:proofErr w:type="spellStart"/>
      <w:r>
        <w:t>IoT</w:t>
      </w:r>
      <w:proofErr w:type="spellEnd"/>
      <w:r>
        <w:t xml:space="preserve"> technologies. It helps to monitor and control the garden environment by using different types of sensors and actuators that control lights, temperature, and humidity, moisture, soil </w:t>
      </w:r>
      <w:proofErr w:type="spellStart"/>
      <w:r>
        <w:t>pH.</w:t>
      </w:r>
      <w:proofErr w:type="spellEnd"/>
      <w:r>
        <w:t xml:space="preserve"> he Internet of Things (</w:t>
      </w:r>
      <w:proofErr w:type="spellStart"/>
      <w:r>
        <w:t>IoT</w:t>
      </w:r>
      <w:proofErr w:type="spellEnd"/>
      <w:r>
        <w:t xml:space="preserve">) is a system of interrelated computing </w:t>
      </w:r>
      <w:r>
        <w:t>devices, mechanical and digital machines, objects, animals or people that are provided with unique identifiers and the ability to transfer data over a network without requiring human-to-human or human-to-computer interaction Smart phones, internet, televis</w:t>
      </w:r>
      <w:r>
        <w:t xml:space="preserve">ions, sensors and actuators are connected to the internet where the devices are intelligently linked together which enables them a new form of </w:t>
      </w:r>
      <w:proofErr w:type="gramStart"/>
      <w:r>
        <w:t>communication</w:t>
      </w:r>
      <w:proofErr w:type="gramEnd"/>
      <w:r>
        <w:t xml:space="preserve">. This happens amongst people and themselves with the help of </w:t>
      </w:r>
      <w:proofErr w:type="spellStart"/>
      <w:r>
        <w:t>IoT</w:t>
      </w:r>
      <w:proofErr w:type="spellEnd"/>
      <w:r>
        <w:t xml:space="preserve"> [2]. </w:t>
      </w:r>
    </w:p>
    <w:p w:rsidR="00FA556F" w:rsidRDefault="00A764D8">
      <w:proofErr w:type="spellStart"/>
      <w:r>
        <w:t>IoT</w:t>
      </w:r>
      <w:proofErr w:type="spellEnd"/>
      <w:r>
        <w:t xml:space="preserve"> is a network of intercon</w:t>
      </w:r>
      <w:r>
        <w:t xml:space="preserve">nected devices with advanced capabilities to interact with each other, human beings, </w:t>
      </w:r>
      <w:proofErr w:type="gramStart"/>
      <w:r>
        <w:t>their</w:t>
      </w:r>
      <w:proofErr w:type="gramEnd"/>
      <w:r>
        <w:t xml:space="preserve"> surrounding physical world to perform different tasks. </w:t>
      </w:r>
    </w:p>
    <w:p w:rsidR="00FA556F" w:rsidRDefault="00FA556F"/>
    <w:p w:rsidR="00FA556F" w:rsidRDefault="00A764D8">
      <w:pPr>
        <w:pStyle w:val="ListParagraph"/>
        <w:numPr>
          <w:ilvl w:val="0"/>
          <w:numId w:val="4"/>
        </w:numPr>
      </w:pPr>
      <w:r>
        <w:t>Smart Line follower Robot</w:t>
      </w:r>
    </w:p>
    <w:p w:rsidR="00FA556F" w:rsidRDefault="00A764D8">
      <w:r>
        <w:t>The line follower robot incorporates the ability to follow the line drawn on the f</w:t>
      </w:r>
      <w:r>
        <w:t xml:space="preserve">loor. It is controlled by using mobile machine. This model proposes the adoption of ultrasonic sensor that enhances the </w:t>
      </w:r>
      <w:proofErr w:type="spellStart"/>
      <w:r>
        <w:t>ablility</w:t>
      </w:r>
      <w:proofErr w:type="spellEnd"/>
      <w:r>
        <w:t xml:space="preserve"> of robot to detect the line as fast as possible. IR sensor is attached to robot so as </w:t>
      </w:r>
      <w:proofErr w:type="gramStart"/>
      <w:r>
        <w:t>its detects</w:t>
      </w:r>
      <w:proofErr w:type="gramEnd"/>
      <w:r>
        <w:t xml:space="preserve"> the obstacle in its path.</w:t>
      </w:r>
    </w:p>
    <w:p w:rsidR="00FA556F" w:rsidRDefault="00FA556F">
      <w:pPr>
        <w:spacing w:after="113"/>
        <w:ind w:left="-15" w:right="130" w:firstLine="288"/>
      </w:pPr>
    </w:p>
    <w:p w:rsidR="00FA556F" w:rsidRDefault="00FA556F">
      <w:pPr>
        <w:spacing w:after="113"/>
        <w:ind w:left="-15" w:right="130" w:firstLine="288"/>
      </w:pPr>
    </w:p>
    <w:p w:rsidR="00FA556F" w:rsidRDefault="00A764D8">
      <w:pPr>
        <w:tabs>
          <w:tab w:val="center" w:pos="1389"/>
          <w:tab w:val="center" w:pos="2803"/>
        </w:tabs>
        <w:spacing w:after="195" w:line="259" w:lineRule="auto"/>
        <w:ind w:left="0" w:right="0" w:firstLine="0"/>
        <w:jc w:val="left"/>
      </w:pPr>
      <w:r>
        <w:rPr>
          <w:rFonts w:ascii="Calibri" w:eastAsia="Calibri" w:hAnsi="Calibri" w:cs="Calibri"/>
          <w:sz w:val="22"/>
        </w:rPr>
        <w:tab/>
      </w:r>
      <w:r>
        <w:t>III.</w:t>
      </w:r>
      <w:r>
        <w:rPr>
          <w:rFonts w:ascii="Arial" w:eastAsia="Arial" w:hAnsi="Arial" w:cs="Arial"/>
        </w:rPr>
        <w:tab/>
      </w:r>
      <w:r>
        <w:t>R</w:t>
      </w:r>
      <w:r>
        <w:rPr>
          <w:sz w:val="16"/>
        </w:rPr>
        <w:t xml:space="preserve">ESULTS AND </w:t>
      </w:r>
      <w:r>
        <w:t>D</w:t>
      </w:r>
      <w:r>
        <w:rPr>
          <w:sz w:val="16"/>
        </w:rPr>
        <w:t>ISCUSSION</w:t>
      </w:r>
    </w:p>
    <w:p w:rsidR="00FA556F" w:rsidRDefault="00A764D8">
      <w:pPr>
        <w:pStyle w:val="Heading1"/>
        <w:numPr>
          <w:ilvl w:val="0"/>
          <w:numId w:val="5"/>
        </w:numPr>
      </w:pPr>
      <w:r>
        <w:t>Arduino UNO:</w:t>
      </w:r>
    </w:p>
    <w:p w:rsidR="00FA556F" w:rsidRDefault="00A764D8">
      <w:r>
        <w:t xml:space="preserve">The Arduino UNO is an open-source microcontroller board based on the </w:t>
      </w:r>
      <w:hyperlink r:id="rId10">
        <w:r>
          <w:rPr>
            <w:rStyle w:val="InternetLink"/>
          </w:rPr>
          <w:t>Microchip</w:t>
        </w:r>
      </w:hyperlink>
      <w:r>
        <w:t xml:space="preserve"> </w:t>
      </w:r>
      <w:hyperlink r:id="rId11">
        <w:r>
          <w:rPr>
            <w:rStyle w:val="InternetLink"/>
          </w:rPr>
          <w:t>ATmega328P</w:t>
        </w:r>
      </w:hyperlink>
      <w:r>
        <w:t xml:space="preserve"> microcontroller .he board is equipped with sets of digital and </w:t>
      </w:r>
      <w:proofErr w:type="spellStart"/>
      <w:r>
        <w:t>analog</w:t>
      </w:r>
      <w:proofErr w:type="spellEnd"/>
      <w:r>
        <w:t xml:space="preserve"> input/output (I/O) pins that may be interfaced to various expansion boards (shields) and other circuits.</w:t>
      </w:r>
      <w:hyperlink r:id="rId12" w:anchor="cite_note-Makerspace-1" w:history="1">
        <w:bookmarkStart w:id="1" w:name="cite_ref-Makerspace_1-1"/>
        <w:bookmarkEnd w:id="1"/>
        <w:r>
          <w:rPr>
            <w:rStyle w:val="InternetLink"/>
          </w:rPr>
          <w:t>[1]</w:t>
        </w:r>
      </w:hyperlink>
      <w:r>
        <w:t xml:space="preserve"> The board has 14 Digital </w:t>
      </w:r>
      <w:r>
        <w:lastRenderedPageBreak/>
        <w:t xml:space="preserve">pins, 6 </w:t>
      </w:r>
      <w:proofErr w:type="spellStart"/>
      <w:r>
        <w:t>Analog</w:t>
      </w:r>
      <w:proofErr w:type="spellEnd"/>
      <w:r>
        <w:t xml:space="preserve"> pins, and programmable with the Arduino IDE (Integrated Development Environment) via a type B USB cable. It can be powered by a USB cable or by an external 9 volt battery, though it accepts voltages </w:t>
      </w:r>
      <w:r>
        <w:t xml:space="preserve">between 7 and 20 volts. It is also similar to the Arduino </w:t>
      </w:r>
      <w:proofErr w:type="spellStart"/>
      <w:r>
        <w:t>Nano</w:t>
      </w:r>
      <w:proofErr w:type="spellEnd"/>
      <w:r>
        <w:t xml:space="preserve"> and Leonardo. The hardware reference design is distributed under a </w:t>
      </w:r>
      <w:hyperlink r:id="rId13">
        <w:r>
          <w:rPr>
            <w:rStyle w:val="InternetLink"/>
          </w:rPr>
          <w:t>c</w:t>
        </w:r>
      </w:hyperlink>
      <w:r>
        <w:t xml:space="preserve">reative commons Attribution Share-Alike 2.5 license and is </w:t>
      </w:r>
      <w:r>
        <w:t>available on the Arduino website. Layout and production files for some versions of the hardware are also available. "Uno" means one in Italian and was chosen to mark the release of Arduino Software (IDE) 1.0.</w:t>
      </w:r>
      <w:bookmarkStart w:id="2" w:name="cite_ref-Makerspace_1-2"/>
      <w:bookmarkEnd w:id="2"/>
    </w:p>
    <w:p w:rsidR="00FA556F" w:rsidRDefault="00FA556F">
      <w:pPr>
        <w:spacing w:after="0" w:line="259" w:lineRule="auto"/>
        <w:ind w:left="288" w:right="0" w:firstLine="0"/>
        <w:jc w:val="left"/>
      </w:pPr>
    </w:p>
    <w:p w:rsidR="00FA556F" w:rsidRDefault="00FA556F">
      <w:pPr>
        <w:spacing w:after="0" w:line="259" w:lineRule="auto"/>
        <w:ind w:left="0" w:right="396" w:firstLine="0"/>
        <w:jc w:val="center"/>
      </w:pPr>
    </w:p>
    <w:p w:rsidR="00FA556F" w:rsidRDefault="00FA556F">
      <w:pPr>
        <w:spacing w:after="92" w:line="259" w:lineRule="auto"/>
        <w:ind w:left="288" w:right="0" w:firstLine="0"/>
        <w:jc w:val="left"/>
      </w:pPr>
    </w:p>
    <w:p w:rsidR="00FA556F" w:rsidRDefault="00A764D8">
      <w:pPr>
        <w:spacing w:after="67" w:line="259" w:lineRule="auto"/>
        <w:ind w:left="107" w:right="148"/>
        <w:jc w:val="center"/>
      </w:pPr>
      <w:r>
        <w:rPr>
          <w:noProof/>
          <w:lang w:val="en-US" w:eastAsia="en-US"/>
        </w:rPr>
        <w:drawing>
          <wp:anchor distT="0" distB="0" distL="0" distR="0" simplePos="0" relativeHeight="6" behindDoc="0" locked="0" layoutInCell="1" allowOverlap="1">
            <wp:simplePos x="0" y="0"/>
            <wp:positionH relativeFrom="column">
              <wp:align>center</wp:align>
            </wp:positionH>
            <wp:positionV relativeFrom="paragraph">
              <wp:posOffset>635</wp:posOffset>
            </wp:positionV>
            <wp:extent cx="2275205" cy="1048385"/>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4"/>
                    <a:stretch>
                      <a:fillRect/>
                    </a:stretch>
                  </pic:blipFill>
                  <pic:spPr bwMode="auto">
                    <a:xfrm>
                      <a:off x="0" y="0"/>
                      <a:ext cx="2275205" cy="1048385"/>
                    </a:xfrm>
                    <a:prstGeom prst="rect">
                      <a:avLst/>
                    </a:prstGeom>
                  </pic:spPr>
                </pic:pic>
              </a:graphicData>
            </a:graphic>
          </wp:anchor>
        </w:drawing>
      </w:r>
      <w:proofErr w:type="gramStart"/>
      <w:r>
        <w:t>fig  2</w:t>
      </w:r>
      <w:proofErr w:type="gramEnd"/>
      <w:r>
        <w:t>.  Arduino UNO</w:t>
      </w:r>
    </w:p>
    <w:p w:rsidR="00FA556F" w:rsidRDefault="00FA556F">
      <w:pPr>
        <w:spacing w:after="241"/>
        <w:ind w:left="-5" w:right="130"/>
      </w:pPr>
    </w:p>
    <w:p w:rsidR="00FA556F" w:rsidRDefault="00A764D8">
      <w:pPr>
        <w:pStyle w:val="Heading1"/>
        <w:numPr>
          <w:ilvl w:val="0"/>
          <w:numId w:val="5"/>
        </w:numPr>
      </w:pPr>
      <w:r>
        <w:t>IR Sensor:</w:t>
      </w:r>
    </w:p>
    <w:p w:rsidR="00FA556F" w:rsidRDefault="00A764D8">
      <w:r>
        <w:rPr>
          <w:rStyle w:val="StrongEmphasis"/>
          <w:b w:val="0"/>
          <w:bCs w:val="0"/>
        </w:rPr>
        <w:t>An infrare</w:t>
      </w:r>
      <w:r>
        <w:rPr>
          <w:rStyle w:val="StrongEmphasis"/>
          <w:b w:val="0"/>
          <w:bCs w:val="0"/>
        </w:rPr>
        <w:t xml:space="preserve">d sensor is an electronic instrument that is used to sense certain characteristics of its surroundings. It does this by either emitting or detecting infrared radiation. Infrared sensors are also capable of measuring the heat being emitted by an object and </w:t>
      </w:r>
      <w:r>
        <w:rPr>
          <w:rStyle w:val="StrongEmphasis"/>
          <w:b w:val="0"/>
          <w:bCs w:val="0"/>
        </w:rPr>
        <w:t xml:space="preserve">detecting motion </w:t>
      </w:r>
      <w:proofErr w:type="gramStart"/>
      <w:r>
        <w:rPr>
          <w:rStyle w:val="StrongEmphasis"/>
          <w:b w:val="0"/>
          <w:bCs w:val="0"/>
        </w:rPr>
        <w:t>A</w:t>
      </w:r>
      <w:proofErr w:type="gramEnd"/>
      <w:r>
        <w:rPr>
          <w:rStyle w:val="StrongEmphasis"/>
          <w:b w:val="0"/>
          <w:bCs w:val="0"/>
        </w:rPr>
        <w:t xml:space="preserve"> transmission medium is required for infrared transmission, which can be comprised of either a vacuum, the atmosphere or an optical </w:t>
      </w:r>
      <w:proofErr w:type="spellStart"/>
      <w:r>
        <w:rPr>
          <w:rStyle w:val="StrongEmphasis"/>
          <w:b w:val="0"/>
          <w:bCs w:val="0"/>
        </w:rPr>
        <w:t>fiber</w:t>
      </w:r>
      <w:proofErr w:type="spellEnd"/>
      <w:r>
        <w:rPr>
          <w:rStyle w:val="StrongEmphasis"/>
          <w:b w:val="0"/>
          <w:bCs w:val="0"/>
        </w:rPr>
        <w:t>. Next, infrared detectors are used to detect the radiation which has been focused. The output from t</w:t>
      </w:r>
      <w:r>
        <w:rPr>
          <w:rStyle w:val="StrongEmphasis"/>
          <w:b w:val="0"/>
          <w:bCs w:val="0"/>
        </w:rPr>
        <w:t>he detector is usually very small and hence pre-amplifiers coupled with circuitry are required to further process the received signals</w:t>
      </w:r>
    </w:p>
    <w:p w:rsidR="00FA556F" w:rsidRDefault="00A764D8">
      <w:pPr>
        <w:rPr>
          <w:rStyle w:val="StrongEmphasis"/>
        </w:rPr>
      </w:pPr>
      <w:r>
        <w:rPr>
          <w:noProof/>
          <w:lang w:val="en-US" w:eastAsia="en-US"/>
        </w:rPr>
        <w:drawing>
          <wp:anchor distT="0" distB="0" distL="0" distR="0" simplePos="0" relativeHeight="7" behindDoc="0" locked="0" layoutInCell="1" allowOverlap="1">
            <wp:simplePos x="0" y="0"/>
            <wp:positionH relativeFrom="column">
              <wp:posOffset>-93980</wp:posOffset>
            </wp:positionH>
            <wp:positionV relativeFrom="paragraph">
              <wp:posOffset>352425</wp:posOffset>
            </wp:positionV>
            <wp:extent cx="2238375" cy="1089025"/>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5"/>
                    <a:stretch>
                      <a:fillRect/>
                    </a:stretch>
                  </pic:blipFill>
                  <pic:spPr bwMode="auto">
                    <a:xfrm>
                      <a:off x="0" y="0"/>
                      <a:ext cx="2238375" cy="1089025"/>
                    </a:xfrm>
                    <a:prstGeom prst="rect">
                      <a:avLst/>
                    </a:prstGeom>
                  </pic:spPr>
                </pic:pic>
              </a:graphicData>
            </a:graphic>
          </wp:anchor>
        </w:drawing>
      </w:r>
    </w:p>
    <w:p w:rsidR="00FA556F" w:rsidRDefault="00FA556F">
      <w:pPr>
        <w:spacing w:after="114"/>
        <w:ind w:left="-15" w:right="130" w:firstLine="288"/>
        <w:jc w:val="center"/>
      </w:pPr>
    </w:p>
    <w:p w:rsidR="00FA556F" w:rsidRDefault="00FA556F">
      <w:pPr>
        <w:spacing w:after="0" w:line="259" w:lineRule="auto"/>
        <w:ind w:left="0" w:right="0" w:firstLine="0"/>
        <w:jc w:val="left"/>
      </w:pPr>
    </w:p>
    <w:p w:rsidR="00FA556F" w:rsidRDefault="00FA556F">
      <w:pPr>
        <w:spacing w:after="40" w:line="259" w:lineRule="auto"/>
        <w:ind w:left="0" w:right="274" w:firstLine="0"/>
        <w:jc w:val="right"/>
      </w:pPr>
    </w:p>
    <w:p w:rsidR="00FA556F" w:rsidRDefault="00FA556F">
      <w:pPr>
        <w:spacing w:after="40" w:line="259" w:lineRule="auto"/>
        <w:ind w:left="0" w:right="274" w:firstLine="0"/>
        <w:jc w:val="right"/>
      </w:pPr>
    </w:p>
    <w:p w:rsidR="00FA556F" w:rsidRDefault="00A764D8">
      <w:pPr>
        <w:spacing w:after="0" w:line="259" w:lineRule="auto"/>
        <w:ind w:left="107" w:right="243"/>
        <w:jc w:val="center"/>
      </w:pPr>
      <w:r>
        <w:t>Fig 3. IR sensor</w:t>
      </w:r>
    </w:p>
    <w:p w:rsidR="00FA556F" w:rsidRDefault="00A764D8">
      <w:pPr>
        <w:spacing w:after="0" w:line="259" w:lineRule="auto"/>
        <w:ind w:left="107" w:right="243"/>
        <w:jc w:val="center"/>
      </w:pPr>
      <w:r>
        <w:t>C.  Ultrasonic Sensor:</w:t>
      </w:r>
    </w:p>
    <w:p w:rsidR="00FA556F" w:rsidRDefault="00A764D8">
      <w:pPr>
        <w:spacing w:after="0" w:line="259" w:lineRule="auto"/>
        <w:ind w:left="107" w:right="243"/>
        <w:rPr>
          <w:szCs w:val="20"/>
        </w:rPr>
      </w:pPr>
      <w:r>
        <w:rPr>
          <w:b/>
          <w:szCs w:val="20"/>
        </w:rPr>
        <w:lastRenderedPageBreak/>
        <w:t>Ultrasonic transducers</w:t>
      </w:r>
      <w:r>
        <w:rPr>
          <w:szCs w:val="20"/>
        </w:rPr>
        <w:t xml:space="preserve"> or </w:t>
      </w:r>
      <w:r>
        <w:rPr>
          <w:b/>
          <w:szCs w:val="20"/>
        </w:rPr>
        <w:t>ultrasonic sensors</w:t>
      </w:r>
      <w:r>
        <w:rPr>
          <w:szCs w:val="20"/>
        </w:rPr>
        <w:t xml:space="preserve"> are a type of acoustic sensor divided into three broad categories: transmitters, receivers and transceivers. Transmitters convert electrical signals into ultrasound receivers convert ultrasound into electrical signals, and transceivers can both transmit a</w:t>
      </w:r>
      <w:r>
        <w:rPr>
          <w:szCs w:val="20"/>
        </w:rPr>
        <w:t>nd receive ultrasound. Ultrasonic detection is most commonly used in industrial applications to detect hidden tracks, discontinuities in metals, composites, plastics, ceramics, and for water level detection. For this purpose the laws of physics which are i</w:t>
      </w:r>
      <w:r>
        <w:rPr>
          <w:szCs w:val="20"/>
        </w:rPr>
        <w:t>ndicating the propagation of sound waves through solid materials have been used since ultrasonic sensors using sound instead of light for detection.</w:t>
      </w:r>
    </w:p>
    <w:p w:rsidR="00FA556F" w:rsidRDefault="00FA556F">
      <w:pPr>
        <w:spacing w:after="0" w:line="259" w:lineRule="auto"/>
        <w:ind w:left="107" w:right="243"/>
        <w:jc w:val="center"/>
        <w:rPr>
          <w:szCs w:val="20"/>
        </w:rPr>
      </w:pPr>
    </w:p>
    <w:p w:rsidR="00FA556F" w:rsidRDefault="00A764D8">
      <w:pPr>
        <w:spacing w:after="0" w:line="259" w:lineRule="auto"/>
        <w:ind w:left="0" w:right="28" w:firstLine="0"/>
        <w:jc w:val="center"/>
      </w:pPr>
      <w:r>
        <w:rPr>
          <w:noProof/>
          <w:lang w:val="en-US" w:eastAsia="en-US"/>
        </w:rPr>
        <w:drawing>
          <wp:anchor distT="0" distB="0" distL="0" distR="0" simplePos="0" relativeHeight="8" behindDoc="0" locked="0" layoutInCell="1" allowOverlap="1">
            <wp:simplePos x="0" y="0"/>
            <wp:positionH relativeFrom="column">
              <wp:posOffset>349885</wp:posOffset>
            </wp:positionH>
            <wp:positionV relativeFrom="paragraph">
              <wp:posOffset>35560</wp:posOffset>
            </wp:positionV>
            <wp:extent cx="2202815" cy="998855"/>
            <wp:effectExtent l="0" t="0" r="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6"/>
                    <a:stretch>
                      <a:fillRect/>
                    </a:stretch>
                  </pic:blipFill>
                  <pic:spPr bwMode="auto">
                    <a:xfrm>
                      <a:off x="0" y="0"/>
                      <a:ext cx="2202815" cy="998855"/>
                    </a:xfrm>
                    <a:prstGeom prst="rect">
                      <a:avLst/>
                    </a:prstGeom>
                  </pic:spPr>
                </pic:pic>
              </a:graphicData>
            </a:graphic>
          </wp:anchor>
        </w:drawing>
      </w:r>
    </w:p>
    <w:p w:rsidR="00FA556F" w:rsidRDefault="00FA556F">
      <w:pPr>
        <w:spacing w:after="0" w:line="259" w:lineRule="auto"/>
        <w:ind w:left="0" w:right="28" w:firstLine="0"/>
        <w:jc w:val="center"/>
      </w:pPr>
    </w:p>
    <w:p w:rsidR="00FA556F" w:rsidRDefault="00FA556F">
      <w:pPr>
        <w:spacing w:after="0" w:line="259" w:lineRule="auto"/>
        <w:ind w:left="0" w:right="28" w:firstLine="0"/>
        <w:jc w:val="center"/>
      </w:pPr>
    </w:p>
    <w:p w:rsidR="00FA556F" w:rsidRDefault="00FA556F">
      <w:pPr>
        <w:spacing w:after="0" w:line="259" w:lineRule="auto"/>
        <w:ind w:left="0" w:right="28" w:firstLine="0"/>
        <w:jc w:val="center"/>
      </w:pPr>
    </w:p>
    <w:p w:rsidR="00FA556F" w:rsidRDefault="00FA556F">
      <w:pPr>
        <w:spacing w:after="0" w:line="259" w:lineRule="auto"/>
        <w:ind w:left="0" w:right="28" w:firstLine="0"/>
        <w:jc w:val="center"/>
      </w:pPr>
    </w:p>
    <w:p w:rsidR="00FA556F" w:rsidRDefault="00FA556F">
      <w:pPr>
        <w:spacing w:after="0" w:line="259" w:lineRule="auto"/>
        <w:ind w:left="0" w:right="28" w:firstLine="0"/>
        <w:jc w:val="center"/>
      </w:pPr>
    </w:p>
    <w:p w:rsidR="00FA556F" w:rsidRDefault="00FA556F">
      <w:pPr>
        <w:spacing w:after="0" w:line="259" w:lineRule="auto"/>
        <w:ind w:left="0" w:right="28" w:firstLine="0"/>
        <w:jc w:val="center"/>
      </w:pPr>
    </w:p>
    <w:p w:rsidR="00FA556F" w:rsidRDefault="00FA556F">
      <w:pPr>
        <w:spacing w:after="0" w:line="259" w:lineRule="auto"/>
        <w:ind w:left="0" w:right="28" w:firstLine="0"/>
        <w:jc w:val="center"/>
      </w:pPr>
    </w:p>
    <w:p w:rsidR="00FA556F" w:rsidRDefault="00A764D8">
      <w:pPr>
        <w:spacing w:after="0" w:line="259" w:lineRule="auto"/>
        <w:ind w:left="0" w:right="28" w:firstLine="0"/>
        <w:jc w:val="center"/>
      </w:pPr>
      <w:proofErr w:type="gramStart"/>
      <w:r>
        <w:t>Fig  4.Ultrasonic</w:t>
      </w:r>
      <w:proofErr w:type="gramEnd"/>
      <w:r>
        <w:t xml:space="preserve"> sensor</w:t>
      </w:r>
    </w:p>
    <w:p w:rsidR="00FA556F" w:rsidRDefault="00FA556F">
      <w:pPr>
        <w:spacing w:after="0" w:line="259" w:lineRule="auto"/>
        <w:ind w:left="0" w:right="28" w:firstLine="0"/>
        <w:jc w:val="center"/>
      </w:pPr>
    </w:p>
    <w:p w:rsidR="00FA556F" w:rsidRDefault="00A764D8">
      <w:pPr>
        <w:spacing w:after="0" w:line="259" w:lineRule="auto"/>
        <w:ind w:left="0" w:right="28" w:firstLine="0"/>
        <w:jc w:val="center"/>
      </w:pPr>
      <w:r>
        <w:t>V. Conclusion</w:t>
      </w:r>
    </w:p>
    <w:p w:rsidR="00FA556F" w:rsidRDefault="00FA556F">
      <w:pPr>
        <w:spacing w:after="67" w:line="259" w:lineRule="auto"/>
        <w:ind w:left="587" w:right="162" w:firstLine="0"/>
        <w:jc w:val="center"/>
        <w:rPr>
          <w:sz w:val="16"/>
        </w:rPr>
      </w:pPr>
    </w:p>
    <w:p w:rsidR="00FA556F" w:rsidRDefault="00A764D8">
      <w:pPr>
        <w:spacing w:after="67" w:line="259" w:lineRule="auto"/>
        <w:ind w:left="97" w:right="162" w:firstLine="0"/>
        <w:rPr>
          <w:szCs w:val="20"/>
        </w:rPr>
      </w:pPr>
      <w:r>
        <w:rPr>
          <w:szCs w:val="20"/>
        </w:rPr>
        <w:t xml:space="preserve">The concept of the line follower robot is practically implemented in this paper by using Arduino </w:t>
      </w:r>
      <w:proofErr w:type="gramStart"/>
      <w:r>
        <w:rPr>
          <w:szCs w:val="20"/>
        </w:rPr>
        <w:t>UNO ,IR</w:t>
      </w:r>
      <w:proofErr w:type="gramEnd"/>
      <w:r>
        <w:rPr>
          <w:szCs w:val="20"/>
        </w:rPr>
        <w:t xml:space="preserve"> sensor, Ultrasonic sensor. Line follower robot makes use of instruction from sensors and with the help of motor physical movements are performed. </w:t>
      </w:r>
    </w:p>
    <w:p w:rsidR="00FA556F" w:rsidRDefault="00FA556F">
      <w:pPr>
        <w:spacing w:after="0" w:line="259" w:lineRule="auto"/>
        <w:ind w:left="107" w:right="243"/>
      </w:pPr>
    </w:p>
    <w:p w:rsidR="00FA556F" w:rsidRDefault="00A764D8">
      <w:pPr>
        <w:numPr>
          <w:ilvl w:val="0"/>
          <w:numId w:val="2"/>
        </w:numPr>
        <w:spacing w:after="67" w:line="259" w:lineRule="auto"/>
        <w:ind w:right="162" w:hanging="490"/>
        <w:jc w:val="center"/>
      </w:pPr>
      <w:r>
        <w:t>R</w:t>
      </w:r>
      <w:r>
        <w:rPr>
          <w:sz w:val="16"/>
        </w:rPr>
        <w:t>EF</w:t>
      </w:r>
      <w:r>
        <w:rPr>
          <w:sz w:val="16"/>
        </w:rPr>
        <w:t>ERENCES</w:t>
      </w:r>
    </w:p>
    <w:p w:rsidR="00FA556F" w:rsidRDefault="00FA556F">
      <w:pPr>
        <w:spacing w:after="0" w:line="259" w:lineRule="auto"/>
        <w:ind w:left="0" w:right="0" w:firstLine="0"/>
        <w:jc w:val="left"/>
      </w:pPr>
    </w:p>
    <w:p w:rsidR="00FA556F" w:rsidRDefault="00A764D8">
      <w:pPr>
        <w:numPr>
          <w:ilvl w:val="0"/>
          <w:numId w:val="3"/>
        </w:numPr>
        <w:spacing w:after="38"/>
        <w:ind w:right="130" w:hanging="360"/>
      </w:pPr>
      <w:r>
        <w:t xml:space="preserve">Robert AG. </w:t>
      </w:r>
      <w:proofErr w:type="spellStart"/>
      <w:r>
        <w:t>Suciu</w:t>
      </w:r>
      <w:proofErr w:type="spellEnd"/>
      <w:r>
        <w:t xml:space="preserve">, S. </w:t>
      </w:r>
      <w:proofErr w:type="spellStart"/>
      <w:r>
        <w:t>Halunga</w:t>
      </w:r>
      <w:proofErr w:type="spellEnd"/>
      <w:r>
        <w:t xml:space="preserve">, A. </w:t>
      </w:r>
      <w:proofErr w:type="spellStart"/>
      <w:r>
        <w:t>Vulpe</w:t>
      </w:r>
      <w:proofErr w:type="spellEnd"/>
      <w:r>
        <w:t xml:space="preserve">, V. </w:t>
      </w:r>
      <w:proofErr w:type="spellStart"/>
      <w:r>
        <w:t>Suciu</w:t>
      </w:r>
      <w:proofErr w:type="spellEnd"/>
      <w:r>
        <w:t xml:space="preserve"> (2013). Generic platform for </w:t>
      </w:r>
      <w:proofErr w:type="spellStart"/>
      <w:r>
        <w:t>IoT</w:t>
      </w:r>
      <w:proofErr w:type="spellEnd"/>
      <w:r>
        <w:t xml:space="preserve"> and cloud </w:t>
      </w:r>
      <w:proofErr w:type="spellStart"/>
      <w:r>
        <w:t>computinginteroperability</w:t>
      </w:r>
      <w:proofErr w:type="spellEnd"/>
      <w:r>
        <w:t xml:space="preserve"> study, Signals, Circuits and </w:t>
      </w:r>
      <w:proofErr w:type="gramStart"/>
      <w:r>
        <w:t>Systems(</w:t>
      </w:r>
      <w:proofErr w:type="gramEnd"/>
      <w:r>
        <w:t>ISSCS), 2013 International Symposium, pp.1,4, 11-12 July 2013.</w:t>
      </w:r>
    </w:p>
    <w:p w:rsidR="00FA556F" w:rsidRDefault="00A764D8">
      <w:pPr>
        <w:numPr>
          <w:ilvl w:val="0"/>
          <w:numId w:val="3"/>
        </w:numPr>
        <w:spacing w:after="38"/>
        <w:ind w:right="130" w:hanging="360"/>
      </w:pPr>
      <w:r>
        <w:t xml:space="preserve">J. Jin, J. </w:t>
      </w:r>
      <w:proofErr w:type="spellStart"/>
      <w:r>
        <w:t>Gubbi</w:t>
      </w:r>
      <w:proofErr w:type="spellEnd"/>
      <w:r>
        <w:t xml:space="preserve">, S. </w:t>
      </w:r>
      <w:proofErr w:type="spellStart"/>
      <w:r>
        <w:t>Marusic</w:t>
      </w:r>
      <w:proofErr w:type="spellEnd"/>
      <w:r>
        <w:t>,</w:t>
      </w:r>
      <w:r>
        <w:t xml:space="preserve"> and M. </w:t>
      </w:r>
      <w:proofErr w:type="spellStart"/>
      <w:r>
        <w:t>Palaniswami</w:t>
      </w:r>
      <w:proofErr w:type="spellEnd"/>
      <w:r>
        <w:t>, “An information framework for creating a smart city through internet of things,” IEEE Internet of Things Journal, vol. 1, no. 2, pp. 112–121, 2014.</w:t>
      </w:r>
    </w:p>
    <w:p w:rsidR="00FA556F" w:rsidRDefault="00A764D8">
      <w:pPr>
        <w:numPr>
          <w:ilvl w:val="0"/>
          <w:numId w:val="3"/>
        </w:numPr>
        <w:spacing w:after="38"/>
        <w:ind w:right="130" w:hanging="360"/>
      </w:pPr>
      <w:r>
        <w:lastRenderedPageBreak/>
        <w:t xml:space="preserve">] S. Escolar, J. </w:t>
      </w:r>
      <w:proofErr w:type="spellStart"/>
      <w:r>
        <w:t>Carretero</w:t>
      </w:r>
      <w:proofErr w:type="spellEnd"/>
      <w:r>
        <w:t xml:space="preserve">, M.-C. </w:t>
      </w:r>
      <w:proofErr w:type="spellStart"/>
      <w:r>
        <w:t>Marinescu</w:t>
      </w:r>
      <w:proofErr w:type="spellEnd"/>
      <w:r>
        <w:t xml:space="preserve">, and S. </w:t>
      </w:r>
      <w:proofErr w:type="spellStart"/>
      <w:r>
        <w:t>Chessa</w:t>
      </w:r>
      <w:proofErr w:type="spellEnd"/>
      <w:r>
        <w:t xml:space="preserve">, “Estimating energy savings </w:t>
      </w:r>
      <w:r>
        <w:t>in smart street lighting by using an adaptive control system,” International Journal of Distributed Sensor Networks, vol. 10, no. 5, p. 971587, 2014.</w:t>
      </w:r>
    </w:p>
    <w:p w:rsidR="00FA556F" w:rsidRDefault="00A764D8">
      <w:pPr>
        <w:numPr>
          <w:ilvl w:val="0"/>
          <w:numId w:val="3"/>
        </w:numPr>
        <w:spacing w:after="38"/>
        <w:ind w:right="130" w:hanging="360"/>
      </w:pPr>
      <w:r>
        <w:t xml:space="preserve">R. </w:t>
      </w:r>
      <w:proofErr w:type="spellStart"/>
      <w:r>
        <w:t>M¨ullner</w:t>
      </w:r>
      <w:proofErr w:type="spellEnd"/>
      <w:r>
        <w:t xml:space="preserve"> and A. </w:t>
      </w:r>
      <w:proofErr w:type="spellStart"/>
      <w:r>
        <w:t>Riener</w:t>
      </w:r>
      <w:proofErr w:type="spellEnd"/>
      <w:r>
        <w:t xml:space="preserve">, “An energy efﬁcient pedestrian aware smart street lighting system,” </w:t>
      </w:r>
      <w:r>
        <w:t>International Journal of Pervasive Computing and Communications, vol. 7, no. 2, pp. 147–161, 2011.</w:t>
      </w:r>
    </w:p>
    <w:p w:rsidR="00FA556F" w:rsidRDefault="00A764D8">
      <w:pPr>
        <w:numPr>
          <w:ilvl w:val="0"/>
          <w:numId w:val="3"/>
        </w:numPr>
        <w:spacing w:after="38"/>
        <w:ind w:right="130" w:hanging="360"/>
      </w:pPr>
      <w:r>
        <w:t xml:space="preserve">T. </w:t>
      </w:r>
      <w:proofErr w:type="spellStart"/>
      <w:r>
        <w:t>Braunl</w:t>
      </w:r>
      <w:proofErr w:type="spellEnd"/>
      <w:r>
        <w:t>, Embedded Robotics: Mobile Robot Design and Applications With Embedded Systems. Springer-</w:t>
      </w:r>
      <w:proofErr w:type="spellStart"/>
      <w:r>
        <w:t>Verlag</w:t>
      </w:r>
      <w:proofErr w:type="spellEnd"/>
      <w:r>
        <w:t xml:space="preserve">, 2nd edition </w:t>
      </w:r>
      <w:proofErr w:type="spellStart"/>
      <w:r>
        <w:t>edition</w:t>
      </w:r>
      <w:proofErr w:type="spellEnd"/>
      <w:r>
        <w:t>, 2006.</w:t>
      </w:r>
    </w:p>
    <w:p w:rsidR="00FA556F" w:rsidRDefault="00A764D8">
      <w:pPr>
        <w:numPr>
          <w:ilvl w:val="0"/>
          <w:numId w:val="3"/>
        </w:numPr>
        <w:spacing w:after="38"/>
        <w:ind w:right="130" w:hanging="360"/>
      </w:pPr>
      <w:r>
        <w:rPr>
          <w:rFonts w:eastAsiaTheme="minorHAnsi"/>
          <w:color w:val="auto"/>
          <w:szCs w:val="20"/>
          <w:lang w:val="en-US" w:eastAsia="en-US"/>
        </w:rPr>
        <w:t xml:space="preserve">Lee, C.-S., Su, J.-H., </w:t>
      </w:r>
      <w:r>
        <w:rPr>
          <w:rFonts w:eastAsiaTheme="minorHAnsi"/>
          <w:color w:val="auto"/>
          <w:szCs w:val="20"/>
          <w:lang w:val="en-US" w:eastAsia="en-US"/>
        </w:rPr>
        <w:t>Lin, K.-E., Chang, J.-H., Chiu,</w:t>
      </w:r>
    </w:p>
    <w:p w:rsidR="00FA556F" w:rsidRDefault="00A764D8">
      <w:pPr>
        <w:spacing w:after="0" w:line="240" w:lineRule="auto"/>
        <w:ind w:left="0" w:right="0" w:firstLine="0"/>
        <w:jc w:val="left"/>
        <w:rPr>
          <w:rFonts w:eastAsiaTheme="minorHAnsi"/>
          <w:color w:val="auto"/>
          <w:szCs w:val="20"/>
          <w:lang w:val="en-US" w:eastAsia="en-US"/>
        </w:rPr>
      </w:pPr>
      <w:r>
        <w:rPr>
          <w:rFonts w:eastAsiaTheme="minorHAnsi"/>
          <w:color w:val="auto"/>
          <w:szCs w:val="20"/>
          <w:lang w:val="en-US" w:eastAsia="en-US"/>
        </w:rPr>
        <w:t xml:space="preserve">       M.-H. and Lin, G.-H., A hands-on laboratory for</w:t>
      </w:r>
    </w:p>
    <w:p w:rsidR="00FA556F" w:rsidRDefault="00A764D8">
      <w:pPr>
        <w:spacing w:after="0" w:line="240" w:lineRule="auto"/>
        <w:ind w:left="0" w:right="0" w:firstLine="0"/>
        <w:jc w:val="left"/>
        <w:rPr>
          <w:rFonts w:eastAsiaTheme="minorHAnsi"/>
          <w:i/>
          <w:iCs/>
          <w:color w:val="auto"/>
          <w:szCs w:val="20"/>
          <w:lang w:val="en-US" w:eastAsia="en-US"/>
        </w:rPr>
      </w:pPr>
      <w:r>
        <w:rPr>
          <w:rFonts w:eastAsiaTheme="minorHAnsi"/>
          <w:color w:val="auto"/>
          <w:szCs w:val="20"/>
          <w:lang w:val="en-US" w:eastAsia="en-US"/>
        </w:rPr>
        <w:t xml:space="preserve">       </w:t>
      </w:r>
      <w:proofErr w:type="gramStart"/>
      <w:r>
        <w:rPr>
          <w:rFonts w:eastAsiaTheme="minorHAnsi"/>
          <w:color w:val="auto"/>
          <w:szCs w:val="20"/>
          <w:lang w:val="en-US" w:eastAsia="en-US"/>
        </w:rPr>
        <w:t>autonomous</w:t>
      </w:r>
      <w:proofErr w:type="gramEnd"/>
      <w:r>
        <w:rPr>
          <w:rFonts w:eastAsiaTheme="minorHAnsi"/>
          <w:color w:val="auto"/>
          <w:szCs w:val="20"/>
          <w:lang w:val="en-US" w:eastAsia="en-US"/>
        </w:rPr>
        <w:t xml:space="preserve"> mobile robot design courses. </w:t>
      </w:r>
      <w:r>
        <w:rPr>
          <w:rFonts w:eastAsiaTheme="minorHAnsi"/>
          <w:i/>
          <w:iCs/>
          <w:color w:val="auto"/>
          <w:szCs w:val="20"/>
          <w:lang w:val="en-US" w:eastAsia="en-US"/>
        </w:rPr>
        <w:t>Proc. 17th</w:t>
      </w:r>
    </w:p>
    <w:p w:rsidR="00FA556F" w:rsidRDefault="00A764D8">
      <w:pPr>
        <w:spacing w:after="0" w:line="240" w:lineRule="auto"/>
        <w:ind w:left="0" w:right="0" w:firstLine="0"/>
        <w:jc w:val="left"/>
        <w:rPr>
          <w:rFonts w:eastAsiaTheme="minorHAnsi"/>
          <w:i/>
          <w:iCs/>
          <w:color w:val="auto"/>
          <w:szCs w:val="20"/>
          <w:lang w:val="en-US" w:eastAsia="en-US"/>
        </w:rPr>
      </w:pPr>
      <w:r>
        <w:rPr>
          <w:rFonts w:eastAsiaTheme="minorHAnsi"/>
          <w:i/>
          <w:iCs/>
          <w:color w:val="auto"/>
          <w:szCs w:val="20"/>
          <w:lang w:val="en-US" w:eastAsia="en-US"/>
        </w:rPr>
        <w:t xml:space="preserve">       Inter. Federation of Automatic Control World</w:t>
      </w:r>
    </w:p>
    <w:p w:rsidR="00FA556F" w:rsidRDefault="00A764D8">
      <w:pPr>
        <w:spacing w:after="38"/>
        <w:ind w:right="130"/>
      </w:pPr>
      <w:r>
        <w:rPr>
          <w:rFonts w:eastAsiaTheme="minorHAnsi"/>
          <w:i/>
          <w:iCs/>
          <w:color w:val="auto"/>
          <w:szCs w:val="20"/>
          <w:lang w:val="en-US" w:eastAsia="en-US"/>
        </w:rPr>
        <w:t xml:space="preserve">       Congress</w:t>
      </w:r>
      <w:r>
        <w:rPr>
          <w:rFonts w:eastAsiaTheme="minorHAnsi"/>
          <w:color w:val="auto"/>
          <w:szCs w:val="20"/>
          <w:lang w:val="en-US" w:eastAsia="en-US"/>
        </w:rPr>
        <w:t>, Korea, pp.473-9,478 Sept. 2008.</w:t>
      </w:r>
    </w:p>
    <w:p w:rsidR="00FA556F" w:rsidRDefault="00A764D8">
      <w:pPr>
        <w:numPr>
          <w:ilvl w:val="0"/>
          <w:numId w:val="3"/>
        </w:numPr>
        <w:spacing w:after="38"/>
        <w:ind w:right="130" w:hanging="360"/>
      </w:pPr>
      <w:r>
        <w:rPr>
          <w:rFonts w:eastAsiaTheme="minorHAnsi"/>
          <w:color w:val="auto"/>
          <w:szCs w:val="20"/>
          <w:lang w:val="en-US" w:eastAsia="en-US"/>
        </w:rPr>
        <w:t xml:space="preserve">C. </w:t>
      </w:r>
      <w:proofErr w:type="spellStart"/>
      <w:r>
        <w:rPr>
          <w:rFonts w:eastAsiaTheme="minorHAnsi"/>
          <w:color w:val="auto"/>
          <w:szCs w:val="20"/>
          <w:lang w:val="en-US" w:eastAsia="en-US"/>
        </w:rPr>
        <w:t>Cardeira</w:t>
      </w:r>
      <w:proofErr w:type="spellEnd"/>
      <w:r>
        <w:rPr>
          <w:rFonts w:eastAsiaTheme="minorHAnsi"/>
          <w:color w:val="auto"/>
          <w:szCs w:val="20"/>
          <w:lang w:val="en-US" w:eastAsia="en-US"/>
        </w:rPr>
        <w:t>, J.S. Da Costa, "A low cost mobile robot</w:t>
      </w:r>
    </w:p>
    <w:p w:rsidR="00FA556F" w:rsidRDefault="00A764D8">
      <w:pPr>
        <w:spacing w:after="0" w:line="240" w:lineRule="auto"/>
        <w:ind w:left="0" w:right="0" w:firstLine="0"/>
        <w:jc w:val="left"/>
        <w:rPr>
          <w:rFonts w:eastAsiaTheme="minorHAnsi"/>
          <w:i/>
          <w:iCs/>
          <w:color w:val="auto"/>
          <w:szCs w:val="20"/>
          <w:lang w:val="en-US" w:eastAsia="en-US"/>
        </w:rPr>
      </w:pPr>
      <w:r>
        <w:rPr>
          <w:rFonts w:eastAsiaTheme="minorHAnsi"/>
          <w:color w:val="auto"/>
          <w:szCs w:val="20"/>
          <w:lang w:val="en-US" w:eastAsia="en-US"/>
        </w:rPr>
        <w:t xml:space="preserve">       </w:t>
      </w:r>
      <w:proofErr w:type="gramStart"/>
      <w:r>
        <w:rPr>
          <w:rFonts w:eastAsiaTheme="minorHAnsi"/>
          <w:color w:val="auto"/>
          <w:szCs w:val="20"/>
          <w:lang w:val="en-US" w:eastAsia="en-US"/>
        </w:rPr>
        <w:t>for</w:t>
      </w:r>
      <w:proofErr w:type="gramEnd"/>
      <w:r>
        <w:rPr>
          <w:rFonts w:eastAsiaTheme="minorHAnsi"/>
          <w:color w:val="auto"/>
          <w:szCs w:val="20"/>
          <w:lang w:val="en-US" w:eastAsia="en-US"/>
        </w:rPr>
        <w:t xml:space="preserve"> engineering education," </w:t>
      </w:r>
      <w:r>
        <w:rPr>
          <w:rFonts w:eastAsiaTheme="minorHAnsi"/>
          <w:i/>
          <w:iCs/>
          <w:color w:val="auto"/>
          <w:szCs w:val="20"/>
          <w:lang w:val="en-US" w:eastAsia="en-US"/>
        </w:rPr>
        <w:t>Industrial Electronics</w:t>
      </w:r>
    </w:p>
    <w:p w:rsidR="00FA556F" w:rsidRDefault="00A764D8">
      <w:pPr>
        <w:spacing w:after="0" w:line="240" w:lineRule="auto"/>
        <w:ind w:left="0" w:right="0" w:firstLine="0"/>
        <w:jc w:val="left"/>
        <w:rPr>
          <w:rFonts w:eastAsiaTheme="minorHAnsi"/>
          <w:i/>
          <w:iCs/>
          <w:color w:val="auto"/>
          <w:szCs w:val="20"/>
          <w:lang w:val="en-US" w:eastAsia="en-US"/>
        </w:rPr>
      </w:pPr>
      <w:r>
        <w:rPr>
          <w:rFonts w:eastAsiaTheme="minorHAnsi"/>
          <w:i/>
          <w:iCs/>
          <w:color w:val="auto"/>
          <w:szCs w:val="20"/>
          <w:lang w:val="en-US" w:eastAsia="en-US"/>
        </w:rPr>
        <w:t xml:space="preserve">       Society, 2005. IECON 2005. 31st Annual Conference</w:t>
      </w:r>
    </w:p>
    <w:p w:rsidR="00FA556F" w:rsidRDefault="00A764D8">
      <w:pPr>
        <w:spacing w:after="38"/>
        <w:ind w:right="130"/>
        <w:rPr>
          <w:rFonts w:eastAsiaTheme="minorHAnsi"/>
          <w:color w:val="auto"/>
          <w:szCs w:val="20"/>
          <w:lang w:val="en-US" w:eastAsia="en-US"/>
        </w:rPr>
      </w:pPr>
      <w:r>
        <w:rPr>
          <w:rFonts w:eastAsiaTheme="minorHAnsi"/>
          <w:i/>
          <w:iCs/>
          <w:color w:val="auto"/>
          <w:szCs w:val="20"/>
          <w:lang w:val="en-US" w:eastAsia="en-US"/>
        </w:rPr>
        <w:t xml:space="preserve">       </w:t>
      </w:r>
      <w:proofErr w:type="gramStart"/>
      <w:r>
        <w:rPr>
          <w:rFonts w:eastAsiaTheme="minorHAnsi"/>
          <w:i/>
          <w:iCs/>
          <w:color w:val="auto"/>
          <w:szCs w:val="20"/>
          <w:lang w:val="en-US" w:eastAsia="en-US"/>
        </w:rPr>
        <w:t>of</w:t>
      </w:r>
      <w:proofErr w:type="gramEnd"/>
      <w:r>
        <w:rPr>
          <w:rFonts w:eastAsiaTheme="minorHAnsi"/>
          <w:i/>
          <w:iCs/>
          <w:color w:val="auto"/>
          <w:szCs w:val="20"/>
          <w:lang w:val="en-US" w:eastAsia="en-US"/>
        </w:rPr>
        <w:t xml:space="preserve"> IEEE </w:t>
      </w:r>
      <w:r>
        <w:rPr>
          <w:rFonts w:eastAsiaTheme="minorHAnsi"/>
          <w:color w:val="auto"/>
          <w:szCs w:val="20"/>
          <w:lang w:val="en-US" w:eastAsia="en-US"/>
        </w:rPr>
        <w:t>, 6-10 Nov. 2005</w:t>
      </w:r>
    </w:p>
    <w:p w:rsidR="00FA556F" w:rsidRDefault="00A764D8">
      <w:pPr>
        <w:numPr>
          <w:ilvl w:val="0"/>
          <w:numId w:val="3"/>
        </w:numPr>
        <w:spacing w:after="38"/>
        <w:ind w:right="130" w:hanging="360"/>
      </w:pPr>
      <w:proofErr w:type="spellStart"/>
      <w:r>
        <w:rPr>
          <w:rFonts w:eastAsiaTheme="minorHAnsi"/>
          <w:color w:val="auto"/>
          <w:szCs w:val="20"/>
          <w:lang w:val="en-US" w:eastAsia="en-US"/>
        </w:rPr>
        <w:t>Konaka</w:t>
      </w:r>
      <w:proofErr w:type="spellEnd"/>
      <w:r>
        <w:rPr>
          <w:rFonts w:eastAsiaTheme="minorHAnsi"/>
          <w:color w:val="auto"/>
          <w:szCs w:val="20"/>
          <w:lang w:val="en-US" w:eastAsia="en-US"/>
        </w:rPr>
        <w:t>, E., Suzuki, T., Okuma, S, “Line-following</w:t>
      </w:r>
    </w:p>
    <w:p w:rsidR="00FA556F" w:rsidRDefault="00A764D8">
      <w:pPr>
        <w:spacing w:after="0" w:line="240" w:lineRule="auto"/>
        <w:ind w:left="0" w:right="0" w:firstLine="0"/>
        <w:jc w:val="left"/>
        <w:rPr>
          <w:rFonts w:eastAsiaTheme="minorHAnsi"/>
          <w:color w:val="auto"/>
          <w:szCs w:val="20"/>
          <w:lang w:val="en-US" w:eastAsia="en-US"/>
        </w:rPr>
      </w:pPr>
      <w:r>
        <w:rPr>
          <w:rFonts w:eastAsiaTheme="minorHAnsi"/>
          <w:color w:val="auto"/>
          <w:szCs w:val="20"/>
          <w:lang w:val="en-US" w:eastAsia="en-US"/>
        </w:rPr>
        <w:t xml:space="preserve">       </w:t>
      </w:r>
      <w:proofErr w:type="gramStart"/>
      <w:r>
        <w:rPr>
          <w:rFonts w:eastAsiaTheme="minorHAnsi"/>
          <w:color w:val="auto"/>
          <w:szCs w:val="20"/>
          <w:lang w:val="en-US" w:eastAsia="en-US"/>
        </w:rPr>
        <w:t>co</w:t>
      </w:r>
      <w:r>
        <w:rPr>
          <w:rFonts w:eastAsiaTheme="minorHAnsi"/>
          <w:color w:val="auto"/>
          <w:szCs w:val="20"/>
          <w:lang w:val="en-US" w:eastAsia="en-US"/>
        </w:rPr>
        <w:t>ntrol</w:t>
      </w:r>
      <w:proofErr w:type="gramEnd"/>
      <w:r>
        <w:rPr>
          <w:rFonts w:eastAsiaTheme="minorHAnsi"/>
          <w:color w:val="auto"/>
          <w:szCs w:val="20"/>
          <w:lang w:val="en-US" w:eastAsia="en-US"/>
        </w:rPr>
        <w:t xml:space="preserve"> of two wheeled vehicle by a symbolic control,”</w:t>
      </w:r>
    </w:p>
    <w:p w:rsidR="00FA556F" w:rsidRDefault="00A764D8">
      <w:pPr>
        <w:spacing w:after="0" w:line="240" w:lineRule="auto"/>
        <w:ind w:left="0" w:right="0" w:firstLine="0"/>
        <w:jc w:val="left"/>
        <w:rPr>
          <w:rFonts w:eastAsiaTheme="minorHAnsi"/>
          <w:i/>
          <w:iCs/>
          <w:color w:val="auto"/>
          <w:szCs w:val="20"/>
          <w:lang w:val="en-US" w:eastAsia="en-US"/>
        </w:rPr>
      </w:pPr>
      <w:r>
        <w:rPr>
          <w:rFonts w:eastAsiaTheme="minorHAnsi"/>
          <w:i/>
          <w:iCs/>
          <w:color w:val="auto"/>
          <w:szCs w:val="20"/>
          <w:lang w:val="en-US" w:eastAsia="en-US"/>
        </w:rPr>
        <w:t xml:space="preserve">       Proc. of the 40th IEEE Conference on Decision and</w:t>
      </w:r>
    </w:p>
    <w:p w:rsidR="00FA556F" w:rsidRDefault="00A764D8">
      <w:pPr>
        <w:spacing w:after="38"/>
        <w:ind w:right="130"/>
        <w:rPr>
          <w:rFonts w:eastAsiaTheme="minorHAnsi"/>
          <w:color w:val="auto"/>
          <w:szCs w:val="20"/>
          <w:lang w:val="en-US" w:eastAsia="en-US"/>
        </w:rPr>
      </w:pPr>
      <w:r>
        <w:rPr>
          <w:rFonts w:eastAsiaTheme="minorHAnsi"/>
          <w:i/>
          <w:iCs/>
          <w:color w:val="auto"/>
          <w:szCs w:val="20"/>
          <w:lang w:val="en-US" w:eastAsia="en-US"/>
        </w:rPr>
        <w:t xml:space="preserve">       Control</w:t>
      </w:r>
      <w:r>
        <w:rPr>
          <w:rFonts w:eastAsiaTheme="minorHAnsi"/>
          <w:color w:val="auto"/>
          <w:szCs w:val="20"/>
          <w:lang w:val="en-US" w:eastAsia="en-US"/>
        </w:rPr>
        <w:t>, Orlando, USA, Dec. 4 - 7, 2001.</w:t>
      </w:r>
    </w:p>
    <w:p w:rsidR="00FA556F" w:rsidRDefault="00A764D8">
      <w:pPr>
        <w:numPr>
          <w:ilvl w:val="0"/>
          <w:numId w:val="3"/>
        </w:numPr>
        <w:spacing w:after="38"/>
        <w:ind w:right="130" w:hanging="360"/>
      </w:pPr>
      <w:r>
        <w:rPr>
          <w:rFonts w:eastAsiaTheme="minorHAnsi"/>
          <w:color w:val="auto"/>
          <w:szCs w:val="20"/>
          <w:lang w:val="en-US" w:eastAsia="en-US"/>
        </w:rPr>
        <w:t>J. Dupuis, and M. Parizeau, “Evolving a Vision-Based</w:t>
      </w:r>
    </w:p>
    <w:p w:rsidR="00FA556F" w:rsidRDefault="00A764D8">
      <w:pPr>
        <w:spacing w:after="0" w:line="240" w:lineRule="auto"/>
        <w:ind w:left="0" w:right="0" w:firstLine="0"/>
        <w:jc w:val="left"/>
        <w:rPr>
          <w:rFonts w:eastAsiaTheme="minorHAnsi"/>
          <w:i/>
          <w:iCs/>
          <w:color w:val="auto"/>
          <w:szCs w:val="20"/>
          <w:lang w:val="en-US" w:eastAsia="en-US"/>
        </w:rPr>
      </w:pPr>
      <w:r>
        <w:rPr>
          <w:rFonts w:eastAsiaTheme="minorHAnsi"/>
          <w:color w:val="auto"/>
          <w:szCs w:val="20"/>
          <w:lang w:val="en-US" w:eastAsia="en-US"/>
        </w:rPr>
        <w:t xml:space="preserve">       Line-Following Robot Controller” </w:t>
      </w:r>
      <w:r>
        <w:rPr>
          <w:rFonts w:eastAsiaTheme="minorHAnsi"/>
          <w:i/>
          <w:iCs/>
          <w:color w:val="auto"/>
          <w:szCs w:val="20"/>
          <w:lang w:val="en-US" w:eastAsia="en-US"/>
        </w:rPr>
        <w:t>In Pr</w:t>
      </w:r>
      <w:r>
        <w:rPr>
          <w:rFonts w:eastAsiaTheme="minorHAnsi"/>
          <w:i/>
          <w:iCs/>
          <w:color w:val="auto"/>
          <w:szCs w:val="20"/>
          <w:lang w:val="en-US" w:eastAsia="en-US"/>
        </w:rPr>
        <w:t>oceedings of</w:t>
      </w:r>
    </w:p>
    <w:p w:rsidR="00FA556F" w:rsidRDefault="00A764D8">
      <w:pPr>
        <w:spacing w:after="0" w:line="240" w:lineRule="auto"/>
        <w:ind w:left="0" w:right="0" w:firstLine="0"/>
        <w:jc w:val="left"/>
        <w:rPr>
          <w:rFonts w:eastAsiaTheme="minorHAnsi"/>
          <w:i/>
          <w:iCs/>
          <w:color w:val="auto"/>
          <w:szCs w:val="20"/>
          <w:lang w:val="en-US" w:eastAsia="en-US"/>
        </w:rPr>
      </w:pPr>
      <w:r>
        <w:rPr>
          <w:rFonts w:eastAsiaTheme="minorHAnsi"/>
          <w:i/>
          <w:iCs/>
          <w:color w:val="auto"/>
          <w:szCs w:val="20"/>
          <w:lang w:val="en-US" w:eastAsia="en-US"/>
        </w:rPr>
        <w:t xml:space="preserve">       </w:t>
      </w:r>
      <w:proofErr w:type="gramStart"/>
      <w:r>
        <w:rPr>
          <w:rFonts w:eastAsiaTheme="minorHAnsi"/>
          <w:i/>
          <w:iCs/>
          <w:color w:val="auto"/>
          <w:szCs w:val="20"/>
          <w:lang w:val="en-US" w:eastAsia="en-US"/>
        </w:rPr>
        <w:t>the</w:t>
      </w:r>
      <w:proofErr w:type="gramEnd"/>
      <w:r>
        <w:rPr>
          <w:rFonts w:eastAsiaTheme="minorHAnsi"/>
          <w:i/>
          <w:iCs/>
          <w:color w:val="auto"/>
          <w:szCs w:val="20"/>
          <w:lang w:val="en-US" w:eastAsia="en-US"/>
        </w:rPr>
        <w:t xml:space="preserve"> </w:t>
      </w:r>
      <w:proofErr w:type="spellStart"/>
      <w:r>
        <w:rPr>
          <w:rFonts w:eastAsiaTheme="minorHAnsi"/>
          <w:i/>
          <w:iCs/>
          <w:color w:val="auto"/>
          <w:szCs w:val="20"/>
          <w:lang w:val="en-US" w:eastAsia="en-US"/>
        </w:rPr>
        <w:t>The</w:t>
      </w:r>
      <w:proofErr w:type="spellEnd"/>
      <w:r>
        <w:rPr>
          <w:rFonts w:eastAsiaTheme="minorHAnsi"/>
          <w:i/>
          <w:iCs/>
          <w:color w:val="auto"/>
          <w:szCs w:val="20"/>
          <w:lang w:val="en-US" w:eastAsia="en-US"/>
        </w:rPr>
        <w:t xml:space="preserve"> 3rd Canadian Conference on Computer and</w:t>
      </w:r>
    </w:p>
    <w:p w:rsidR="00FA556F" w:rsidRDefault="00A764D8">
      <w:pPr>
        <w:spacing w:after="0" w:line="240" w:lineRule="auto"/>
        <w:ind w:left="0" w:right="0" w:firstLine="0"/>
        <w:jc w:val="left"/>
        <w:rPr>
          <w:rFonts w:eastAsiaTheme="minorHAnsi"/>
          <w:color w:val="auto"/>
          <w:szCs w:val="20"/>
          <w:lang w:val="en-US" w:eastAsia="en-US"/>
        </w:rPr>
      </w:pPr>
      <w:r>
        <w:rPr>
          <w:rFonts w:eastAsiaTheme="minorHAnsi"/>
          <w:i/>
          <w:iCs/>
          <w:color w:val="auto"/>
          <w:szCs w:val="20"/>
          <w:lang w:val="en-US" w:eastAsia="en-US"/>
        </w:rPr>
        <w:t xml:space="preserve">       Robot Vision</w:t>
      </w:r>
      <w:r>
        <w:rPr>
          <w:rFonts w:eastAsiaTheme="minorHAnsi"/>
          <w:color w:val="auto"/>
          <w:szCs w:val="20"/>
          <w:lang w:val="en-US" w:eastAsia="en-US"/>
        </w:rPr>
        <w:t xml:space="preserve">, </w:t>
      </w:r>
      <w:r>
        <w:rPr>
          <w:rFonts w:eastAsiaTheme="minorHAnsi"/>
          <w:i/>
          <w:iCs/>
          <w:color w:val="auto"/>
          <w:szCs w:val="20"/>
          <w:lang w:val="en-US" w:eastAsia="en-US"/>
        </w:rPr>
        <w:t xml:space="preserve">IEEE Computer Society, </w:t>
      </w:r>
      <w:r>
        <w:rPr>
          <w:rFonts w:eastAsiaTheme="minorHAnsi"/>
          <w:color w:val="auto"/>
          <w:szCs w:val="20"/>
          <w:lang w:val="en-US" w:eastAsia="en-US"/>
        </w:rPr>
        <w:t>pp. 75-79.</w:t>
      </w:r>
    </w:p>
    <w:p w:rsidR="00FA556F" w:rsidRDefault="00A764D8">
      <w:pPr>
        <w:spacing w:after="0" w:line="240" w:lineRule="auto"/>
        <w:ind w:left="0" w:right="0" w:firstLine="0"/>
        <w:jc w:val="left"/>
        <w:rPr>
          <w:rFonts w:eastAsiaTheme="minorHAnsi"/>
          <w:color w:val="auto"/>
          <w:szCs w:val="20"/>
          <w:lang w:val="en-US" w:eastAsia="en-US"/>
        </w:rPr>
      </w:pPr>
      <w:r>
        <w:rPr>
          <w:rFonts w:eastAsiaTheme="minorHAnsi"/>
          <w:color w:val="auto"/>
          <w:szCs w:val="20"/>
          <w:lang w:val="en-US" w:eastAsia="en-US"/>
        </w:rPr>
        <w:t xml:space="preserve">       Washington, DC, USA 2006.</w:t>
      </w:r>
    </w:p>
    <w:p w:rsidR="00FA556F" w:rsidRDefault="00FA556F">
      <w:pPr>
        <w:spacing w:after="0" w:line="240" w:lineRule="auto"/>
        <w:ind w:left="0" w:right="0" w:firstLine="0"/>
        <w:jc w:val="left"/>
      </w:pPr>
    </w:p>
    <w:sectPr w:rsidR="00FA556F">
      <w:type w:val="continuous"/>
      <w:pgSz w:w="11906" w:h="16838"/>
      <w:pgMar w:top="1646" w:right="1609" w:bottom="1843" w:left="2329" w:header="510" w:footer="724" w:gutter="0"/>
      <w:cols w:num="2" w:space="312"/>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64D8" w:rsidRDefault="00A764D8">
      <w:pPr>
        <w:spacing w:after="0" w:line="240" w:lineRule="auto"/>
      </w:pPr>
      <w:r>
        <w:separator/>
      </w:r>
    </w:p>
  </w:endnote>
  <w:endnote w:type="continuationSeparator" w:id="0">
    <w:p w:rsidR="00A764D8" w:rsidRDefault="00A764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DejaVu 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7C99" w:rsidRDefault="00287C99" w:rsidP="00287C99">
    <w:pPr>
      <w:spacing w:after="0" w:line="259" w:lineRule="auto"/>
      <w:ind w:left="0" w:right="720" w:firstLine="0"/>
    </w:pPr>
  </w:p>
  <w:p w:rsidR="00FA556F" w:rsidRDefault="00FA556F">
    <w:pPr>
      <w:spacing w:after="0" w:line="259" w:lineRule="auto"/>
      <w:ind w:left="0" w:right="670" w:firstLine="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64D8" w:rsidRDefault="00A764D8">
      <w:pPr>
        <w:spacing w:after="0" w:line="240" w:lineRule="auto"/>
      </w:pPr>
      <w:r>
        <w:separator/>
      </w:r>
    </w:p>
  </w:footnote>
  <w:footnote w:type="continuationSeparator" w:id="0">
    <w:p w:rsidR="00A764D8" w:rsidRDefault="00A764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556F" w:rsidRDefault="00A764D8">
    <w:pPr>
      <w:spacing w:after="0" w:line="259" w:lineRule="auto"/>
      <w:ind w:left="-1594" w:right="0" w:firstLine="0"/>
      <w:jc w:val="left"/>
      <w:rPr>
        <w:rFonts w:ascii="Arial" w:eastAsia="Arial" w:hAnsi="Arial" w:cs="Arial"/>
        <w:b/>
        <w:i/>
      </w:rPr>
    </w:pPr>
    <w:r>
      <w:rPr>
        <w:noProof/>
        <w:lang w:val="en-US" w:eastAsia="en-US"/>
      </w:rPr>
      <w:drawing>
        <wp:anchor distT="0" distB="0" distL="114300" distR="114300" simplePos="0" relativeHeight="5" behindDoc="1" locked="0" layoutInCell="1" allowOverlap="1">
          <wp:simplePos x="0" y="0"/>
          <wp:positionH relativeFrom="page">
            <wp:posOffset>6432550</wp:posOffset>
          </wp:positionH>
          <wp:positionV relativeFrom="page">
            <wp:posOffset>323850</wp:posOffset>
          </wp:positionV>
          <wp:extent cx="571500" cy="571500"/>
          <wp:effectExtent l="0" t="0" r="0" b="0"/>
          <wp:wrapSquare wrapText="bothSides"/>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1"/>
                  <a:stretch>
                    <a:fillRect/>
                  </a:stretch>
                </pic:blipFill>
                <pic:spPr bwMode="auto">
                  <a:xfrm>
                    <a:off x="0" y="0"/>
                    <a:ext cx="571500" cy="571500"/>
                  </a:xfrm>
                  <a:prstGeom prst="rect">
                    <a:avLst/>
                  </a:prstGeom>
                </pic:spPr>
              </pic:pic>
            </a:graphicData>
          </a:graphic>
        </wp:anchor>
      </w:drawing>
    </w:r>
    <w:r>
      <w:rPr>
        <w:rFonts w:ascii="Arial" w:eastAsia="Arial" w:hAnsi="Arial" w:cs="Arial"/>
        <w:b/>
        <w:i/>
      </w:rPr>
      <w:t xml:space="preserve">                           International Journal of Engineering Applied Sciences and Technology</w:t>
    </w:r>
  </w:p>
  <w:p w:rsidR="00FA556F" w:rsidRDefault="00FA556F">
    <w:pPr>
      <w:spacing w:after="0" w:line="259" w:lineRule="auto"/>
      <w:ind w:left="-1594" w:right="0" w:firstLine="0"/>
      <w:jc w:val="left"/>
    </w:pPr>
  </w:p>
  <w:p w:rsidR="00FA556F" w:rsidRDefault="00FA556F">
    <w:pPr>
      <w:spacing w:after="0" w:line="259" w:lineRule="auto"/>
      <w:ind w:left="-1594" w:righ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90BB9"/>
    <w:multiLevelType w:val="multilevel"/>
    <w:tmpl w:val="D9680DC6"/>
    <w:lvl w:ilvl="0">
      <w:start w:val="1"/>
      <w:numFmt w:val="upperLetter"/>
      <w:lvlText w:val="%1."/>
      <w:lvlJc w:val="left"/>
      <w:pPr>
        <w:ind w:left="345" w:hanging="360"/>
      </w:pPr>
    </w:lvl>
    <w:lvl w:ilvl="1">
      <w:start w:val="1"/>
      <w:numFmt w:val="lowerLetter"/>
      <w:lvlText w:val="%2."/>
      <w:lvlJc w:val="left"/>
      <w:pPr>
        <w:ind w:left="1065" w:hanging="360"/>
      </w:pPr>
    </w:lvl>
    <w:lvl w:ilvl="2">
      <w:start w:val="1"/>
      <w:numFmt w:val="lowerRoman"/>
      <w:lvlText w:val="%3."/>
      <w:lvlJc w:val="right"/>
      <w:pPr>
        <w:ind w:left="1785" w:hanging="180"/>
      </w:pPr>
    </w:lvl>
    <w:lvl w:ilvl="3">
      <w:start w:val="1"/>
      <w:numFmt w:val="decimal"/>
      <w:lvlText w:val="%4."/>
      <w:lvlJc w:val="left"/>
      <w:pPr>
        <w:ind w:left="2505" w:hanging="360"/>
      </w:pPr>
    </w:lvl>
    <w:lvl w:ilvl="4">
      <w:start w:val="1"/>
      <w:numFmt w:val="lowerLetter"/>
      <w:lvlText w:val="%5."/>
      <w:lvlJc w:val="left"/>
      <w:pPr>
        <w:ind w:left="3225" w:hanging="360"/>
      </w:pPr>
    </w:lvl>
    <w:lvl w:ilvl="5">
      <w:start w:val="1"/>
      <w:numFmt w:val="lowerRoman"/>
      <w:lvlText w:val="%6."/>
      <w:lvlJc w:val="right"/>
      <w:pPr>
        <w:ind w:left="3945" w:hanging="180"/>
      </w:pPr>
    </w:lvl>
    <w:lvl w:ilvl="6">
      <w:start w:val="1"/>
      <w:numFmt w:val="decimal"/>
      <w:lvlText w:val="%7."/>
      <w:lvlJc w:val="left"/>
      <w:pPr>
        <w:ind w:left="4665" w:hanging="360"/>
      </w:pPr>
    </w:lvl>
    <w:lvl w:ilvl="7">
      <w:start w:val="1"/>
      <w:numFmt w:val="lowerLetter"/>
      <w:lvlText w:val="%8."/>
      <w:lvlJc w:val="left"/>
      <w:pPr>
        <w:ind w:left="5385" w:hanging="360"/>
      </w:pPr>
    </w:lvl>
    <w:lvl w:ilvl="8">
      <w:start w:val="1"/>
      <w:numFmt w:val="lowerRoman"/>
      <w:lvlText w:val="%9."/>
      <w:lvlJc w:val="right"/>
      <w:pPr>
        <w:ind w:left="6105" w:hanging="180"/>
      </w:pPr>
    </w:lvl>
  </w:abstractNum>
  <w:abstractNum w:abstractNumId="1">
    <w:nsid w:val="17780D10"/>
    <w:multiLevelType w:val="multilevel"/>
    <w:tmpl w:val="A7EEBF86"/>
    <w:lvl w:ilvl="0">
      <w:start w:val="1"/>
      <w:numFmt w:val="upperRoman"/>
      <w:lvlText w:val="%1."/>
      <w:lvlJc w:val="left"/>
      <w:pPr>
        <w:ind w:left="548" w:firstLine="0"/>
      </w:pPr>
      <w:rPr>
        <w:rFonts w:eastAsia="Times New Roman" w:cs="Times New Roman"/>
        <w:b w:val="0"/>
        <w:i w:val="0"/>
        <w:strike w:val="0"/>
        <w:dstrike w:val="0"/>
        <w:color w:val="000000"/>
        <w:position w:val="0"/>
        <w:sz w:val="20"/>
        <w:szCs w:val="20"/>
        <w:u w:val="none" w:color="000000"/>
        <w:vertAlign w:val="baseline"/>
      </w:rPr>
    </w:lvl>
    <w:lvl w:ilvl="1">
      <w:start w:val="1"/>
      <w:numFmt w:val="lowerLetter"/>
      <w:lvlText w:val="%2"/>
      <w:lvlJc w:val="left"/>
      <w:pPr>
        <w:ind w:left="2857" w:firstLine="0"/>
      </w:pPr>
      <w:rPr>
        <w:rFonts w:eastAsia="Times New Roman" w:cs="Times New Roman"/>
        <w:b w:val="0"/>
        <w:i w:val="0"/>
        <w:strike w:val="0"/>
        <w:dstrike w:val="0"/>
        <w:color w:val="000000"/>
        <w:position w:val="0"/>
        <w:sz w:val="20"/>
        <w:szCs w:val="20"/>
        <w:u w:val="none" w:color="000000"/>
        <w:vertAlign w:val="baseline"/>
      </w:rPr>
    </w:lvl>
    <w:lvl w:ilvl="2">
      <w:start w:val="1"/>
      <w:numFmt w:val="lowerRoman"/>
      <w:lvlText w:val="%3"/>
      <w:lvlJc w:val="left"/>
      <w:pPr>
        <w:ind w:left="3577" w:firstLine="0"/>
      </w:pPr>
      <w:rPr>
        <w:rFonts w:eastAsia="Times New Roman" w:cs="Times New Roman"/>
        <w:b w:val="0"/>
        <w:i w:val="0"/>
        <w:strike w:val="0"/>
        <w:dstrike w:val="0"/>
        <w:color w:val="000000"/>
        <w:position w:val="0"/>
        <w:sz w:val="20"/>
        <w:szCs w:val="20"/>
        <w:u w:val="none" w:color="000000"/>
        <w:vertAlign w:val="baseline"/>
      </w:rPr>
    </w:lvl>
    <w:lvl w:ilvl="3">
      <w:start w:val="1"/>
      <w:numFmt w:val="decimal"/>
      <w:lvlText w:val="%4"/>
      <w:lvlJc w:val="left"/>
      <w:pPr>
        <w:ind w:left="4297" w:firstLine="0"/>
      </w:pPr>
      <w:rPr>
        <w:rFonts w:eastAsia="Times New Roman" w:cs="Times New Roman"/>
        <w:b w:val="0"/>
        <w:i w:val="0"/>
        <w:strike w:val="0"/>
        <w:dstrike w:val="0"/>
        <w:color w:val="000000"/>
        <w:position w:val="0"/>
        <w:sz w:val="20"/>
        <w:szCs w:val="20"/>
        <w:u w:val="none" w:color="000000"/>
        <w:vertAlign w:val="baseline"/>
      </w:rPr>
    </w:lvl>
    <w:lvl w:ilvl="4">
      <w:start w:val="1"/>
      <w:numFmt w:val="lowerLetter"/>
      <w:lvlText w:val="%5"/>
      <w:lvlJc w:val="left"/>
      <w:pPr>
        <w:ind w:left="5017" w:firstLine="0"/>
      </w:pPr>
      <w:rPr>
        <w:rFonts w:eastAsia="Times New Roman" w:cs="Times New Roman"/>
        <w:b w:val="0"/>
        <w:i w:val="0"/>
        <w:strike w:val="0"/>
        <w:dstrike w:val="0"/>
        <w:color w:val="000000"/>
        <w:position w:val="0"/>
        <w:sz w:val="20"/>
        <w:szCs w:val="20"/>
        <w:u w:val="none" w:color="000000"/>
        <w:vertAlign w:val="baseline"/>
      </w:rPr>
    </w:lvl>
    <w:lvl w:ilvl="5">
      <w:start w:val="1"/>
      <w:numFmt w:val="lowerRoman"/>
      <w:lvlText w:val="%6"/>
      <w:lvlJc w:val="left"/>
      <w:pPr>
        <w:ind w:left="5737" w:firstLine="0"/>
      </w:pPr>
      <w:rPr>
        <w:rFonts w:eastAsia="Times New Roman" w:cs="Times New Roman"/>
        <w:b w:val="0"/>
        <w:i w:val="0"/>
        <w:strike w:val="0"/>
        <w:dstrike w:val="0"/>
        <w:color w:val="000000"/>
        <w:position w:val="0"/>
        <w:sz w:val="20"/>
        <w:szCs w:val="20"/>
        <w:u w:val="none" w:color="000000"/>
        <w:vertAlign w:val="baseline"/>
      </w:rPr>
    </w:lvl>
    <w:lvl w:ilvl="6">
      <w:start w:val="1"/>
      <w:numFmt w:val="decimal"/>
      <w:lvlText w:val="%7"/>
      <w:lvlJc w:val="left"/>
      <w:pPr>
        <w:ind w:left="6457" w:firstLine="0"/>
      </w:pPr>
      <w:rPr>
        <w:rFonts w:eastAsia="Times New Roman" w:cs="Times New Roman"/>
        <w:b w:val="0"/>
        <w:i w:val="0"/>
        <w:strike w:val="0"/>
        <w:dstrike w:val="0"/>
        <w:color w:val="000000"/>
        <w:position w:val="0"/>
        <w:sz w:val="20"/>
        <w:szCs w:val="20"/>
        <w:u w:val="none" w:color="000000"/>
        <w:vertAlign w:val="baseline"/>
      </w:rPr>
    </w:lvl>
    <w:lvl w:ilvl="7">
      <w:start w:val="1"/>
      <w:numFmt w:val="lowerLetter"/>
      <w:lvlText w:val="%8"/>
      <w:lvlJc w:val="left"/>
      <w:pPr>
        <w:ind w:left="7177" w:firstLine="0"/>
      </w:pPr>
      <w:rPr>
        <w:rFonts w:eastAsia="Times New Roman" w:cs="Times New Roman"/>
        <w:b w:val="0"/>
        <w:i w:val="0"/>
        <w:strike w:val="0"/>
        <w:dstrike w:val="0"/>
        <w:color w:val="000000"/>
        <w:position w:val="0"/>
        <w:sz w:val="20"/>
        <w:szCs w:val="20"/>
        <w:u w:val="none" w:color="000000"/>
        <w:vertAlign w:val="baseline"/>
      </w:rPr>
    </w:lvl>
    <w:lvl w:ilvl="8">
      <w:start w:val="1"/>
      <w:numFmt w:val="lowerRoman"/>
      <w:lvlText w:val="%9"/>
      <w:lvlJc w:val="left"/>
      <w:pPr>
        <w:ind w:left="7897" w:firstLine="0"/>
      </w:pPr>
      <w:rPr>
        <w:rFonts w:eastAsia="Times New Roman" w:cs="Times New Roman"/>
        <w:b w:val="0"/>
        <w:i w:val="0"/>
        <w:strike w:val="0"/>
        <w:dstrike w:val="0"/>
        <w:color w:val="000000"/>
        <w:position w:val="0"/>
        <w:sz w:val="20"/>
        <w:szCs w:val="20"/>
        <w:u w:val="none" w:color="000000"/>
        <w:vertAlign w:val="baseline"/>
      </w:rPr>
    </w:lvl>
  </w:abstractNum>
  <w:abstractNum w:abstractNumId="2">
    <w:nsid w:val="5D0A1CE9"/>
    <w:multiLevelType w:val="multilevel"/>
    <w:tmpl w:val="AAF279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nsid w:val="5E7C0CB7"/>
    <w:multiLevelType w:val="multilevel"/>
    <w:tmpl w:val="16144428"/>
    <w:lvl w:ilvl="0">
      <w:start w:val="1"/>
      <w:numFmt w:val="upperLetter"/>
      <w:lvlText w:val="%1."/>
      <w:lvlJc w:val="left"/>
      <w:pPr>
        <w:ind w:left="457" w:hanging="360"/>
      </w:pPr>
    </w:lvl>
    <w:lvl w:ilvl="1">
      <w:start w:val="1"/>
      <w:numFmt w:val="lowerLetter"/>
      <w:lvlText w:val="%2."/>
      <w:lvlJc w:val="left"/>
      <w:pPr>
        <w:ind w:left="1177" w:hanging="360"/>
      </w:pPr>
    </w:lvl>
    <w:lvl w:ilvl="2">
      <w:start w:val="1"/>
      <w:numFmt w:val="lowerRoman"/>
      <w:lvlText w:val="%3."/>
      <w:lvlJc w:val="right"/>
      <w:pPr>
        <w:ind w:left="1897" w:hanging="180"/>
      </w:pPr>
    </w:lvl>
    <w:lvl w:ilvl="3">
      <w:start w:val="1"/>
      <w:numFmt w:val="decimal"/>
      <w:lvlText w:val="%4."/>
      <w:lvlJc w:val="left"/>
      <w:pPr>
        <w:ind w:left="2617" w:hanging="360"/>
      </w:pPr>
    </w:lvl>
    <w:lvl w:ilvl="4">
      <w:start w:val="1"/>
      <w:numFmt w:val="lowerLetter"/>
      <w:lvlText w:val="%5."/>
      <w:lvlJc w:val="left"/>
      <w:pPr>
        <w:ind w:left="3337" w:hanging="360"/>
      </w:pPr>
    </w:lvl>
    <w:lvl w:ilvl="5">
      <w:start w:val="1"/>
      <w:numFmt w:val="lowerRoman"/>
      <w:lvlText w:val="%6."/>
      <w:lvlJc w:val="right"/>
      <w:pPr>
        <w:ind w:left="4057" w:hanging="180"/>
      </w:pPr>
    </w:lvl>
    <w:lvl w:ilvl="6">
      <w:start w:val="1"/>
      <w:numFmt w:val="decimal"/>
      <w:lvlText w:val="%7."/>
      <w:lvlJc w:val="left"/>
      <w:pPr>
        <w:ind w:left="4777" w:hanging="360"/>
      </w:pPr>
    </w:lvl>
    <w:lvl w:ilvl="7">
      <w:start w:val="1"/>
      <w:numFmt w:val="lowerLetter"/>
      <w:lvlText w:val="%8."/>
      <w:lvlJc w:val="left"/>
      <w:pPr>
        <w:ind w:left="5497" w:hanging="360"/>
      </w:pPr>
    </w:lvl>
    <w:lvl w:ilvl="8">
      <w:start w:val="1"/>
      <w:numFmt w:val="lowerRoman"/>
      <w:lvlText w:val="%9."/>
      <w:lvlJc w:val="right"/>
      <w:pPr>
        <w:ind w:left="6217" w:hanging="180"/>
      </w:pPr>
    </w:lvl>
  </w:abstractNum>
  <w:abstractNum w:abstractNumId="4">
    <w:nsid w:val="7621298A"/>
    <w:multiLevelType w:val="multilevel"/>
    <w:tmpl w:val="BA3AFBBA"/>
    <w:lvl w:ilvl="0">
      <w:start w:val="1"/>
      <w:numFmt w:val="decimal"/>
      <w:lvlText w:val="[%1]"/>
      <w:lvlJc w:val="left"/>
      <w:pPr>
        <w:ind w:left="360" w:firstLine="0"/>
      </w:pPr>
      <w:rPr>
        <w:rFonts w:eastAsia="Times New Roman" w:cs="Times New Roman"/>
        <w:b w:val="0"/>
        <w:i w:val="0"/>
        <w:strike w:val="0"/>
        <w:dstrike w:val="0"/>
        <w:color w:val="000000"/>
        <w:position w:val="0"/>
        <w:sz w:val="16"/>
        <w:szCs w:val="16"/>
        <w:u w:val="none" w:color="000000"/>
        <w:vertAlign w:val="baseline"/>
      </w:rPr>
    </w:lvl>
    <w:lvl w:ilvl="1">
      <w:start w:val="1"/>
      <w:numFmt w:val="lowerLetter"/>
      <w:lvlText w:val="%2"/>
      <w:lvlJc w:val="left"/>
      <w:pPr>
        <w:ind w:left="1080" w:firstLine="0"/>
      </w:pPr>
      <w:rPr>
        <w:rFonts w:eastAsia="Times New Roman" w:cs="Times New Roman"/>
        <w:b w:val="0"/>
        <w:i w:val="0"/>
        <w:strike w:val="0"/>
        <w:dstrike w:val="0"/>
        <w:color w:val="000000"/>
        <w:position w:val="0"/>
        <w:sz w:val="16"/>
        <w:szCs w:val="16"/>
        <w:u w:val="none" w:color="000000"/>
        <w:vertAlign w:val="baseline"/>
      </w:rPr>
    </w:lvl>
    <w:lvl w:ilvl="2">
      <w:start w:val="1"/>
      <w:numFmt w:val="lowerRoman"/>
      <w:lvlText w:val="%3"/>
      <w:lvlJc w:val="left"/>
      <w:pPr>
        <w:ind w:left="1800" w:firstLine="0"/>
      </w:pPr>
      <w:rPr>
        <w:rFonts w:eastAsia="Times New Roman" w:cs="Times New Roman"/>
        <w:b w:val="0"/>
        <w:i w:val="0"/>
        <w:strike w:val="0"/>
        <w:dstrike w:val="0"/>
        <w:color w:val="000000"/>
        <w:position w:val="0"/>
        <w:sz w:val="16"/>
        <w:szCs w:val="16"/>
        <w:u w:val="none" w:color="000000"/>
        <w:vertAlign w:val="baseline"/>
      </w:rPr>
    </w:lvl>
    <w:lvl w:ilvl="3">
      <w:start w:val="1"/>
      <w:numFmt w:val="decimal"/>
      <w:lvlText w:val="%4"/>
      <w:lvlJc w:val="left"/>
      <w:pPr>
        <w:ind w:left="2520" w:firstLine="0"/>
      </w:pPr>
      <w:rPr>
        <w:rFonts w:eastAsia="Times New Roman" w:cs="Times New Roman"/>
        <w:b w:val="0"/>
        <w:i w:val="0"/>
        <w:strike w:val="0"/>
        <w:dstrike w:val="0"/>
        <w:color w:val="000000"/>
        <w:position w:val="0"/>
        <w:sz w:val="16"/>
        <w:szCs w:val="16"/>
        <w:u w:val="none" w:color="000000"/>
        <w:vertAlign w:val="baseline"/>
      </w:rPr>
    </w:lvl>
    <w:lvl w:ilvl="4">
      <w:start w:val="1"/>
      <w:numFmt w:val="lowerLetter"/>
      <w:lvlText w:val="%5"/>
      <w:lvlJc w:val="left"/>
      <w:pPr>
        <w:ind w:left="3240" w:firstLine="0"/>
      </w:pPr>
      <w:rPr>
        <w:rFonts w:eastAsia="Times New Roman" w:cs="Times New Roman"/>
        <w:b w:val="0"/>
        <w:i w:val="0"/>
        <w:strike w:val="0"/>
        <w:dstrike w:val="0"/>
        <w:color w:val="000000"/>
        <w:position w:val="0"/>
        <w:sz w:val="16"/>
        <w:szCs w:val="16"/>
        <w:u w:val="none" w:color="000000"/>
        <w:vertAlign w:val="baseline"/>
      </w:rPr>
    </w:lvl>
    <w:lvl w:ilvl="5">
      <w:start w:val="1"/>
      <w:numFmt w:val="lowerRoman"/>
      <w:lvlText w:val="%6"/>
      <w:lvlJc w:val="left"/>
      <w:pPr>
        <w:ind w:left="3960" w:firstLine="0"/>
      </w:pPr>
      <w:rPr>
        <w:rFonts w:eastAsia="Times New Roman" w:cs="Times New Roman"/>
        <w:b w:val="0"/>
        <w:i w:val="0"/>
        <w:strike w:val="0"/>
        <w:dstrike w:val="0"/>
        <w:color w:val="000000"/>
        <w:position w:val="0"/>
        <w:sz w:val="16"/>
        <w:szCs w:val="16"/>
        <w:u w:val="none" w:color="000000"/>
        <w:vertAlign w:val="baseline"/>
      </w:rPr>
    </w:lvl>
    <w:lvl w:ilvl="6">
      <w:start w:val="1"/>
      <w:numFmt w:val="decimal"/>
      <w:lvlText w:val="%7"/>
      <w:lvlJc w:val="left"/>
      <w:pPr>
        <w:ind w:left="4680" w:firstLine="0"/>
      </w:pPr>
      <w:rPr>
        <w:rFonts w:eastAsia="Times New Roman" w:cs="Times New Roman"/>
        <w:b w:val="0"/>
        <w:i w:val="0"/>
        <w:strike w:val="0"/>
        <w:dstrike w:val="0"/>
        <w:color w:val="000000"/>
        <w:position w:val="0"/>
        <w:sz w:val="16"/>
        <w:szCs w:val="16"/>
        <w:u w:val="none" w:color="000000"/>
        <w:vertAlign w:val="baseline"/>
      </w:rPr>
    </w:lvl>
    <w:lvl w:ilvl="7">
      <w:start w:val="1"/>
      <w:numFmt w:val="lowerLetter"/>
      <w:lvlText w:val="%8"/>
      <w:lvlJc w:val="left"/>
      <w:pPr>
        <w:ind w:left="5400" w:firstLine="0"/>
      </w:pPr>
      <w:rPr>
        <w:rFonts w:eastAsia="Times New Roman" w:cs="Times New Roman"/>
        <w:b w:val="0"/>
        <w:i w:val="0"/>
        <w:strike w:val="0"/>
        <w:dstrike w:val="0"/>
        <w:color w:val="000000"/>
        <w:position w:val="0"/>
        <w:sz w:val="16"/>
        <w:szCs w:val="16"/>
        <w:u w:val="none" w:color="000000"/>
        <w:vertAlign w:val="baseline"/>
      </w:rPr>
    </w:lvl>
    <w:lvl w:ilvl="8">
      <w:start w:val="1"/>
      <w:numFmt w:val="lowerRoman"/>
      <w:lvlText w:val="%9"/>
      <w:lvlJc w:val="left"/>
      <w:pPr>
        <w:ind w:left="6120" w:firstLine="0"/>
      </w:pPr>
      <w:rPr>
        <w:rFonts w:eastAsia="Times New Roman" w:cs="Times New Roman"/>
        <w:b w:val="0"/>
        <w:i w:val="0"/>
        <w:strike w:val="0"/>
        <w:dstrike w:val="0"/>
        <w:color w:val="000000"/>
        <w:position w:val="0"/>
        <w:sz w:val="16"/>
        <w:szCs w:val="16"/>
        <w:u w:val="none" w:color="000000"/>
        <w:vertAlign w:val="baseline"/>
      </w:rPr>
    </w:lvl>
  </w:abstractNum>
  <w:abstractNum w:abstractNumId="5">
    <w:nsid w:val="7C075DAD"/>
    <w:multiLevelType w:val="multilevel"/>
    <w:tmpl w:val="F2E255C6"/>
    <w:lvl w:ilvl="0">
      <w:start w:val="5"/>
      <w:numFmt w:val="upperRoman"/>
      <w:lvlText w:val="%1."/>
      <w:lvlJc w:val="left"/>
      <w:pPr>
        <w:ind w:left="587" w:firstLine="0"/>
      </w:pPr>
      <w:rPr>
        <w:rFonts w:eastAsia="Times New Roman" w:cs="Times New Roman"/>
        <w:b w:val="0"/>
        <w:i w:val="0"/>
        <w:strike w:val="0"/>
        <w:dstrike w:val="0"/>
        <w:color w:val="000000"/>
        <w:position w:val="0"/>
        <w:sz w:val="20"/>
        <w:szCs w:val="20"/>
        <w:u w:val="none" w:color="000000"/>
        <w:vertAlign w:val="baseline"/>
      </w:rPr>
    </w:lvl>
    <w:lvl w:ilvl="1">
      <w:start w:val="1"/>
      <w:numFmt w:val="lowerLetter"/>
      <w:lvlText w:val="%2"/>
      <w:lvlJc w:val="left"/>
      <w:pPr>
        <w:ind w:left="2873" w:firstLine="0"/>
      </w:pPr>
      <w:rPr>
        <w:rFonts w:eastAsia="Times New Roman" w:cs="Times New Roman"/>
        <w:b w:val="0"/>
        <w:i w:val="0"/>
        <w:strike w:val="0"/>
        <w:dstrike w:val="0"/>
        <w:color w:val="000000"/>
        <w:position w:val="0"/>
        <w:sz w:val="20"/>
        <w:szCs w:val="20"/>
        <w:u w:val="none" w:color="000000"/>
        <w:vertAlign w:val="baseline"/>
      </w:rPr>
    </w:lvl>
    <w:lvl w:ilvl="2">
      <w:start w:val="1"/>
      <w:numFmt w:val="lowerRoman"/>
      <w:lvlText w:val="%3"/>
      <w:lvlJc w:val="left"/>
      <w:pPr>
        <w:ind w:left="3593" w:firstLine="0"/>
      </w:pPr>
      <w:rPr>
        <w:rFonts w:eastAsia="Times New Roman" w:cs="Times New Roman"/>
        <w:b w:val="0"/>
        <w:i w:val="0"/>
        <w:strike w:val="0"/>
        <w:dstrike w:val="0"/>
        <w:color w:val="000000"/>
        <w:position w:val="0"/>
        <w:sz w:val="20"/>
        <w:szCs w:val="20"/>
        <w:u w:val="none" w:color="000000"/>
        <w:vertAlign w:val="baseline"/>
      </w:rPr>
    </w:lvl>
    <w:lvl w:ilvl="3">
      <w:start w:val="1"/>
      <w:numFmt w:val="decimal"/>
      <w:lvlText w:val="%4"/>
      <w:lvlJc w:val="left"/>
      <w:pPr>
        <w:ind w:left="4313" w:firstLine="0"/>
      </w:pPr>
      <w:rPr>
        <w:rFonts w:eastAsia="Times New Roman" w:cs="Times New Roman"/>
        <w:b w:val="0"/>
        <w:i w:val="0"/>
        <w:strike w:val="0"/>
        <w:dstrike w:val="0"/>
        <w:color w:val="000000"/>
        <w:position w:val="0"/>
        <w:sz w:val="20"/>
        <w:szCs w:val="20"/>
        <w:u w:val="none" w:color="000000"/>
        <w:vertAlign w:val="baseline"/>
      </w:rPr>
    </w:lvl>
    <w:lvl w:ilvl="4">
      <w:start w:val="1"/>
      <w:numFmt w:val="lowerLetter"/>
      <w:lvlText w:val="%5"/>
      <w:lvlJc w:val="left"/>
      <w:pPr>
        <w:ind w:left="5033" w:firstLine="0"/>
      </w:pPr>
      <w:rPr>
        <w:rFonts w:eastAsia="Times New Roman" w:cs="Times New Roman"/>
        <w:b w:val="0"/>
        <w:i w:val="0"/>
        <w:strike w:val="0"/>
        <w:dstrike w:val="0"/>
        <w:color w:val="000000"/>
        <w:position w:val="0"/>
        <w:sz w:val="20"/>
        <w:szCs w:val="20"/>
        <w:u w:val="none" w:color="000000"/>
        <w:vertAlign w:val="baseline"/>
      </w:rPr>
    </w:lvl>
    <w:lvl w:ilvl="5">
      <w:start w:val="1"/>
      <w:numFmt w:val="lowerRoman"/>
      <w:lvlText w:val="%6"/>
      <w:lvlJc w:val="left"/>
      <w:pPr>
        <w:ind w:left="5753" w:firstLine="0"/>
      </w:pPr>
      <w:rPr>
        <w:rFonts w:eastAsia="Times New Roman" w:cs="Times New Roman"/>
        <w:b w:val="0"/>
        <w:i w:val="0"/>
        <w:strike w:val="0"/>
        <w:dstrike w:val="0"/>
        <w:color w:val="000000"/>
        <w:position w:val="0"/>
        <w:sz w:val="20"/>
        <w:szCs w:val="20"/>
        <w:u w:val="none" w:color="000000"/>
        <w:vertAlign w:val="baseline"/>
      </w:rPr>
    </w:lvl>
    <w:lvl w:ilvl="6">
      <w:start w:val="1"/>
      <w:numFmt w:val="decimal"/>
      <w:lvlText w:val="%7"/>
      <w:lvlJc w:val="left"/>
      <w:pPr>
        <w:ind w:left="6473" w:firstLine="0"/>
      </w:pPr>
      <w:rPr>
        <w:rFonts w:eastAsia="Times New Roman" w:cs="Times New Roman"/>
        <w:b w:val="0"/>
        <w:i w:val="0"/>
        <w:strike w:val="0"/>
        <w:dstrike w:val="0"/>
        <w:color w:val="000000"/>
        <w:position w:val="0"/>
        <w:sz w:val="20"/>
        <w:szCs w:val="20"/>
        <w:u w:val="none" w:color="000000"/>
        <w:vertAlign w:val="baseline"/>
      </w:rPr>
    </w:lvl>
    <w:lvl w:ilvl="7">
      <w:start w:val="1"/>
      <w:numFmt w:val="lowerLetter"/>
      <w:lvlText w:val="%8"/>
      <w:lvlJc w:val="left"/>
      <w:pPr>
        <w:ind w:left="7193" w:firstLine="0"/>
      </w:pPr>
      <w:rPr>
        <w:rFonts w:eastAsia="Times New Roman" w:cs="Times New Roman"/>
        <w:b w:val="0"/>
        <w:i w:val="0"/>
        <w:strike w:val="0"/>
        <w:dstrike w:val="0"/>
        <w:color w:val="000000"/>
        <w:position w:val="0"/>
        <w:sz w:val="20"/>
        <w:szCs w:val="20"/>
        <w:u w:val="none" w:color="000000"/>
        <w:vertAlign w:val="baseline"/>
      </w:rPr>
    </w:lvl>
    <w:lvl w:ilvl="8">
      <w:start w:val="1"/>
      <w:numFmt w:val="lowerRoman"/>
      <w:lvlText w:val="%9"/>
      <w:lvlJc w:val="left"/>
      <w:pPr>
        <w:ind w:left="7913" w:firstLine="0"/>
      </w:pPr>
      <w:rPr>
        <w:rFonts w:eastAsia="Times New Roman" w:cs="Times New Roman"/>
        <w:b w:val="0"/>
        <w:i w:val="0"/>
        <w:strike w:val="0"/>
        <w:dstrike w:val="0"/>
        <w:color w:val="000000"/>
        <w:position w:val="0"/>
        <w:sz w:val="20"/>
        <w:szCs w:val="20"/>
        <w:u w:val="none" w:color="000000"/>
        <w:vertAlign w:val="baseline"/>
      </w:rPr>
    </w:lvl>
  </w:abstractNum>
  <w:num w:numId="1">
    <w:abstractNumId w:val="1"/>
  </w:num>
  <w:num w:numId="2">
    <w:abstractNumId w:val="5"/>
  </w:num>
  <w:num w:numId="3">
    <w:abstractNumId w:val="4"/>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556F"/>
    <w:rsid w:val="00287C99"/>
    <w:rsid w:val="00A764D8"/>
    <w:rsid w:val="00FA556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E1FDC1A-AC0D-4809-8592-7B14EF622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7652"/>
    <w:pPr>
      <w:spacing w:after="3" w:line="235" w:lineRule="auto"/>
      <w:ind w:left="10" w:right="45" w:hanging="10"/>
      <w:jc w:val="both"/>
    </w:pPr>
    <w:rPr>
      <w:rFonts w:ascii="Times New Roman" w:eastAsia="Times New Roman" w:hAnsi="Times New Roman" w:cs="Times New Roman"/>
      <w:color w:val="000000"/>
      <w:lang w:val="en-IN" w:eastAsia="en-IN"/>
    </w:rPr>
  </w:style>
  <w:style w:type="paragraph" w:styleId="Heading1">
    <w:name w:val="heading 1"/>
    <w:next w:val="Normal"/>
    <w:link w:val="Heading1Char"/>
    <w:uiPriority w:val="9"/>
    <w:qFormat/>
    <w:rsid w:val="00657652"/>
    <w:pPr>
      <w:keepNext/>
      <w:keepLines/>
      <w:spacing w:after="33" w:line="259" w:lineRule="auto"/>
      <w:ind w:left="10" w:hanging="10"/>
      <w:outlineLvl w:val="0"/>
    </w:pPr>
    <w:rPr>
      <w:rFonts w:ascii="Times New Roman" w:eastAsia="Times New Roman" w:hAnsi="Times New Roman" w:cs="Times New Roman"/>
      <w:i/>
      <w:color w:val="00000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657652"/>
    <w:rPr>
      <w:rFonts w:ascii="Times New Roman" w:eastAsia="Times New Roman" w:hAnsi="Times New Roman" w:cs="Times New Roman"/>
      <w:i/>
      <w:color w:val="000000"/>
      <w:sz w:val="20"/>
      <w:lang w:val="en-IN" w:eastAsia="en-IN"/>
    </w:rPr>
  </w:style>
  <w:style w:type="character" w:customStyle="1" w:styleId="BalloonTextChar">
    <w:name w:val="Balloon Text Char"/>
    <w:basedOn w:val="DefaultParagraphFont"/>
    <w:link w:val="BalloonText"/>
    <w:uiPriority w:val="99"/>
    <w:semiHidden/>
    <w:qFormat/>
    <w:rsid w:val="00657652"/>
    <w:rPr>
      <w:rFonts w:ascii="Tahoma" w:eastAsia="Times New Roman" w:hAnsi="Tahoma" w:cs="Tahoma"/>
      <w:color w:val="000000"/>
      <w:sz w:val="16"/>
      <w:szCs w:val="16"/>
      <w:lang w:val="en-IN" w:eastAsia="en-IN"/>
    </w:rPr>
  </w:style>
  <w:style w:type="character" w:customStyle="1" w:styleId="ListLabel1">
    <w:name w:val="ListLabel 1"/>
    <w:qFormat/>
    <w:rPr>
      <w:rFonts w:eastAsia="Times New Roman" w:cs="Times New Roman"/>
      <w:b w:val="0"/>
      <w:i w:val="0"/>
      <w:strike w:val="0"/>
      <w:dstrike w:val="0"/>
      <w:color w:val="000000"/>
      <w:position w:val="0"/>
      <w:sz w:val="20"/>
      <w:szCs w:val="20"/>
      <w:u w:val="none" w:color="000000"/>
      <w:vertAlign w:val="baseline"/>
    </w:rPr>
  </w:style>
  <w:style w:type="character" w:customStyle="1" w:styleId="ListLabel2">
    <w:name w:val="ListLabel 2"/>
    <w:qFormat/>
    <w:rPr>
      <w:rFonts w:eastAsia="Times New Roman" w:cs="Times New Roman"/>
      <w:b w:val="0"/>
      <w:i w:val="0"/>
      <w:strike w:val="0"/>
      <w:dstrike w:val="0"/>
      <w:color w:val="000000"/>
      <w:position w:val="0"/>
      <w:sz w:val="20"/>
      <w:szCs w:val="20"/>
      <w:u w:val="none" w:color="000000"/>
      <w:vertAlign w:val="baseline"/>
    </w:rPr>
  </w:style>
  <w:style w:type="character" w:customStyle="1" w:styleId="ListLabel3">
    <w:name w:val="ListLabel 3"/>
    <w:qFormat/>
    <w:rPr>
      <w:rFonts w:eastAsia="Times New Roman" w:cs="Times New Roman"/>
      <w:b w:val="0"/>
      <w:i w:val="0"/>
      <w:strike w:val="0"/>
      <w:dstrike w:val="0"/>
      <w:color w:val="000000"/>
      <w:position w:val="0"/>
      <w:sz w:val="20"/>
      <w:szCs w:val="20"/>
      <w:u w:val="none" w:color="000000"/>
      <w:vertAlign w:val="baseline"/>
    </w:rPr>
  </w:style>
  <w:style w:type="character" w:customStyle="1" w:styleId="ListLabel4">
    <w:name w:val="ListLabel 4"/>
    <w:qFormat/>
    <w:rPr>
      <w:rFonts w:eastAsia="Times New Roman" w:cs="Times New Roman"/>
      <w:b w:val="0"/>
      <w:i w:val="0"/>
      <w:strike w:val="0"/>
      <w:dstrike w:val="0"/>
      <w:color w:val="000000"/>
      <w:position w:val="0"/>
      <w:sz w:val="20"/>
      <w:szCs w:val="20"/>
      <w:u w:val="none" w:color="000000"/>
      <w:vertAlign w:val="baseline"/>
    </w:rPr>
  </w:style>
  <w:style w:type="character" w:customStyle="1" w:styleId="ListLabel5">
    <w:name w:val="ListLabel 5"/>
    <w:qFormat/>
    <w:rPr>
      <w:rFonts w:eastAsia="Times New Roman" w:cs="Times New Roman"/>
      <w:b w:val="0"/>
      <w:i w:val="0"/>
      <w:strike w:val="0"/>
      <w:dstrike w:val="0"/>
      <w:color w:val="000000"/>
      <w:position w:val="0"/>
      <w:sz w:val="20"/>
      <w:szCs w:val="20"/>
      <w:u w:val="none" w:color="000000"/>
      <w:vertAlign w:val="baseline"/>
    </w:rPr>
  </w:style>
  <w:style w:type="character" w:customStyle="1" w:styleId="ListLabel6">
    <w:name w:val="ListLabel 6"/>
    <w:qFormat/>
    <w:rPr>
      <w:rFonts w:eastAsia="Times New Roman" w:cs="Times New Roman"/>
      <w:b w:val="0"/>
      <w:i w:val="0"/>
      <w:strike w:val="0"/>
      <w:dstrike w:val="0"/>
      <w:color w:val="000000"/>
      <w:position w:val="0"/>
      <w:sz w:val="20"/>
      <w:szCs w:val="20"/>
      <w:u w:val="none" w:color="000000"/>
      <w:vertAlign w:val="baseline"/>
    </w:rPr>
  </w:style>
  <w:style w:type="character" w:customStyle="1" w:styleId="ListLabel7">
    <w:name w:val="ListLabel 7"/>
    <w:qFormat/>
    <w:rPr>
      <w:rFonts w:eastAsia="Times New Roman" w:cs="Times New Roman"/>
      <w:b w:val="0"/>
      <w:i w:val="0"/>
      <w:strike w:val="0"/>
      <w:dstrike w:val="0"/>
      <w:color w:val="000000"/>
      <w:position w:val="0"/>
      <w:sz w:val="20"/>
      <w:szCs w:val="20"/>
      <w:u w:val="none" w:color="000000"/>
      <w:vertAlign w:val="baseline"/>
    </w:rPr>
  </w:style>
  <w:style w:type="character" w:customStyle="1" w:styleId="ListLabel8">
    <w:name w:val="ListLabel 8"/>
    <w:qFormat/>
    <w:rPr>
      <w:rFonts w:eastAsia="Times New Roman" w:cs="Times New Roman"/>
      <w:b w:val="0"/>
      <w:i w:val="0"/>
      <w:strike w:val="0"/>
      <w:dstrike w:val="0"/>
      <w:color w:val="000000"/>
      <w:position w:val="0"/>
      <w:sz w:val="20"/>
      <w:szCs w:val="20"/>
      <w:u w:val="none" w:color="000000"/>
      <w:vertAlign w:val="baseline"/>
    </w:rPr>
  </w:style>
  <w:style w:type="character" w:customStyle="1" w:styleId="ListLabel9">
    <w:name w:val="ListLabel 9"/>
    <w:qFormat/>
    <w:rPr>
      <w:rFonts w:eastAsia="Times New Roman" w:cs="Times New Roman"/>
      <w:b w:val="0"/>
      <w:i w:val="0"/>
      <w:strike w:val="0"/>
      <w:dstrike w:val="0"/>
      <w:color w:val="000000"/>
      <w:position w:val="0"/>
      <w:sz w:val="20"/>
      <w:szCs w:val="20"/>
      <w:u w:val="none" w:color="000000"/>
      <w:vertAlign w:val="baseline"/>
    </w:rPr>
  </w:style>
  <w:style w:type="character" w:customStyle="1" w:styleId="ListLabel10">
    <w:name w:val="ListLabel 10"/>
    <w:qFormat/>
    <w:rPr>
      <w:rFonts w:eastAsia="Times New Roman" w:cs="Times New Roman"/>
      <w:b w:val="0"/>
      <w:i w:val="0"/>
      <w:strike w:val="0"/>
      <w:dstrike w:val="0"/>
      <w:color w:val="000000"/>
      <w:position w:val="0"/>
      <w:sz w:val="20"/>
      <w:szCs w:val="20"/>
      <w:u w:val="none" w:color="000000"/>
      <w:vertAlign w:val="baseline"/>
    </w:rPr>
  </w:style>
  <w:style w:type="character" w:customStyle="1" w:styleId="ListLabel11">
    <w:name w:val="ListLabel 11"/>
    <w:qFormat/>
    <w:rPr>
      <w:rFonts w:eastAsia="Times New Roman" w:cs="Times New Roman"/>
      <w:b w:val="0"/>
      <w:i w:val="0"/>
      <w:strike w:val="0"/>
      <w:dstrike w:val="0"/>
      <w:color w:val="000000"/>
      <w:position w:val="0"/>
      <w:sz w:val="20"/>
      <w:szCs w:val="20"/>
      <w:u w:val="none" w:color="000000"/>
      <w:vertAlign w:val="baseline"/>
    </w:rPr>
  </w:style>
  <w:style w:type="character" w:customStyle="1" w:styleId="ListLabel12">
    <w:name w:val="ListLabel 12"/>
    <w:qFormat/>
    <w:rPr>
      <w:rFonts w:eastAsia="Times New Roman" w:cs="Times New Roman"/>
      <w:b w:val="0"/>
      <w:i w:val="0"/>
      <w:strike w:val="0"/>
      <w:dstrike w:val="0"/>
      <w:color w:val="000000"/>
      <w:position w:val="0"/>
      <w:sz w:val="20"/>
      <w:szCs w:val="20"/>
      <w:u w:val="none" w:color="000000"/>
      <w:vertAlign w:val="baseline"/>
    </w:rPr>
  </w:style>
  <w:style w:type="character" w:customStyle="1" w:styleId="ListLabel13">
    <w:name w:val="ListLabel 13"/>
    <w:qFormat/>
    <w:rPr>
      <w:rFonts w:eastAsia="Times New Roman" w:cs="Times New Roman"/>
      <w:b w:val="0"/>
      <w:i w:val="0"/>
      <w:strike w:val="0"/>
      <w:dstrike w:val="0"/>
      <w:color w:val="000000"/>
      <w:position w:val="0"/>
      <w:sz w:val="20"/>
      <w:szCs w:val="20"/>
      <w:u w:val="none" w:color="000000"/>
      <w:vertAlign w:val="baseline"/>
    </w:rPr>
  </w:style>
  <w:style w:type="character" w:customStyle="1" w:styleId="ListLabel14">
    <w:name w:val="ListLabel 14"/>
    <w:qFormat/>
    <w:rPr>
      <w:rFonts w:eastAsia="Times New Roman" w:cs="Times New Roman"/>
      <w:b w:val="0"/>
      <w:i w:val="0"/>
      <w:strike w:val="0"/>
      <w:dstrike w:val="0"/>
      <w:color w:val="000000"/>
      <w:position w:val="0"/>
      <w:sz w:val="20"/>
      <w:szCs w:val="20"/>
      <w:u w:val="none" w:color="000000"/>
      <w:vertAlign w:val="baseline"/>
    </w:rPr>
  </w:style>
  <w:style w:type="character" w:customStyle="1" w:styleId="ListLabel15">
    <w:name w:val="ListLabel 15"/>
    <w:qFormat/>
    <w:rPr>
      <w:rFonts w:eastAsia="Times New Roman" w:cs="Times New Roman"/>
      <w:b w:val="0"/>
      <w:i w:val="0"/>
      <w:strike w:val="0"/>
      <w:dstrike w:val="0"/>
      <w:color w:val="000000"/>
      <w:position w:val="0"/>
      <w:sz w:val="20"/>
      <w:szCs w:val="20"/>
      <w:u w:val="none" w:color="000000"/>
      <w:vertAlign w:val="baseline"/>
    </w:rPr>
  </w:style>
  <w:style w:type="character" w:customStyle="1" w:styleId="ListLabel16">
    <w:name w:val="ListLabel 16"/>
    <w:qFormat/>
    <w:rPr>
      <w:rFonts w:eastAsia="Times New Roman" w:cs="Times New Roman"/>
      <w:b w:val="0"/>
      <w:i w:val="0"/>
      <w:strike w:val="0"/>
      <w:dstrike w:val="0"/>
      <w:color w:val="000000"/>
      <w:position w:val="0"/>
      <w:sz w:val="20"/>
      <w:szCs w:val="20"/>
      <w:u w:val="none" w:color="000000"/>
      <w:vertAlign w:val="baseline"/>
    </w:rPr>
  </w:style>
  <w:style w:type="character" w:customStyle="1" w:styleId="ListLabel17">
    <w:name w:val="ListLabel 17"/>
    <w:qFormat/>
    <w:rPr>
      <w:rFonts w:eastAsia="Times New Roman" w:cs="Times New Roman"/>
      <w:b w:val="0"/>
      <w:i w:val="0"/>
      <w:strike w:val="0"/>
      <w:dstrike w:val="0"/>
      <w:color w:val="000000"/>
      <w:position w:val="0"/>
      <w:sz w:val="20"/>
      <w:szCs w:val="20"/>
      <w:u w:val="none" w:color="000000"/>
      <w:vertAlign w:val="baseline"/>
    </w:rPr>
  </w:style>
  <w:style w:type="character" w:customStyle="1" w:styleId="ListLabel18">
    <w:name w:val="ListLabel 18"/>
    <w:qFormat/>
    <w:rPr>
      <w:rFonts w:eastAsia="Times New Roman" w:cs="Times New Roman"/>
      <w:b w:val="0"/>
      <w:i w:val="0"/>
      <w:strike w:val="0"/>
      <w:dstrike w:val="0"/>
      <w:color w:val="000000"/>
      <w:position w:val="0"/>
      <w:sz w:val="20"/>
      <w:szCs w:val="20"/>
      <w:u w:val="none" w:color="000000"/>
      <w:vertAlign w:val="baseline"/>
    </w:rPr>
  </w:style>
  <w:style w:type="character" w:customStyle="1" w:styleId="ListLabel19">
    <w:name w:val="ListLabel 19"/>
    <w:qFormat/>
    <w:rPr>
      <w:rFonts w:eastAsia="Times New Roman" w:cs="Times New Roman"/>
      <w:b w:val="0"/>
      <w:i w:val="0"/>
      <w:strike w:val="0"/>
      <w:dstrike w:val="0"/>
      <w:color w:val="000000"/>
      <w:position w:val="0"/>
      <w:sz w:val="16"/>
      <w:szCs w:val="16"/>
      <w:u w:val="none" w:color="000000"/>
      <w:vertAlign w:val="baseline"/>
    </w:rPr>
  </w:style>
  <w:style w:type="character" w:customStyle="1" w:styleId="ListLabel20">
    <w:name w:val="ListLabel 20"/>
    <w:qFormat/>
    <w:rPr>
      <w:rFonts w:eastAsia="Times New Roman" w:cs="Times New Roman"/>
      <w:b w:val="0"/>
      <w:i w:val="0"/>
      <w:strike w:val="0"/>
      <w:dstrike w:val="0"/>
      <w:color w:val="000000"/>
      <w:position w:val="0"/>
      <w:sz w:val="16"/>
      <w:szCs w:val="16"/>
      <w:u w:val="none" w:color="000000"/>
      <w:vertAlign w:val="baseline"/>
    </w:rPr>
  </w:style>
  <w:style w:type="character" w:customStyle="1" w:styleId="ListLabel21">
    <w:name w:val="ListLabel 21"/>
    <w:qFormat/>
    <w:rPr>
      <w:rFonts w:eastAsia="Times New Roman" w:cs="Times New Roman"/>
      <w:b w:val="0"/>
      <w:i w:val="0"/>
      <w:strike w:val="0"/>
      <w:dstrike w:val="0"/>
      <w:color w:val="000000"/>
      <w:position w:val="0"/>
      <w:sz w:val="16"/>
      <w:szCs w:val="16"/>
      <w:u w:val="none" w:color="000000"/>
      <w:vertAlign w:val="baseline"/>
    </w:rPr>
  </w:style>
  <w:style w:type="character" w:customStyle="1" w:styleId="ListLabel22">
    <w:name w:val="ListLabel 22"/>
    <w:qFormat/>
    <w:rPr>
      <w:rFonts w:eastAsia="Times New Roman" w:cs="Times New Roman"/>
      <w:b w:val="0"/>
      <w:i w:val="0"/>
      <w:strike w:val="0"/>
      <w:dstrike w:val="0"/>
      <w:color w:val="000000"/>
      <w:position w:val="0"/>
      <w:sz w:val="16"/>
      <w:szCs w:val="16"/>
      <w:u w:val="none" w:color="000000"/>
      <w:vertAlign w:val="baseline"/>
    </w:rPr>
  </w:style>
  <w:style w:type="character" w:customStyle="1" w:styleId="ListLabel23">
    <w:name w:val="ListLabel 23"/>
    <w:qFormat/>
    <w:rPr>
      <w:rFonts w:eastAsia="Times New Roman" w:cs="Times New Roman"/>
      <w:b w:val="0"/>
      <w:i w:val="0"/>
      <w:strike w:val="0"/>
      <w:dstrike w:val="0"/>
      <w:color w:val="000000"/>
      <w:position w:val="0"/>
      <w:sz w:val="16"/>
      <w:szCs w:val="16"/>
      <w:u w:val="none" w:color="000000"/>
      <w:vertAlign w:val="baseline"/>
    </w:rPr>
  </w:style>
  <w:style w:type="character" w:customStyle="1" w:styleId="ListLabel24">
    <w:name w:val="ListLabel 24"/>
    <w:qFormat/>
    <w:rPr>
      <w:rFonts w:eastAsia="Times New Roman" w:cs="Times New Roman"/>
      <w:b w:val="0"/>
      <w:i w:val="0"/>
      <w:strike w:val="0"/>
      <w:dstrike w:val="0"/>
      <w:color w:val="000000"/>
      <w:position w:val="0"/>
      <w:sz w:val="16"/>
      <w:szCs w:val="16"/>
      <w:u w:val="none" w:color="000000"/>
      <w:vertAlign w:val="baseline"/>
    </w:rPr>
  </w:style>
  <w:style w:type="character" w:customStyle="1" w:styleId="ListLabel25">
    <w:name w:val="ListLabel 25"/>
    <w:qFormat/>
    <w:rPr>
      <w:rFonts w:eastAsia="Times New Roman" w:cs="Times New Roman"/>
      <w:b w:val="0"/>
      <w:i w:val="0"/>
      <w:strike w:val="0"/>
      <w:dstrike w:val="0"/>
      <w:color w:val="000000"/>
      <w:position w:val="0"/>
      <w:sz w:val="16"/>
      <w:szCs w:val="16"/>
      <w:u w:val="none" w:color="000000"/>
      <w:vertAlign w:val="baseline"/>
    </w:rPr>
  </w:style>
  <w:style w:type="character" w:customStyle="1" w:styleId="ListLabel26">
    <w:name w:val="ListLabel 26"/>
    <w:qFormat/>
    <w:rPr>
      <w:rFonts w:eastAsia="Times New Roman" w:cs="Times New Roman"/>
      <w:b w:val="0"/>
      <w:i w:val="0"/>
      <w:strike w:val="0"/>
      <w:dstrike w:val="0"/>
      <w:color w:val="000000"/>
      <w:position w:val="0"/>
      <w:sz w:val="16"/>
      <w:szCs w:val="16"/>
      <w:u w:val="none" w:color="000000"/>
      <w:vertAlign w:val="baseline"/>
    </w:rPr>
  </w:style>
  <w:style w:type="character" w:customStyle="1" w:styleId="ListLabel27">
    <w:name w:val="ListLabel 27"/>
    <w:qFormat/>
    <w:rPr>
      <w:rFonts w:eastAsia="Times New Roman" w:cs="Times New Roman"/>
      <w:b w:val="0"/>
      <w:i w:val="0"/>
      <w:strike w:val="0"/>
      <w:dstrike w:val="0"/>
      <w:color w:val="000000"/>
      <w:position w:val="0"/>
      <w:sz w:val="16"/>
      <w:szCs w:val="16"/>
      <w:u w:val="none" w:color="000000"/>
      <w:vertAlign w:val="baseline"/>
    </w:rPr>
  </w:style>
  <w:style w:type="character" w:customStyle="1" w:styleId="InternetLink">
    <w:name w:val="Internet Link"/>
    <w:rPr>
      <w:color w:val="000080"/>
      <w:u w:val="single"/>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DejaVu Sans" w:hAnsi="Liberation Sans" w:cs="DejaVu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ListParagraph">
    <w:name w:val="List Paragraph"/>
    <w:basedOn w:val="Normal"/>
    <w:uiPriority w:val="34"/>
    <w:qFormat/>
    <w:rsid w:val="00657652"/>
    <w:pPr>
      <w:spacing w:after="160" w:line="259" w:lineRule="auto"/>
      <w:ind w:left="720" w:right="0" w:firstLine="0"/>
      <w:contextualSpacing/>
      <w:jc w:val="left"/>
    </w:pPr>
    <w:rPr>
      <w:rFonts w:asciiTheme="minorHAnsi" w:eastAsiaTheme="minorHAnsi" w:hAnsiTheme="minorHAnsi" w:cstheme="minorBidi"/>
      <w:color w:val="auto"/>
      <w:sz w:val="22"/>
      <w:lang w:eastAsia="en-US"/>
    </w:rPr>
  </w:style>
  <w:style w:type="paragraph" w:styleId="BalloonText">
    <w:name w:val="Balloon Text"/>
    <w:basedOn w:val="Normal"/>
    <w:link w:val="BalloonTextChar"/>
    <w:uiPriority w:val="99"/>
    <w:semiHidden/>
    <w:unhideWhenUsed/>
    <w:qFormat/>
    <w:rsid w:val="00657652"/>
    <w:pPr>
      <w:spacing w:after="0" w:line="240" w:lineRule="auto"/>
    </w:pPr>
    <w:rPr>
      <w:rFonts w:ascii="Tahoma" w:hAnsi="Tahoma" w:cs="Tahoma"/>
      <w:sz w:val="16"/>
      <w:szCs w:val="16"/>
    </w:rPr>
  </w:style>
  <w:style w:type="paragraph" w:styleId="Header">
    <w:name w:val="header"/>
    <w:basedOn w:val="Normal"/>
  </w:style>
  <w:style w:type="paragraph" w:styleId="Footer">
    <w:name w:val="footer"/>
    <w:basedOn w:val="Normal"/>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en.wikipedia.org/wiki/Creative_Common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yperlink" Target="https://en.wikipedia.org/wiki/Arduino_Uno"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ATmega328P"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s://en.wikipedia.org/wiki/Microchip_Technology"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1159</Words>
  <Characters>6610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dc:creator>
  <dc:description/>
  <cp:lastModifiedBy>Rucha Hardikar</cp:lastModifiedBy>
  <cp:revision>2</cp:revision>
  <dcterms:created xsi:type="dcterms:W3CDTF">2019-05-04T11:14:00Z</dcterms:created>
  <dcterms:modified xsi:type="dcterms:W3CDTF">2019-05-04T11:14:00Z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