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B1BFA2" w14:textId="77777777" w:rsidR="00495700" w:rsidRPr="00A44968" w:rsidRDefault="00000000" w:rsidP="00A44968">
      <w:pPr>
        <w:pStyle w:val="Heading1"/>
        <w:jc w:val="both"/>
        <w:rPr>
          <w:b/>
          <w:bCs/>
          <w:color w:val="000000" w:themeColor="text1"/>
          <w:sz w:val="44"/>
          <w:szCs w:val="44"/>
        </w:rPr>
      </w:pPr>
      <w:bookmarkStart w:id="0" w:name="X333f5a8c2ac641cd83238862ab895f51e08a8f9"/>
      <w:r w:rsidRPr="00A44968">
        <w:rPr>
          <w:b/>
          <w:bCs/>
          <w:color w:val="000000" w:themeColor="text1"/>
          <w:sz w:val="44"/>
          <w:szCs w:val="44"/>
        </w:rPr>
        <w:t>Case Study: Myntra Sales &amp; Profitability Analysis</w:t>
      </w:r>
    </w:p>
    <w:p w14:paraId="5611B358" w14:textId="77777777" w:rsidR="00495700" w:rsidRPr="00A44968" w:rsidRDefault="00000000" w:rsidP="00A44968">
      <w:pPr>
        <w:pStyle w:val="Heading2"/>
        <w:jc w:val="both"/>
        <w:rPr>
          <w:color w:val="000000" w:themeColor="text1"/>
        </w:rPr>
      </w:pPr>
      <w:bookmarkStart w:id="1" w:name="introduction"/>
      <w:r w:rsidRPr="00A44968">
        <w:rPr>
          <w:color w:val="000000" w:themeColor="text1"/>
        </w:rPr>
        <w:t>1. Introduction</w:t>
      </w:r>
    </w:p>
    <w:p w14:paraId="001A1CCD" w14:textId="77777777" w:rsidR="00495700" w:rsidRPr="00A44968" w:rsidRDefault="00000000" w:rsidP="00A44968">
      <w:pPr>
        <w:pStyle w:val="FirstParagraph"/>
        <w:jc w:val="both"/>
        <w:rPr>
          <w:color w:val="000000" w:themeColor="text1"/>
        </w:rPr>
      </w:pPr>
      <w:r w:rsidRPr="00A44968">
        <w:rPr>
          <w:color w:val="000000" w:themeColor="text1"/>
        </w:rPr>
        <w:t>Myntra is one of India’s largest fashion and lifestyle e-commerce platforms, offering apparel, footwear, accessories, and home products from leading domestic and international brands. With millions of active users, Myntra focuses on seamless shopping, competitive pricing, and quick delivery, ensuring customer satisfaction and loyalty.</w:t>
      </w:r>
    </w:p>
    <w:p w14:paraId="04CF922F" w14:textId="77777777" w:rsidR="00495700" w:rsidRPr="00A44968" w:rsidRDefault="00000000" w:rsidP="00A44968">
      <w:pPr>
        <w:pStyle w:val="Heading2"/>
        <w:jc w:val="both"/>
        <w:rPr>
          <w:color w:val="000000" w:themeColor="text1"/>
        </w:rPr>
      </w:pPr>
      <w:bookmarkStart w:id="2" w:name="problem-statement"/>
      <w:bookmarkEnd w:id="1"/>
      <w:r w:rsidRPr="00A44968">
        <w:rPr>
          <w:color w:val="000000" w:themeColor="text1"/>
        </w:rPr>
        <w:t>2. Problem Statement</w:t>
      </w:r>
    </w:p>
    <w:p w14:paraId="2A27C0E9" w14:textId="77777777" w:rsidR="00495700" w:rsidRPr="00A44968" w:rsidRDefault="00000000" w:rsidP="00A44968">
      <w:pPr>
        <w:pStyle w:val="FirstParagraph"/>
        <w:jc w:val="both"/>
        <w:rPr>
          <w:color w:val="000000" w:themeColor="text1"/>
        </w:rPr>
      </w:pPr>
      <w:r w:rsidRPr="00A44968">
        <w:rPr>
          <w:color w:val="000000" w:themeColor="text1"/>
        </w:rPr>
        <w:t>Myntra faces challenges in understanding customer preferences, managing returns, and optimizing profitability. With intense competition in fashion e-commerce, analyzing sales patterns, discounts, returns, and ratings is critical to improving product mix, customer satisfaction, and profitability.</w:t>
      </w:r>
    </w:p>
    <w:p w14:paraId="52207675" w14:textId="77777777" w:rsidR="00495700" w:rsidRPr="00A44968" w:rsidRDefault="00000000" w:rsidP="00A44968">
      <w:pPr>
        <w:pStyle w:val="Heading2"/>
        <w:jc w:val="both"/>
        <w:rPr>
          <w:color w:val="000000" w:themeColor="text1"/>
        </w:rPr>
      </w:pPr>
      <w:bookmarkStart w:id="3" w:name="objective"/>
      <w:bookmarkEnd w:id="2"/>
      <w:r w:rsidRPr="00A44968">
        <w:rPr>
          <w:color w:val="000000" w:themeColor="text1"/>
        </w:rPr>
        <w:t>3. Objective</w:t>
      </w:r>
    </w:p>
    <w:p w14:paraId="426D48EC" w14:textId="77777777" w:rsidR="00495700" w:rsidRPr="00A44968" w:rsidRDefault="00000000" w:rsidP="00A44968">
      <w:pPr>
        <w:pStyle w:val="FirstParagraph"/>
        <w:jc w:val="both"/>
        <w:rPr>
          <w:color w:val="000000" w:themeColor="text1"/>
        </w:rPr>
      </w:pPr>
      <w:r w:rsidRPr="00A44968">
        <w:rPr>
          <w:color w:val="000000" w:themeColor="text1"/>
        </w:rPr>
        <w:t>The goal is to evaluate Myntra’s sales and customer behavior across categories, brands, demographics, and regions. By analyzing purchase patterns, discounts, ratings, and returns, the aim is to identify opportunities to increase revenue, reduce returns, improve customer satisfaction, and guide data-driven decisions.</w:t>
      </w:r>
    </w:p>
    <w:p w14:paraId="759362CB" w14:textId="77777777" w:rsidR="00495700" w:rsidRPr="00A44968" w:rsidRDefault="00000000" w:rsidP="00A44968">
      <w:pPr>
        <w:pStyle w:val="Heading2"/>
        <w:jc w:val="both"/>
        <w:rPr>
          <w:color w:val="000000" w:themeColor="text1"/>
        </w:rPr>
      </w:pPr>
      <w:bookmarkStart w:id="4" w:name="key-business-questions"/>
      <w:bookmarkEnd w:id="3"/>
      <w:r w:rsidRPr="00A44968">
        <w:rPr>
          <w:color w:val="000000" w:themeColor="text1"/>
        </w:rPr>
        <w:t>4. Key Business Questions</w:t>
      </w:r>
    </w:p>
    <w:p w14:paraId="3241F684" w14:textId="77777777" w:rsidR="00495700" w:rsidRPr="00A44968" w:rsidRDefault="00000000" w:rsidP="00A44968">
      <w:pPr>
        <w:pStyle w:val="Compact"/>
        <w:numPr>
          <w:ilvl w:val="0"/>
          <w:numId w:val="2"/>
        </w:numPr>
        <w:jc w:val="both"/>
        <w:rPr>
          <w:color w:val="000000" w:themeColor="text1"/>
        </w:rPr>
      </w:pPr>
      <w:r w:rsidRPr="00A44968">
        <w:rPr>
          <w:color w:val="000000" w:themeColor="text1"/>
        </w:rPr>
        <w:t xml:space="preserve">How do total sales vary </w:t>
      </w:r>
      <w:proofErr w:type="gramStart"/>
      <w:r w:rsidRPr="00A44968">
        <w:rPr>
          <w:color w:val="000000" w:themeColor="text1"/>
        </w:rPr>
        <w:t>by year and</w:t>
      </w:r>
      <w:proofErr w:type="gramEnd"/>
      <w:r w:rsidRPr="00A44968">
        <w:rPr>
          <w:color w:val="000000" w:themeColor="text1"/>
        </w:rPr>
        <w:t xml:space="preserve"> month?</w:t>
      </w:r>
    </w:p>
    <w:p w14:paraId="279AE7AB" w14:textId="77777777" w:rsidR="00495700" w:rsidRPr="00A44968" w:rsidRDefault="00000000" w:rsidP="00A44968">
      <w:pPr>
        <w:pStyle w:val="Compact"/>
        <w:numPr>
          <w:ilvl w:val="0"/>
          <w:numId w:val="2"/>
        </w:numPr>
        <w:jc w:val="both"/>
        <w:rPr>
          <w:color w:val="000000" w:themeColor="text1"/>
        </w:rPr>
      </w:pPr>
      <w:r w:rsidRPr="00A44968">
        <w:rPr>
          <w:color w:val="000000" w:themeColor="text1"/>
        </w:rPr>
        <w:t>Which product categories contribute the most to sales?</w:t>
      </w:r>
    </w:p>
    <w:p w14:paraId="7CB64A0F" w14:textId="77777777" w:rsidR="00495700" w:rsidRPr="00A44968" w:rsidRDefault="00000000" w:rsidP="00A44968">
      <w:pPr>
        <w:pStyle w:val="Compact"/>
        <w:numPr>
          <w:ilvl w:val="0"/>
          <w:numId w:val="2"/>
        </w:numPr>
        <w:jc w:val="both"/>
        <w:rPr>
          <w:color w:val="000000" w:themeColor="text1"/>
        </w:rPr>
      </w:pPr>
      <w:r w:rsidRPr="00A44968">
        <w:rPr>
          <w:color w:val="000000" w:themeColor="text1"/>
        </w:rPr>
        <w:t>Which brands generate the highest sales overall?</w:t>
      </w:r>
    </w:p>
    <w:p w14:paraId="78441177" w14:textId="77777777" w:rsidR="00495700" w:rsidRPr="00A44968" w:rsidRDefault="00000000" w:rsidP="00A44968">
      <w:pPr>
        <w:pStyle w:val="Compact"/>
        <w:numPr>
          <w:ilvl w:val="0"/>
          <w:numId w:val="2"/>
        </w:numPr>
        <w:jc w:val="both"/>
        <w:rPr>
          <w:color w:val="000000" w:themeColor="text1"/>
        </w:rPr>
      </w:pPr>
      <w:r w:rsidRPr="00A44968">
        <w:rPr>
          <w:color w:val="000000" w:themeColor="text1"/>
        </w:rPr>
        <w:t>Which colours contribute the most to total sales?</w:t>
      </w:r>
    </w:p>
    <w:p w14:paraId="665EF159" w14:textId="77777777" w:rsidR="00495700" w:rsidRPr="00A44968" w:rsidRDefault="00000000" w:rsidP="00A44968">
      <w:pPr>
        <w:pStyle w:val="Compact"/>
        <w:numPr>
          <w:ilvl w:val="0"/>
          <w:numId w:val="2"/>
        </w:numPr>
        <w:jc w:val="both"/>
        <w:rPr>
          <w:color w:val="000000" w:themeColor="text1"/>
        </w:rPr>
      </w:pPr>
      <w:r w:rsidRPr="00A44968">
        <w:rPr>
          <w:color w:val="000000" w:themeColor="text1"/>
        </w:rPr>
        <w:t>Which sub-categories generate the highest and lowest profit margins?</w:t>
      </w:r>
    </w:p>
    <w:p w14:paraId="635DCB8E" w14:textId="77777777" w:rsidR="00495700" w:rsidRPr="00A44968" w:rsidRDefault="00000000" w:rsidP="00A44968">
      <w:pPr>
        <w:pStyle w:val="Heading2"/>
        <w:jc w:val="both"/>
        <w:rPr>
          <w:color w:val="000000" w:themeColor="text1"/>
        </w:rPr>
      </w:pPr>
      <w:bookmarkStart w:id="5" w:name="dataset-description"/>
      <w:bookmarkEnd w:id="4"/>
      <w:r w:rsidRPr="00A44968">
        <w:rPr>
          <w:color w:val="000000" w:themeColor="text1"/>
        </w:rPr>
        <w:t>5. Dataset Description</w:t>
      </w:r>
    </w:p>
    <w:p w14:paraId="2056F9D4" w14:textId="77777777" w:rsidR="00495700" w:rsidRPr="00A44968" w:rsidRDefault="00000000" w:rsidP="00A44968">
      <w:pPr>
        <w:pStyle w:val="Compact"/>
        <w:numPr>
          <w:ilvl w:val="0"/>
          <w:numId w:val="3"/>
        </w:numPr>
        <w:jc w:val="both"/>
        <w:rPr>
          <w:color w:val="000000" w:themeColor="text1"/>
        </w:rPr>
      </w:pPr>
      <w:r w:rsidRPr="00A44968">
        <w:rPr>
          <w:b/>
          <w:bCs/>
          <w:color w:val="000000" w:themeColor="text1"/>
        </w:rPr>
        <w:t>Order_ID:</w:t>
      </w:r>
      <w:r w:rsidRPr="00A44968">
        <w:rPr>
          <w:color w:val="000000" w:themeColor="text1"/>
        </w:rPr>
        <w:t xml:space="preserve"> Unique identifier</w:t>
      </w:r>
    </w:p>
    <w:p w14:paraId="43BAFB6E" w14:textId="77777777" w:rsidR="00495700" w:rsidRPr="00A44968" w:rsidRDefault="00000000" w:rsidP="00A44968">
      <w:pPr>
        <w:pStyle w:val="Compact"/>
        <w:numPr>
          <w:ilvl w:val="0"/>
          <w:numId w:val="3"/>
        </w:numPr>
        <w:jc w:val="both"/>
        <w:rPr>
          <w:color w:val="000000" w:themeColor="text1"/>
        </w:rPr>
      </w:pPr>
      <w:r w:rsidRPr="00A44968">
        <w:rPr>
          <w:b/>
          <w:bCs/>
          <w:color w:val="000000" w:themeColor="text1"/>
        </w:rPr>
        <w:t>Brand:</w:t>
      </w:r>
      <w:r w:rsidRPr="00A44968">
        <w:rPr>
          <w:color w:val="000000" w:themeColor="text1"/>
        </w:rPr>
        <w:t xml:space="preserve"> Product brand (Roadster, H&amp;M, Nike, etc.)</w:t>
      </w:r>
    </w:p>
    <w:p w14:paraId="774C7463" w14:textId="77777777" w:rsidR="00495700" w:rsidRPr="00A44968" w:rsidRDefault="00000000" w:rsidP="00A44968">
      <w:pPr>
        <w:pStyle w:val="Compact"/>
        <w:numPr>
          <w:ilvl w:val="0"/>
          <w:numId w:val="3"/>
        </w:numPr>
        <w:jc w:val="both"/>
        <w:rPr>
          <w:color w:val="000000" w:themeColor="text1"/>
        </w:rPr>
      </w:pPr>
      <w:r w:rsidRPr="00A44968">
        <w:rPr>
          <w:b/>
          <w:bCs/>
          <w:color w:val="000000" w:themeColor="text1"/>
        </w:rPr>
        <w:t>Category:</w:t>
      </w:r>
      <w:r w:rsidRPr="00A44968">
        <w:rPr>
          <w:color w:val="000000" w:themeColor="text1"/>
        </w:rPr>
        <w:t xml:space="preserve"> Broad product type (Indian, Western, Footwear, Accessories)</w:t>
      </w:r>
    </w:p>
    <w:p w14:paraId="4B19FA77" w14:textId="77777777" w:rsidR="00495700" w:rsidRPr="00A44968" w:rsidRDefault="00000000" w:rsidP="00A44968">
      <w:pPr>
        <w:pStyle w:val="Compact"/>
        <w:numPr>
          <w:ilvl w:val="0"/>
          <w:numId w:val="3"/>
        </w:numPr>
        <w:jc w:val="both"/>
        <w:rPr>
          <w:color w:val="000000" w:themeColor="text1"/>
        </w:rPr>
      </w:pPr>
      <w:r w:rsidRPr="00A44968">
        <w:rPr>
          <w:b/>
          <w:bCs/>
          <w:color w:val="000000" w:themeColor="text1"/>
        </w:rPr>
        <w:t>Sub_Category:</w:t>
      </w:r>
      <w:r w:rsidRPr="00A44968">
        <w:rPr>
          <w:color w:val="000000" w:themeColor="text1"/>
        </w:rPr>
        <w:t xml:space="preserve"> Specific type (Kurta, Jeans, Shoes, etc.)</w:t>
      </w:r>
    </w:p>
    <w:p w14:paraId="3EAA94DA" w14:textId="77777777" w:rsidR="00495700" w:rsidRPr="00A44968" w:rsidRDefault="00000000" w:rsidP="00A44968">
      <w:pPr>
        <w:pStyle w:val="Compact"/>
        <w:numPr>
          <w:ilvl w:val="0"/>
          <w:numId w:val="3"/>
        </w:numPr>
        <w:jc w:val="both"/>
        <w:rPr>
          <w:color w:val="000000" w:themeColor="text1"/>
        </w:rPr>
      </w:pPr>
      <w:r w:rsidRPr="00A44968">
        <w:rPr>
          <w:b/>
          <w:bCs/>
          <w:color w:val="000000" w:themeColor="text1"/>
        </w:rPr>
        <w:t>Date/Month/Year:</w:t>
      </w:r>
      <w:r w:rsidRPr="00A44968">
        <w:rPr>
          <w:color w:val="000000" w:themeColor="text1"/>
        </w:rPr>
        <w:t xml:space="preserve"> Order date</w:t>
      </w:r>
    </w:p>
    <w:p w14:paraId="311D3F12" w14:textId="77777777" w:rsidR="00495700" w:rsidRPr="00A44968" w:rsidRDefault="00000000" w:rsidP="00A44968">
      <w:pPr>
        <w:pStyle w:val="Compact"/>
        <w:numPr>
          <w:ilvl w:val="0"/>
          <w:numId w:val="3"/>
        </w:numPr>
        <w:jc w:val="both"/>
        <w:rPr>
          <w:color w:val="000000" w:themeColor="text1"/>
        </w:rPr>
      </w:pPr>
      <w:r w:rsidRPr="00A44968">
        <w:rPr>
          <w:b/>
          <w:bCs/>
          <w:color w:val="000000" w:themeColor="text1"/>
        </w:rPr>
        <w:t>State:</w:t>
      </w:r>
      <w:r w:rsidRPr="00A44968">
        <w:rPr>
          <w:color w:val="000000" w:themeColor="text1"/>
        </w:rPr>
        <w:t xml:space="preserve"> Delivery location</w:t>
      </w:r>
    </w:p>
    <w:p w14:paraId="4A096124" w14:textId="77777777" w:rsidR="00495700" w:rsidRPr="00A44968" w:rsidRDefault="00000000" w:rsidP="00A44968">
      <w:pPr>
        <w:pStyle w:val="Compact"/>
        <w:numPr>
          <w:ilvl w:val="0"/>
          <w:numId w:val="3"/>
        </w:numPr>
        <w:jc w:val="both"/>
        <w:rPr>
          <w:color w:val="000000" w:themeColor="text1"/>
        </w:rPr>
      </w:pPr>
      <w:r w:rsidRPr="00A44968">
        <w:rPr>
          <w:b/>
          <w:bCs/>
          <w:color w:val="000000" w:themeColor="text1"/>
        </w:rPr>
        <w:t>Gender:</w:t>
      </w:r>
      <w:r w:rsidRPr="00A44968">
        <w:rPr>
          <w:color w:val="000000" w:themeColor="text1"/>
        </w:rPr>
        <w:t xml:space="preserve"> Male, Female, Unisex</w:t>
      </w:r>
    </w:p>
    <w:p w14:paraId="64E0867B" w14:textId="77777777" w:rsidR="00495700" w:rsidRPr="00A44968" w:rsidRDefault="00000000" w:rsidP="00A44968">
      <w:pPr>
        <w:pStyle w:val="Compact"/>
        <w:numPr>
          <w:ilvl w:val="0"/>
          <w:numId w:val="3"/>
        </w:numPr>
        <w:jc w:val="both"/>
        <w:rPr>
          <w:color w:val="000000" w:themeColor="text1"/>
        </w:rPr>
      </w:pPr>
      <w:r w:rsidRPr="00A44968">
        <w:rPr>
          <w:b/>
          <w:bCs/>
          <w:color w:val="000000" w:themeColor="text1"/>
        </w:rPr>
        <w:t>Colour:</w:t>
      </w:r>
      <w:r w:rsidRPr="00A44968">
        <w:rPr>
          <w:color w:val="000000" w:themeColor="text1"/>
        </w:rPr>
        <w:t xml:space="preserve"> Primary colour of product</w:t>
      </w:r>
    </w:p>
    <w:p w14:paraId="149405D0" w14:textId="77777777" w:rsidR="00495700" w:rsidRPr="00A44968" w:rsidRDefault="00000000" w:rsidP="00A44968">
      <w:pPr>
        <w:pStyle w:val="Compact"/>
        <w:numPr>
          <w:ilvl w:val="0"/>
          <w:numId w:val="3"/>
        </w:numPr>
        <w:jc w:val="both"/>
        <w:rPr>
          <w:color w:val="000000" w:themeColor="text1"/>
        </w:rPr>
      </w:pPr>
      <w:r w:rsidRPr="00A44968">
        <w:rPr>
          <w:b/>
          <w:bCs/>
          <w:color w:val="000000" w:themeColor="text1"/>
        </w:rPr>
        <w:t>Order_Status:</w:t>
      </w:r>
      <w:r w:rsidRPr="00A44968">
        <w:rPr>
          <w:color w:val="000000" w:themeColor="text1"/>
        </w:rPr>
        <w:t xml:space="preserve"> Completed, Returned, Cancelled, Exchanged</w:t>
      </w:r>
    </w:p>
    <w:p w14:paraId="0DAFA9F9" w14:textId="77777777" w:rsidR="00495700" w:rsidRPr="00A44968" w:rsidRDefault="00000000" w:rsidP="00A44968">
      <w:pPr>
        <w:pStyle w:val="Compact"/>
        <w:numPr>
          <w:ilvl w:val="0"/>
          <w:numId w:val="3"/>
        </w:numPr>
        <w:jc w:val="both"/>
        <w:rPr>
          <w:color w:val="000000" w:themeColor="text1"/>
        </w:rPr>
      </w:pPr>
      <w:r w:rsidRPr="00A44968">
        <w:rPr>
          <w:b/>
          <w:bCs/>
          <w:color w:val="000000" w:themeColor="text1"/>
        </w:rPr>
        <w:t>Sales:</w:t>
      </w:r>
      <w:r w:rsidRPr="00A44968">
        <w:rPr>
          <w:color w:val="000000" w:themeColor="text1"/>
        </w:rPr>
        <w:t xml:space="preserve"> Selling price after discount</w:t>
      </w:r>
    </w:p>
    <w:p w14:paraId="27186BC8" w14:textId="77777777" w:rsidR="00495700" w:rsidRPr="00A44968" w:rsidRDefault="00000000" w:rsidP="00A44968">
      <w:pPr>
        <w:pStyle w:val="Compact"/>
        <w:numPr>
          <w:ilvl w:val="0"/>
          <w:numId w:val="3"/>
        </w:numPr>
        <w:jc w:val="both"/>
        <w:rPr>
          <w:color w:val="000000" w:themeColor="text1"/>
        </w:rPr>
      </w:pPr>
      <w:proofErr w:type="gramStart"/>
      <w:r w:rsidRPr="00A44968">
        <w:rPr>
          <w:b/>
          <w:bCs/>
          <w:color w:val="000000" w:themeColor="text1"/>
        </w:rPr>
        <w:lastRenderedPageBreak/>
        <w:t>Discount(</w:t>
      </w:r>
      <w:proofErr w:type="gramEnd"/>
      <w:r w:rsidRPr="00A44968">
        <w:rPr>
          <w:b/>
          <w:bCs/>
          <w:color w:val="000000" w:themeColor="text1"/>
        </w:rPr>
        <w:t>%):</w:t>
      </w:r>
      <w:r w:rsidRPr="00A44968">
        <w:rPr>
          <w:color w:val="000000" w:themeColor="text1"/>
        </w:rPr>
        <w:t xml:space="preserve"> Applied discount</w:t>
      </w:r>
    </w:p>
    <w:p w14:paraId="6EEBA594" w14:textId="77777777" w:rsidR="00495700" w:rsidRPr="00A44968" w:rsidRDefault="00000000" w:rsidP="00A44968">
      <w:pPr>
        <w:pStyle w:val="Compact"/>
        <w:numPr>
          <w:ilvl w:val="0"/>
          <w:numId w:val="3"/>
        </w:numPr>
        <w:jc w:val="both"/>
        <w:rPr>
          <w:color w:val="000000" w:themeColor="text1"/>
        </w:rPr>
      </w:pPr>
      <w:r w:rsidRPr="00A44968">
        <w:rPr>
          <w:b/>
          <w:bCs/>
          <w:color w:val="000000" w:themeColor="text1"/>
        </w:rPr>
        <w:t>Rating:</w:t>
      </w:r>
      <w:r w:rsidRPr="00A44968">
        <w:rPr>
          <w:color w:val="000000" w:themeColor="text1"/>
        </w:rPr>
        <w:t xml:space="preserve"> Customer rating (1–5)</w:t>
      </w:r>
    </w:p>
    <w:p w14:paraId="613C1B5F" w14:textId="77777777" w:rsidR="00495700" w:rsidRPr="00A44968" w:rsidRDefault="00000000" w:rsidP="00A44968">
      <w:pPr>
        <w:pStyle w:val="Compact"/>
        <w:numPr>
          <w:ilvl w:val="0"/>
          <w:numId w:val="3"/>
        </w:numPr>
        <w:jc w:val="both"/>
        <w:rPr>
          <w:color w:val="000000" w:themeColor="text1"/>
        </w:rPr>
      </w:pPr>
      <w:r w:rsidRPr="00A44968">
        <w:rPr>
          <w:b/>
          <w:bCs/>
          <w:color w:val="000000" w:themeColor="text1"/>
        </w:rPr>
        <w:t>Profit:</w:t>
      </w:r>
      <w:r w:rsidRPr="00A44968">
        <w:rPr>
          <w:color w:val="000000" w:themeColor="text1"/>
        </w:rPr>
        <w:t xml:space="preserve"> Net profit</w:t>
      </w:r>
    </w:p>
    <w:p w14:paraId="59F2E80C" w14:textId="77777777" w:rsidR="00495700" w:rsidRPr="00A44968" w:rsidRDefault="00000000" w:rsidP="00A44968">
      <w:pPr>
        <w:pStyle w:val="Heading2"/>
        <w:jc w:val="both"/>
        <w:rPr>
          <w:color w:val="000000" w:themeColor="text1"/>
        </w:rPr>
      </w:pPr>
      <w:bookmarkStart w:id="6" w:name="methodology"/>
      <w:bookmarkEnd w:id="5"/>
      <w:r w:rsidRPr="00A44968">
        <w:rPr>
          <w:color w:val="000000" w:themeColor="text1"/>
        </w:rPr>
        <w:t>6. Methodology</w:t>
      </w:r>
    </w:p>
    <w:p w14:paraId="401AC7C5" w14:textId="77777777" w:rsidR="00A44968" w:rsidRPr="00A44968" w:rsidRDefault="00000000" w:rsidP="00A44968">
      <w:pPr>
        <w:pStyle w:val="FirstParagraph"/>
        <w:spacing w:before="0"/>
        <w:jc w:val="both"/>
        <w:rPr>
          <w:color w:val="000000" w:themeColor="text1"/>
        </w:rPr>
      </w:pPr>
      <w:r w:rsidRPr="00A44968">
        <w:rPr>
          <w:b/>
          <w:bCs/>
          <w:color w:val="000000" w:themeColor="text1"/>
        </w:rPr>
        <w:t>Steps followed for analysis:</w:t>
      </w:r>
      <w:r w:rsidRPr="00A44968">
        <w:rPr>
          <w:color w:val="000000" w:themeColor="text1"/>
        </w:rPr>
        <w:t xml:space="preserve"> </w:t>
      </w:r>
    </w:p>
    <w:p w14:paraId="57276278" w14:textId="77777777" w:rsidR="00A44968" w:rsidRPr="00A44968" w:rsidRDefault="00000000" w:rsidP="00A44968">
      <w:pPr>
        <w:pStyle w:val="FirstParagraph"/>
        <w:spacing w:before="0"/>
        <w:jc w:val="both"/>
        <w:rPr>
          <w:color w:val="000000" w:themeColor="text1"/>
        </w:rPr>
      </w:pPr>
      <w:r w:rsidRPr="00A44968">
        <w:rPr>
          <w:color w:val="000000" w:themeColor="text1"/>
        </w:rPr>
        <w:t xml:space="preserve">1. </w:t>
      </w:r>
      <w:r w:rsidRPr="00A44968">
        <w:rPr>
          <w:b/>
          <w:bCs/>
          <w:color w:val="000000" w:themeColor="text1"/>
        </w:rPr>
        <w:t>Data Cleaning:</w:t>
      </w:r>
      <w:r w:rsidRPr="00A44968">
        <w:rPr>
          <w:color w:val="000000" w:themeColor="text1"/>
        </w:rPr>
        <w:t xml:space="preserve"> Removed duplicates, handled missing values. </w:t>
      </w:r>
    </w:p>
    <w:p w14:paraId="2948BA95" w14:textId="77777777" w:rsidR="00A44968" w:rsidRPr="00A44968" w:rsidRDefault="00000000" w:rsidP="00A44968">
      <w:pPr>
        <w:pStyle w:val="FirstParagraph"/>
        <w:spacing w:before="0"/>
        <w:jc w:val="both"/>
        <w:rPr>
          <w:color w:val="000000" w:themeColor="text1"/>
        </w:rPr>
      </w:pPr>
      <w:r w:rsidRPr="00A44968">
        <w:rPr>
          <w:color w:val="000000" w:themeColor="text1"/>
        </w:rPr>
        <w:t xml:space="preserve">2. </w:t>
      </w:r>
      <w:r w:rsidRPr="00A44968">
        <w:rPr>
          <w:b/>
          <w:bCs/>
          <w:color w:val="000000" w:themeColor="text1"/>
        </w:rPr>
        <w:t>Exploratory Data Analysis:</w:t>
      </w:r>
      <w:r w:rsidRPr="00A44968">
        <w:rPr>
          <w:color w:val="000000" w:themeColor="text1"/>
        </w:rPr>
        <w:t xml:space="preserve"> Checked sales distribution by category, brand, colour, and sub-category. </w:t>
      </w:r>
    </w:p>
    <w:p w14:paraId="0F36343D" w14:textId="77777777" w:rsidR="00A44968" w:rsidRPr="00A44968" w:rsidRDefault="00000000" w:rsidP="00A44968">
      <w:pPr>
        <w:pStyle w:val="FirstParagraph"/>
        <w:spacing w:before="0"/>
        <w:jc w:val="both"/>
        <w:rPr>
          <w:color w:val="000000" w:themeColor="text1"/>
        </w:rPr>
      </w:pPr>
      <w:r w:rsidRPr="00A44968">
        <w:rPr>
          <w:color w:val="000000" w:themeColor="text1"/>
        </w:rPr>
        <w:t xml:space="preserve">3. </w:t>
      </w:r>
      <w:r w:rsidRPr="00A44968">
        <w:rPr>
          <w:b/>
          <w:bCs/>
          <w:color w:val="000000" w:themeColor="text1"/>
        </w:rPr>
        <w:t>Visualization:</w:t>
      </w:r>
      <w:r w:rsidRPr="00A44968">
        <w:rPr>
          <w:color w:val="000000" w:themeColor="text1"/>
        </w:rPr>
        <w:t xml:space="preserve"> Created pivot tables and charts for sales, profit, and profitability patterns. 4. </w:t>
      </w:r>
      <w:r w:rsidRPr="00A44968">
        <w:rPr>
          <w:b/>
          <w:bCs/>
          <w:color w:val="000000" w:themeColor="text1"/>
        </w:rPr>
        <w:t>Key Business Questions:</w:t>
      </w:r>
      <w:r w:rsidRPr="00A44968">
        <w:rPr>
          <w:color w:val="000000" w:themeColor="text1"/>
        </w:rPr>
        <w:t xml:space="preserve"> Addressed each question using data analysis. </w:t>
      </w:r>
    </w:p>
    <w:p w14:paraId="56BCFAB6" w14:textId="662AB387" w:rsidR="00495700" w:rsidRPr="00A44968" w:rsidRDefault="00000000" w:rsidP="00A44968">
      <w:pPr>
        <w:pStyle w:val="FirstParagraph"/>
        <w:spacing w:before="0"/>
        <w:jc w:val="both"/>
        <w:rPr>
          <w:color w:val="000000" w:themeColor="text1"/>
        </w:rPr>
      </w:pPr>
      <w:r w:rsidRPr="00A44968">
        <w:rPr>
          <w:color w:val="000000" w:themeColor="text1"/>
        </w:rPr>
        <w:t xml:space="preserve">5. </w:t>
      </w:r>
      <w:r w:rsidRPr="00A44968">
        <w:rPr>
          <w:b/>
          <w:bCs/>
          <w:color w:val="000000" w:themeColor="text1"/>
        </w:rPr>
        <w:t>Methodology Used:</w:t>
      </w:r>
      <w:r w:rsidRPr="00A44968">
        <w:rPr>
          <w:color w:val="000000" w:themeColor="text1"/>
        </w:rPr>
        <w:t xml:space="preserve"> Systematic observation of data, deriving insights, and providing recommendations for each business question.</w:t>
      </w:r>
    </w:p>
    <w:p w14:paraId="2AEAF69A" w14:textId="77777777" w:rsidR="00495700" w:rsidRPr="00A44968" w:rsidRDefault="00000000" w:rsidP="00A44968">
      <w:pPr>
        <w:pStyle w:val="Heading2"/>
        <w:jc w:val="both"/>
        <w:rPr>
          <w:color w:val="000000" w:themeColor="text1"/>
        </w:rPr>
      </w:pPr>
      <w:bookmarkStart w:id="7" w:name="analysis-observations"/>
      <w:bookmarkEnd w:id="6"/>
      <w:r w:rsidRPr="00A44968">
        <w:rPr>
          <w:color w:val="000000" w:themeColor="text1"/>
        </w:rPr>
        <w:t>7. Analysis &amp; Observations</w:t>
      </w:r>
    </w:p>
    <w:p w14:paraId="13034DA9" w14:textId="77777777" w:rsidR="00495700" w:rsidRPr="00A44968" w:rsidRDefault="00000000" w:rsidP="00A44968">
      <w:pPr>
        <w:pStyle w:val="Compact"/>
        <w:numPr>
          <w:ilvl w:val="0"/>
          <w:numId w:val="4"/>
        </w:numPr>
        <w:jc w:val="both"/>
        <w:rPr>
          <w:color w:val="000000" w:themeColor="text1"/>
        </w:rPr>
      </w:pPr>
      <w:r w:rsidRPr="00A44968">
        <w:rPr>
          <w:b/>
          <w:bCs/>
          <w:color w:val="000000" w:themeColor="text1"/>
        </w:rPr>
        <w:t>Seasonal Sales:</w:t>
      </w:r>
      <w:r w:rsidRPr="00A44968">
        <w:rPr>
          <w:color w:val="000000" w:themeColor="text1"/>
        </w:rPr>
        <w:t xml:space="preserve"> Peak sales in Oct (₹22.49L), Nov (₹27.69L), Dec (₹26.50L); Jan–Sep moderate.</w:t>
      </w:r>
    </w:p>
    <w:p w14:paraId="00C70C76" w14:textId="77777777" w:rsidR="00495700" w:rsidRPr="00A44968" w:rsidRDefault="00000000" w:rsidP="00A44968">
      <w:pPr>
        <w:pStyle w:val="Compact"/>
        <w:numPr>
          <w:ilvl w:val="0"/>
          <w:numId w:val="4"/>
        </w:numPr>
        <w:jc w:val="both"/>
        <w:rPr>
          <w:color w:val="000000" w:themeColor="text1"/>
        </w:rPr>
      </w:pPr>
      <w:r w:rsidRPr="00A44968">
        <w:rPr>
          <w:b/>
          <w:bCs/>
          <w:color w:val="000000" w:themeColor="text1"/>
        </w:rPr>
        <w:t>Category &amp; Gender:</w:t>
      </w:r>
      <w:r w:rsidRPr="00A44968">
        <w:rPr>
          <w:color w:val="000000" w:themeColor="text1"/>
        </w:rPr>
        <w:t xml:space="preserve"> Western wear leads females (₹22.1L) and males (₹21.35L); Footwear second; Accessories lead Unisex (₹4.8L).</w:t>
      </w:r>
    </w:p>
    <w:p w14:paraId="6F35C9F4" w14:textId="77777777" w:rsidR="00495700" w:rsidRPr="00A44968" w:rsidRDefault="00000000" w:rsidP="00A44968">
      <w:pPr>
        <w:pStyle w:val="Compact"/>
        <w:numPr>
          <w:ilvl w:val="0"/>
          <w:numId w:val="4"/>
        </w:numPr>
        <w:jc w:val="both"/>
        <w:rPr>
          <w:color w:val="000000" w:themeColor="text1"/>
        </w:rPr>
      </w:pPr>
      <w:r w:rsidRPr="00A44968">
        <w:rPr>
          <w:b/>
          <w:bCs/>
          <w:color w:val="000000" w:themeColor="text1"/>
        </w:rPr>
        <w:t>Brand Performance:</w:t>
      </w:r>
      <w:r w:rsidRPr="00A44968">
        <w:rPr>
          <w:color w:val="000000" w:themeColor="text1"/>
        </w:rPr>
        <w:t xml:space="preserve"> Top brands: Roadster (₹29.41L), Allen Solly (₹27.30L); mid-tier: H&amp;M, Nike, HRX; low: Only, Puma, UCB.</w:t>
      </w:r>
    </w:p>
    <w:p w14:paraId="7D919398" w14:textId="77777777" w:rsidR="00495700" w:rsidRDefault="00000000" w:rsidP="00A44968">
      <w:pPr>
        <w:pStyle w:val="Compact"/>
        <w:numPr>
          <w:ilvl w:val="0"/>
          <w:numId w:val="4"/>
        </w:numPr>
        <w:jc w:val="both"/>
        <w:rPr>
          <w:color w:val="000000" w:themeColor="text1"/>
        </w:rPr>
      </w:pPr>
      <w:r w:rsidRPr="00A44968">
        <w:rPr>
          <w:b/>
          <w:bCs/>
          <w:color w:val="000000" w:themeColor="text1"/>
        </w:rPr>
        <w:t>Colour &amp; Sub-Category:</w:t>
      </w:r>
      <w:r w:rsidRPr="00A44968">
        <w:rPr>
          <w:color w:val="000000" w:themeColor="text1"/>
        </w:rPr>
        <w:t xml:space="preserve"> Highest sales colours: White (₹20.49L), Orange (₹20.17L), Yellow (₹19.45L); profit margins consistent (~26.8–28%). High-margin sub-categories: Crop Tops (28%), Heels, Sneakers; lowest: Sarees (26.8%).</w:t>
      </w:r>
    </w:p>
    <w:p w14:paraId="40385728" w14:textId="77777777" w:rsidR="00A44968" w:rsidRDefault="00A44968" w:rsidP="00A44968">
      <w:pPr>
        <w:pStyle w:val="Compact"/>
        <w:jc w:val="both"/>
        <w:rPr>
          <w:color w:val="000000" w:themeColor="text1"/>
        </w:rPr>
      </w:pPr>
    </w:p>
    <w:p w14:paraId="30E62ED1" w14:textId="15F5C710" w:rsidR="00A44968" w:rsidRPr="00A44968" w:rsidRDefault="00A44968" w:rsidP="00A44968">
      <w:pPr>
        <w:pStyle w:val="Compact"/>
        <w:jc w:val="both"/>
        <w:rPr>
          <w:color w:val="000000" w:themeColor="text1"/>
        </w:rPr>
      </w:pPr>
      <w:r w:rsidRPr="00A44968">
        <w:rPr>
          <w:color w:val="000000" w:themeColor="text1"/>
        </w:rPr>
        <w:drawing>
          <wp:inline distT="0" distB="0" distL="0" distR="0" wp14:anchorId="10E271C7" wp14:editId="6D6A3D7D">
            <wp:extent cx="6075218" cy="2756535"/>
            <wp:effectExtent l="0" t="0" r="0" b="0"/>
            <wp:docPr id="1280831781" name="Picture 1" descr="A close-up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831781" name="Picture 1" descr="A close-up of a graph&#10;&#10;AI-generated content may be incorrect."/>
                    <pic:cNvPicPr/>
                  </pic:nvPicPr>
                  <pic:blipFill>
                    <a:blip r:embed="rId5"/>
                    <a:stretch>
                      <a:fillRect/>
                    </a:stretch>
                  </pic:blipFill>
                  <pic:spPr>
                    <a:xfrm>
                      <a:off x="0" y="0"/>
                      <a:ext cx="6076830" cy="2757266"/>
                    </a:xfrm>
                    <a:prstGeom prst="rect">
                      <a:avLst/>
                    </a:prstGeom>
                  </pic:spPr>
                </pic:pic>
              </a:graphicData>
            </a:graphic>
          </wp:inline>
        </w:drawing>
      </w:r>
    </w:p>
    <w:p w14:paraId="54D820A2" w14:textId="2F2D7380" w:rsidR="00495700" w:rsidRPr="00A44968" w:rsidRDefault="00000000" w:rsidP="00A44968">
      <w:pPr>
        <w:pStyle w:val="Heading2"/>
        <w:jc w:val="both"/>
        <w:rPr>
          <w:color w:val="000000" w:themeColor="text1"/>
        </w:rPr>
      </w:pPr>
      <w:bookmarkStart w:id="8" w:name="insights"/>
      <w:bookmarkEnd w:id="7"/>
      <w:r w:rsidRPr="00A44968">
        <w:rPr>
          <w:color w:val="000000" w:themeColor="text1"/>
        </w:rPr>
        <w:lastRenderedPageBreak/>
        <w:t>8. Insights</w:t>
      </w:r>
    </w:p>
    <w:p w14:paraId="0268CEC8" w14:textId="77777777" w:rsidR="00495700" w:rsidRPr="00A44968" w:rsidRDefault="00000000" w:rsidP="00A44968">
      <w:pPr>
        <w:pStyle w:val="Compact"/>
        <w:numPr>
          <w:ilvl w:val="0"/>
          <w:numId w:val="5"/>
        </w:numPr>
        <w:jc w:val="both"/>
        <w:rPr>
          <w:color w:val="000000" w:themeColor="text1"/>
        </w:rPr>
      </w:pPr>
      <w:r w:rsidRPr="00A44968">
        <w:rPr>
          <w:b/>
          <w:bCs/>
          <w:color w:val="000000" w:themeColor="text1"/>
        </w:rPr>
        <w:t>Seasonality:</w:t>
      </w:r>
      <w:r w:rsidRPr="00A44968">
        <w:rPr>
          <w:color w:val="000000" w:themeColor="text1"/>
        </w:rPr>
        <w:t xml:space="preserve"> Oct–Dec festival sales drive peaks; other months have growth potential.</w:t>
      </w:r>
    </w:p>
    <w:p w14:paraId="09D17FAA" w14:textId="77777777" w:rsidR="00495700" w:rsidRPr="00A44968" w:rsidRDefault="00000000" w:rsidP="00A44968">
      <w:pPr>
        <w:pStyle w:val="Compact"/>
        <w:numPr>
          <w:ilvl w:val="0"/>
          <w:numId w:val="5"/>
        </w:numPr>
        <w:jc w:val="both"/>
        <w:rPr>
          <w:color w:val="000000" w:themeColor="text1"/>
        </w:rPr>
      </w:pPr>
      <w:r w:rsidRPr="00A44968">
        <w:rPr>
          <w:b/>
          <w:bCs/>
          <w:color w:val="000000" w:themeColor="text1"/>
        </w:rPr>
        <w:t>Category Preference:</w:t>
      </w:r>
      <w:r w:rsidRPr="00A44968">
        <w:rPr>
          <w:color w:val="000000" w:themeColor="text1"/>
        </w:rPr>
        <w:t xml:space="preserve"> Western wear and Footwear dominate; Accessories popular for Unisex; Indian wear steady but lower.</w:t>
      </w:r>
    </w:p>
    <w:p w14:paraId="451B484B" w14:textId="77777777" w:rsidR="00495700" w:rsidRPr="00A44968" w:rsidRDefault="00000000" w:rsidP="00A44968">
      <w:pPr>
        <w:pStyle w:val="Compact"/>
        <w:numPr>
          <w:ilvl w:val="0"/>
          <w:numId w:val="5"/>
        </w:numPr>
        <w:jc w:val="both"/>
        <w:rPr>
          <w:color w:val="000000" w:themeColor="text1"/>
        </w:rPr>
      </w:pPr>
      <w:r w:rsidRPr="00A44968">
        <w:rPr>
          <w:b/>
          <w:bCs/>
          <w:color w:val="000000" w:themeColor="text1"/>
        </w:rPr>
        <w:t>Brand Trends:</w:t>
      </w:r>
      <w:r w:rsidRPr="00A44968">
        <w:rPr>
          <w:color w:val="000000" w:themeColor="text1"/>
        </w:rPr>
        <w:t xml:space="preserve"> Roadster &amp; Allen Solly drive revenue; HRX, Nike, Adidas </w:t>
      </w:r>
      <w:proofErr w:type="gramStart"/>
      <w:r w:rsidRPr="00A44968">
        <w:rPr>
          <w:color w:val="000000" w:themeColor="text1"/>
        </w:rPr>
        <w:t>also</w:t>
      </w:r>
      <w:proofErr w:type="gramEnd"/>
      <w:r w:rsidRPr="00A44968">
        <w:rPr>
          <w:color w:val="000000" w:themeColor="text1"/>
        </w:rPr>
        <w:t xml:space="preserve"> strong.</w:t>
      </w:r>
    </w:p>
    <w:p w14:paraId="42B1442C" w14:textId="77777777" w:rsidR="00495700" w:rsidRPr="00A44968" w:rsidRDefault="00000000" w:rsidP="00A44968">
      <w:pPr>
        <w:pStyle w:val="Compact"/>
        <w:numPr>
          <w:ilvl w:val="0"/>
          <w:numId w:val="5"/>
        </w:numPr>
        <w:jc w:val="both"/>
        <w:rPr>
          <w:color w:val="000000" w:themeColor="text1"/>
        </w:rPr>
      </w:pPr>
      <w:r w:rsidRPr="00A44968">
        <w:rPr>
          <w:b/>
          <w:bCs/>
          <w:color w:val="000000" w:themeColor="text1"/>
        </w:rPr>
        <w:t>Colour &amp; Profitability:</w:t>
      </w:r>
      <w:r w:rsidRPr="00A44968">
        <w:rPr>
          <w:color w:val="000000" w:themeColor="text1"/>
        </w:rPr>
        <w:t xml:space="preserve"> Bright/neutral colours sell best; profit margins steady.</w:t>
      </w:r>
    </w:p>
    <w:p w14:paraId="25911BDC" w14:textId="77777777" w:rsidR="00495700" w:rsidRPr="00A44968" w:rsidRDefault="00000000" w:rsidP="00A44968">
      <w:pPr>
        <w:pStyle w:val="Compact"/>
        <w:numPr>
          <w:ilvl w:val="0"/>
          <w:numId w:val="5"/>
        </w:numPr>
        <w:jc w:val="both"/>
        <w:rPr>
          <w:color w:val="000000" w:themeColor="text1"/>
        </w:rPr>
      </w:pPr>
      <w:r w:rsidRPr="00A44968">
        <w:rPr>
          <w:b/>
          <w:bCs/>
          <w:color w:val="000000" w:themeColor="text1"/>
        </w:rPr>
        <w:t>Sub-Category Profitability:</w:t>
      </w:r>
      <w:r w:rsidRPr="00A44968">
        <w:rPr>
          <w:color w:val="000000" w:themeColor="text1"/>
        </w:rPr>
        <w:t xml:space="preserve"> Trendy items yield higher margins; traditional items like Sarees need cost/pricing optimization.</w:t>
      </w:r>
    </w:p>
    <w:p w14:paraId="4AE69286" w14:textId="77777777" w:rsidR="00495700" w:rsidRPr="00A44968" w:rsidRDefault="00000000" w:rsidP="00A44968">
      <w:pPr>
        <w:pStyle w:val="Heading2"/>
        <w:jc w:val="both"/>
        <w:rPr>
          <w:color w:val="000000" w:themeColor="text1"/>
        </w:rPr>
      </w:pPr>
      <w:bookmarkStart w:id="9" w:name="recommendations"/>
      <w:bookmarkEnd w:id="8"/>
      <w:r w:rsidRPr="00A44968">
        <w:rPr>
          <w:color w:val="000000" w:themeColor="text1"/>
        </w:rPr>
        <w:t>9. Recommendations</w:t>
      </w:r>
    </w:p>
    <w:p w14:paraId="0A900316" w14:textId="77777777" w:rsidR="00495700" w:rsidRPr="00A44968" w:rsidRDefault="00000000" w:rsidP="00A44968">
      <w:pPr>
        <w:pStyle w:val="Compact"/>
        <w:numPr>
          <w:ilvl w:val="0"/>
          <w:numId w:val="6"/>
        </w:numPr>
        <w:jc w:val="both"/>
        <w:rPr>
          <w:color w:val="000000" w:themeColor="text1"/>
        </w:rPr>
      </w:pPr>
      <w:r w:rsidRPr="00A44968">
        <w:rPr>
          <w:b/>
          <w:bCs/>
          <w:color w:val="000000" w:themeColor="text1"/>
        </w:rPr>
        <w:t>Seasonal Strategy:</w:t>
      </w:r>
      <w:r w:rsidRPr="00A44968">
        <w:rPr>
          <w:color w:val="000000" w:themeColor="text1"/>
        </w:rPr>
        <w:t xml:space="preserve"> Maintain stock, quality, and timely delivery during Oct–Dec; launch promotions and new styles Jan–Sep.</w:t>
      </w:r>
    </w:p>
    <w:p w14:paraId="51D325C1" w14:textId="77777777" w:rsidR="00495700" w:rsidRPr="00A44968" w:rsidRDefault="00000000" w:rsidP="00A44968">
      <w:pPr>
        <w:pStyle w:val="Compact"/>
        <w:numPr>
          <w:ilvl w:val="0"/>
          <w:numId w:val="6"/>
        </w:numPr>
        <w:jc w:val="both"/>
        <w:rPr>
          <w:color w:val="000000" w:themeColor="text1"/>
        </w:rPr>
      </w:pPr>
      <w:r w:rsidRPr="00A44968">
        <w:rPr>
          <w:b/>
          <w:bCs/>
          <w:color w:val="000000" w:themeColor="text1"/>
        </w:rPr>
        <w:t>Category Focus:</w:t>
      </w:r>
      <w:r w:rsidRPr="00A44968">
        <w:rPr>
          <w:color w:val="000000" w:themeColor="text1"/>
        </w:rPr>
        <w:t xml:space="preserve"> Ensure inventory for Western wear &amp; Footwear; promote Indian wear seasonally; increase Accessories visibility via marketing.</w:t>
      </w:r>
    </w:p>
    <w:p w14:paraId="2C5C30E2" w14:textId="77777777" w:rsidR="00495700" w:rsidRPr="00A44968" w:rsidRDefault="00000000" w:rsidP="00A44968">
      <w:pPr>
        <w:pStyle w:val="Compact"/>
        <w:numPr>
          <w:ilvl w:val="0"/>
          <w:numId w:val="6"/>
        </w:numPr>
        <w:jc w:val="both"/>
        <w:rPr>
          <w:color w:val="000000" w:themeColor="text1"/>
        </w:rPr>
      </w:pPr>
      <w:r w:rsidRPr="00A44968">
        <w:rPr>
          <w:b/>
          <w:bCs/>
          <w:color w:val="000000" w:themeColor="text1"/>
        </w:rPr>
        <w:t>Brand Strategy:</w:t>
      </w:r>
      <w:r w:rsidRPr="00A44968">
        <w:rPr>
          <w:color w:val="000000" w:themeColor="text1"/>
        </w:rPr>
        <w:t xml:space="preserve"> Prioritize Roadster &amp; Allen Solly; promote mid-tier brands; support underperforming brands (Only, Puma, UCB) with campaigns/offers.</w:t>
      </w:r>
    </w:p>
    <w:p w14:paraId="67CC2AC9" w14:textId="77777777" w:rsidR="00495700" w:rsidRPr="00A44968" w:rsidRDefault="00000000" w:rsidP="00A44968">
      <w:pPr>
        <w:pStyle w:val="Compact"/>
        <w:numPr>
          <w:ilvl w:val="0"/>
          <w:numId w:val="6"/>
        </w:numPr>
        <w:jc w:val="both"/>
        <w:rPr>
          <w:color w:val="000000" w:themeColor="text1"/>
        </w:rPr>
      </w:pPr>
      <w:r w:rsidRPr="00A44968">
        <w:rPr>
          <w:b/>
          <w:bCs/>
          <w:color w:val="000000" w:themeColor="text1"/>
        </w:rPr>
        <w:t>Sub-Category Optimization:</w:t>
      </w:r>
      <w:r w:rsidRPr="00A44968">
        <w:rPr>
          <w:color w:val="000000" w:themeColor="text1"/>
        </w:rPr>
        <w:t xml:space="preserve"> Stock high-margin items; improve low-margin item profitability; use bundles/campaigns to boost revenue without hurting margins.</w:t>
      </w:r>
    </w:p>
    <w:p w14:paraId="1E925550" w14:textId="77777777" w:rsidR="00495700" w:rsidRPr="00A44968" w:rsidRDefault="00000000" w:rsidP="00A44968">
      <w:pPr>
        <w:pStyle w:val="Heading2"/>
        <w:jc w:val="both"/>
        <w:rPr>
          <w:color w:val="000000" w:themeColor="text1"/>
        </w:rPr>
      </w:pPr>
      <w:bookmarkStart w:id="10" w:name="conclusion"/>
      <w:bookmarkEnd w:id="9"/>
      <w:r w:rsidRPr="00A44968">
        <w:rPr>
          <w:color w:val="000000" w:themeColor="text1"/>
        </w:rPr>
        <w:t>10. Conclusion</w:t>
      </w:r>
    </w:p>
    <w:p w14:paraId="6EDF8DF0" w14:textId="77777777" w:rsidR="00495700" w:rsidRPr="00A44968" w:rsidRDefault="00000000" w:rsidP="00A44968">
      <w:pPr>
        <w:pStyle w:val="FirstParagraph"/>
        <w:jc w:val="both"/>
        <w:rPr>
          <w:color w:val="000000" w:themeColor="text1"/>
        </w:rPr>
      </w:pPr>
      <w:r w:rsidRPr="00A44968">
        <w:rPr>
          <w:color w:val="000000" w:themeColor="text1"/>
        </w:rPr>
        <w:t xml:space="preserve">Sales peak in Oct–Dec, driven by festivals, with Western wear, Footwear, and Accessories as top performers. Roadster and Allen Solly lead brands; high-margin sub-categories like Crop Tops and Heels maximize profitability. Insights </w:t>
      </w:r>
      <w:proofErr w:type="gramStart"/>
      <w:r w:rsidRPr="00A44968">
        <w:rPr>
          <w:color w:val="000000" w:themeColor="text1"/>
        </w:rPr>
        <w:t>on</w:t>
      </w:r>
      <w:proofErr w:type="gramEnd"/>
      <w:r w:rsidRPr="00A44968">
        <w:rPr>
          <w:color w:val="000000" w:themeColor="text1"/>
        </w:rPr>
        <w:t xml:space="preserve"> categories, brands, colours, and sub-categories help Myntra optimize inventory, marketing, and pricing to increase revenue and smooth seasonal fluctuations.</w:t>
      </w:r>
      <w:bookmarkEnd w:id="0"/>
      <w:bookmarkEnd w:id="10"/>
    </w:p>
    <w:sectPr w:rsidR="00495700" w:rsidRPr="00A44968">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E69EC56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AB5C896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87483EB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312881082">
    <w:abstractNumId w:val="0"/>
  </w:num>
  <w:num w:numId="2" w16cid:durableId="6754252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43312361">
    <w:abstractNumId w:val="1"/>
  </w:num>
  <w:num w:numId="4" w16cid:durableId="14673593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256234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558669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2"/>
    <w:compatSetting w:name="useWord2013TrackBottomHyphenation" w:uri="http://schemas.microsoft.com/office/word" w:val="1"/>
  </w:compat>
  <w:rsids>
    <w:rsidRoot w:val="00495700"/>
    <w:rsid w:val="00495700"/>
    <w:rsid w:val="00A44968"/>
    <w:rsid w:val="00E93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D186F"/>
  <w15:docId w15:val="{EAB37FEC-97C9-461C-9AA5-49AA0A3C8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665</Words>
  <Characters>3795</Characters>
  <Application>Microsoft Office Word</Application>
  <DocSecurity>0</DocSecurity>
  <Lines>31</Lines>
  <Paragraphs>8</Paragraphs>
  <ScaleCrop>false</ScaleCrop>
  <Company/>
  <LinksUpToDate>false</LinksUpToDate>
  <CharactersWithSpaces>4452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Rucha Bhosale</dc:creator>
  <cp:keywords/>
  <cp:lastModifiedBy>Rucha Bhosale</cp:lastModifiedBy>
  <cp:revision>2</cp:revision>
  <dcterms:created xsi:type="dcterms:W3CDTF">2025-09-25T18:06:00Z</dcterms:created>
  <dcterms:modified xsi:type="dcterms:W3CDTF">2025-09-25T18:06:00Z</dcterms:modified>
</cp:coreProperties>
</file>