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ADD8" w14:textId="77777777" w:rsidR="00735DC6" w:rsidRPr="00494C46" w:rsidRDefault="00000000">
      <w:pPr>
        <w:pStyle w:val="Heading1"/>
        <w:rPr>
          <w:b/>
          <w:bCs/>
          <w:color w:val="000000" w:themeColor="text1"/>
          <w:sz w:val="48"/>
          <w:szCs w:val="48"/>
        </w:rPr>
      </w:pPr>
      <w:bookmarkStart w:id="0" w:name="case-study-healthcare-analysis"/>
      <w:r w:rsidRPr="00494C46">
        <w:rPr>
          <w:b/>
          <w:bCs/>
          <w:color w:val="000000" w:themeColor="text1"/>
          <w:sz w:val="48"/>
          <w:szCs w:val="48"/>
        </w:rPr>
        <w:t>Case Study – Healthcare Analysis</w:t>
      </w:r>
    </w:p>
    <w:p w14:paraId="55B0E4E0" w14:textId="77777777" w:rsidR="00735DC6" w:rsidRPr="00494C46" w:rsidRDefault="00000000">
      <w:pPr>
        <w:pStyle w:val="Heading2"/>
        <w:rPr>
          <w:color w:val="000000" w:themeColor="text1"/>
        </w:rPr>
      </w:pPr>
      <w:bookmarkStart w:id="1" w:name="introduction"/>
      <w:r w:rsidRPr="00494C46">
        <w:rPr>
          <w:color w:val="000000" w:themeColor="text1"/>
        </w:rPr>
        <w:t>1. Introduction</w:t>
      </w:r>
    </w:p>
    <w:p w14:paraId="7E49420F" w14:textId="77777777" w:rsidR="00735DC6" w:rsidRPr="00494C46" w:rsidRDefault="00000000">
      <w:pPr>
        <w:pStyle w:val="FirstParagraph"/>
        <w:rPr>
          <w:color w:val="000000" w:themeColor="text1"/>
        </w:rPr>
      </w:pPr>
      <w:r w:rsidRPr="00494C46">
        <w:rPr>
          <w:color w:val="000000" w:themeColor="text1"/>
        </w:rPr>
        <w:t>The healthcare industry generates vast amounts of data every day—from patient demographics and medical conditions to billing records and treatment details. Analyzing this data helps hospitals and healthcare providers improve patient care, reduce costs, and enhance overall operational efficiency. This case study leverages a healthcare dataset to extract insights that can guide better decision-making.</w:t>
      </w:r>
    </w:p>
    <w:p w14:paraId="5B782DBD" w14:textId="77777777" w:rsidR="00735DC6" w:rsidRPr="00494C46" w:rsidRDefault="00000000">
      <w:pPr>
        <w:pStyle w:val="Heading2"/>
        <w:rPr>
          <w:color w:val="000000" w:themeColor="text1"/>
        </w:rPr>
      </w:pPr>
      <w:bookmarkStart w:id="2" w:name="business-problem-statement"/>
      <w:bookmarkEnd w:id="1"/>
      <w:r w:rsidRPr="00494C46">
        <w:rPr>
          <w:color w:val="000000" w:themeColor="text1"/>
        </w:rPr>
        <w:t>2. Business Problem Statement</w:t>
      </w:r>
    </w:p>
    <w:p w14:paraId="2C7F81E7" w14:textId="77777777" w:rsidR="00735DC6" w:rsidRPr="00494C46" w:rsidRDefault="00000000">
      <w:pPr>
        <w:pStyle w:val="FirstParagraph"/>
        <w:rPr>
          <w:color w:val="000000" w:themeColor="text1"/>
        </w:rPr>
      </w:pPr>
      <w:r w:rsidRPr="00494C46">
        <w:rPr>
          <w:color w:val="000000" w:themeColor="text1"/>
        </w:rPr>
        <w:t>Hospitals often struggle with managing patient inflow, controlling medical expenses, and ensuring timely treatment. Without proper analysis, it becomes difficult to identify trends in admissions, billing, insurance usage, and resource allocation. This lack of visibility can lead to longer patient stays, higher costs, and inefficient hospital operations.</w:t>
      </w:r>
    </w:p>
    <w:p w14:paraId="32A75761" w14:textId="77777777" w:rsidR="00735DC6" w:rsidRPr="00494C46" w:rsidRDefault="00000000">
      <w:pPr>
        <w:pStyle w:val="Heading2"/>
        <w:rPr>
          <w:color w:val="000000" w:themeColor="text1"/>
        </w:rPr>
      </w:pPr>
      <w:bookmarkStart w:id="3" w:name="objective"/>
      <w:bookmarkEnd w:id="2"/>
      <w:r w:rsidRPr="00494C46">
        <w:rPr>
          <w:color w:val="000000" w:themeColor="text1"/>
        </w:rPr>
        <w:t>3. Objective</w:t>
      </w:r>
    </w:p>
    <w:p w14:paraId="58D0039F" w14:textId="77777777" w:rsidR="00735DC6" w:rsidRPr="00494C46" w:rsidRDefault="00000000">
      <w:pPr>
        <w:pStyle w:val="FirstParagraph"/>
        <w:rPr>
          <w:color w:val="000000" w:themeColor="text1"/>
        </w:rPr>
      </w:pPr>
      <w:r w:rsidRPr="00494C46">
        <w:rPr>
          <w:color w:val="000000" w:themeColor="text1"/>
        </w:rPr>
        <w:t>To analyze patient records and hospital management data in order to identify patterns in demographics, billing, admissions, and medical conditions. The goal is to provide actionable insights that support improved healthcare delivery, optimized resource utilization, and cost management.</w:t>
      </w:r>
    </w:p>
    <w:p w14:paraId="3F27CD5E" w14:textId="77777777" w:rsidR="00735DC6" w:rsidRPr="00494C46" w:rsidRDefault="00000000">
      <w:pPr>
        <w:pStyle w:val="Heading2"/>
        <w:rPr>
          <w:color w:val="000000" w:themeColor="text1"/>
        </w:rPr>
      </w:pPr>
      <w:bookmarkStart w:id="4" w:name="key-business-questions"/>
      <w:bookmarkEnd w:id="3"/>
      <w:r w:rsidRPr="00494C46">
        <w:rPr>
          <w:color w:val="000000" w:themeColor="text1"/>
        </w:rPr>
        <w:t>4. Key Business Questions</w:t>
      </w:r>
    </w:p>
    <w:p w14:paraId="74FE6A7C" w14:textId="77777777" w:rsidR="00735DC6" w:rsidRPr="00494C46" w:rsidRDefault="00000000">
      <w:pPr>
        <w:pStyle w:val="Compact"/>
        <w:numPr>
          <w:ilvl w:val="0"/>
          <w:numId w:val="2"/>
        </w:numPr>
        <w:rPr>
          <w:color w:val="000000" w:themeColor="text1"/>
        </w:rPr>
      </w:pPr>
      <w:r w:rsidRPr="00494C46">
        <w:rPr>
          <w:color w:val="000000" w:themeColor="text1"/>
        </w:rPr>
        <w:t>What is the demographic distribution of patients by age?</w:t>
      </w:r>
    </w:p>
    <w:p w14:paraId="5F4800FE" w14:textId="77777777" w:rsidR="00735DC6" w:rsidRPr="00494C46" w:rsidRDefault="00000000">
      <w:pPr>
        <w:pStyle w:val="Compact"/>
        <w:numPr>
          <w:ilvl w:val="0"/>
          <w:numId w:val="2"/>
        </w:numPr>
        <w:rPr>
          <w:color w:val="000000" w:themeColor="text1"/>
        </w:rPr>
      </w:pPr>
      <w:r w:rsidRPr="00494C46">
        <w:rPr>
          <w:color w:val="000000" w:themeColor="text1"/>
        </w:rPr>
        <w:t>How does the average billing amount vary by insurance provider and admission type?</w:t>
      </w:r>
    </w:p>
    <w:p w14:paraId="685B0A7B" w14:textId="77777777" w:rsidR="00735DC6" w:rsidRPr="00494C46" w:rsidRDefault="00000000">
      <w:pPr>
        <w:pStyle w:val="Compact"/>
        <w:numPr>
          <w:ilvl w:val="0"/>
          <w:numId w:val="2"/>
        </w:numPr>
        <w:rPr>
          <w:color w:val="000000" w:themeColor="text1"/>
        </w:rPr>
      </w:pPr>
      <w:r w:rsidRPr="00494C46">
        <w:rPr>
          <w:color w:val="000000" w:themeColor="text1"/>
        </w:rPr>
        <w:t>Which medical condition has the highest number of patients?</w:t>
      </w:r>
    </w:p>
    <w:p w14:paraId="07ADF458" w14:textId="77777777" w:rsidR="00735DC6" w:rsidRPr="00494C46" w:rsidRDefault="00000000">
      <w:pPr>
        <w:pStyle w:val="Compact"/>
        <w:numPr>
          <w:ilvl w:val="0"/>
          <w:numId w:val="2"/>
        </w:numPr>
        <w:rPr>
          <w:color w:val="000000" w:themeColor="text1"/>
        </w:rPr>
      </w:pPr>
      <w:r w:rsidRPr="00494C46">
        <w:rPr>
          <w:color w:val="000000" w:themeColor="text1"/>
        </w:rPr>
        <w:t>What is the gender-based demographic distribution of patients across different hospitals?</w:t>
      </w:r>
    </w:p>
    <w:p w14:paraId="37837769" w14:textId="77777777" w:rsidR="00735DC6" w:rsidRPr="00494C46" w:rsidRDefault="00000000">
      <w:pPr>
        <w:pStyle w:val="Compact"/>
        <w:numPr>
          <w:ilvl w:val="0"/>
          <w:numId w:val="2"/>
        </w:numPr>
        <w:rPr>
          <w:color w:val="000000" w:themeColor="text1"/>
        </w:rPr>
      </w:pPr>
      <w:r w:rsidRPr="00494C46">
        <w:rPr>
          <w:color w:val="000000" w:themeColor="text1"/>
        </w:rPr>
        <w:t>What are the most common medical conditions and their associated test results?</w:t>
      </w:r>
    </w:p>
    <w:p w14:paraId="4988CDC3" w14:textId="77777777" w:rsidR="00735DC6" w:rsidRPr="00494C46" w:rsidRDefault="00000000">
      <w:pPr>
        <w:pStyle w:val="Heading2"/>
        <w:rPr>
          <w:color w:val="000000" w:themeColor="text1"/>
        </w:rPr>
      </w:pPr>
      <w:bookmarkStart w:id="5" w:name="dataset-description-data-dictionary"/>
      <w:bookmarkEnd w:id="4"/>
      <w:r w:rsidRPr="00494C46">
        <w:rPr>
          <w:color w:val="000000" w:themeColor="text1"/>
        </w:rPr>
        <w:t>5. Dataset Description (Data Dictionary)</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3"/>
        <w:gridCol w:w="1701"/>
        <w:gridCol w:w="5782"/>
      </w:tblGrid>
      <w:tr w:rsidR="00494C46" w:rsidRPr="00494C46" w14:paraId="55982390" w14:textId="77777777" w:rsidTr="00F77289">
        <w:trPr>
          <w:cnfStyle w:val="100000000000" w:firstRow="1" w:lastRow="0" w:firstColumn="0" w:lastColumn="0" w:oddVBand="0" w:evenVBand="0" w:oddHBand="0" w:evenHBand="0" w:firstRowFirstColumn="0" w:firstRowLastColumn="0" w:lastRowFirstColumn="0" w:lastRowLastColumn="0"/>
          <w:tblHeader/>
        </w:trPr>
        <w:tc>
          <w:tcPr>
            <w:tcW w:w="2093" w:type="dxa"/>
            <w:tcBorders>
              <w:bottom w:val="none" w:sz="0" w:space="0" w:color="auto"/>
            </w:tcBorders>
          </w:tcPr>
          <w:p w14:paraId="204A8AC8" w14:textId="77777777" w:rsidR="00735DC6" w:rsidRPr="00494C46" w:rsidRDefault="00000000">
            <w:pPr>
              <w:pStyle w:val="Compact"/>
              <w:rPr>
                <w:color w:val="000000" w:themeColor="text1"/>
              </w:rPr>
            </w:pPr>
            <w:r w:rsidRPr="00494C46">
              <w:rPr>
                <w:color w:val="000000" w:themeColor="text1"/>
              </w:rPr>
              <w:t>Field Name</w:t>
            </w:r>
          </w:p>
        </w:tc>
        <w:tc>
          <w:tcPr>
            <w:tcW w:w="1701" w:type="dxa"/>
            <w:tcBorders>
              <w:bottom w:val="none" w:sz="0" w:space="0" w:color="auto"/>
            </w:tcBorders>
          </w:tcPr>
          <w:p w14:paraId="66BAE56F" w14:textId="77777777" w:rsidR="00735DC6" w:rsidRPr="00494C46" w:rsidRDefault="00000000">
            <w:pPr>
              <w:pStyle w:val="Compact"/>
              <w:rPr>
                <w:color w:val="000000" w:themeColor="text1"/>
              </w:rPr>
            </w:pPr>
            <w:r w:rsidRPr="00494C46">
              <w:rPr>
                <w:color w:val="000000" w:themeColor="text1"/>
              </w:rPr>
              <w:t>Data Type</w:t>
            </w:r>
          </w:p>
        </w:tc>
        <w:tc>
          <w:tcPr>
            <w:tcW w:w="5782" w:type="dxa"/>
            <w:tcBorders>
              <w:bottom w:val="none" w:sz="0" w:space="0" w:color="auto"/>
            </w:tcBorders>
          </w:tcPr>
          <w:p w14:paraId="2B00B7CE" w14:textId="77777777" w:rsidR="00735DC6" w:rsidRPr="00494C46" w:rsidRDefault="00000000">
            <w:pPr>
              <w:pStyle w:val="Compact"/>
              <w:rPr>
                <w:color w:val="000000" w:themeColor="text1"/>
              </w:rPr>
            </w:pPr>
            <w:r w:rsidRPr="00494C46">
              <w:rPr>
                <w:color w:val="000000" w:themeColor="text1"/>
              </w:rPr>
              <w:t>Description</w:t>
            </w:r>
          </w:p>
        </w:tc>
      </w:tr>
      <w:tr w:rsidR="00494C46" w:rsidRPr="00494C46" w14:paraId="316C399A" w14:textId="77777777" w:rsidTr="00F77289">
        <w:tc>
          <w:tcPr>
            <w:tcW w:w="2093" w:type="dxa"/>
          </w:tcPr>
          <w:p w14:paraId="48994153" w14:textId="77777777" w:rsidR="00735DC6" w:rsidRPr="00494C46" w:rsidRDefault="00000000">
            <w:pPr>
              <w:pStyle w:val="Compact"/>
              <w:rPr>
                <w:color w:val="000000" w:themeColor="text1"/>
              </w:rPr>
            </w:pPr>
            <w:r w:rsidRPr="00494C46">
              <w:rPr>
                <w:color w:val="000000" w:themeColor="text1"/>
              </w:rPr>
              <w:t>Name</w:t>
            </w:r>
          </w:p>
        </w:tc>
        <w:tc>
          <w:tcPr>
            <w:tcW w:w="1701" w:type="dxa"/>
          </w:tcPr>
          <w:p w14:paraId="3A6BEA37" w14:textId="77777777" w:rsidR="00735DC6" w:rsidRPr="00494C46" w:rsidRDefault="00000000">
            <w:pPr>
              <w:pStyle w:val="Compact"/>
              <w:rPr>
                <w:color w:val="000000" w:themeColor="text1"/>
              </w:rPr>
            </w:pPr>
            <w:r w:rsidRPr="00494C46">
              <w:rPr>
                <w:color w:val="000000" w:themeColor="text1"/>
              </w:rPr>
              <w:t>Text</w:t>
            </w:r>
          </w:p>
        </w:tc>
        <w:tc>
          <w:tcPr>
            <w:tcW w:w="5782" w:type="dxa"/>
          </w:tcPr>
          <w:p w14:paraId="59050A62" w14:textId="77777777" w:rsidR="00735DC6" w:rsidRPr="00494C46" w:rsidRDefault="00000000">
            <w:pPr>
              <w:pStyle w:val="Compact"/>
              <w:rPr>
                <w:color w:val="000000" w:themeColor="text1"/>
              </w:rPr>
            </w:pPr>
            <w:r w:rsidRPr="00494C46">
              <w:rPr>
                <w:color w:val="000000" w:themeColor="text1"/>
              </w:rPr>
              <w:t>Patient’s full name.</w:t>
            </w:r>
          </w:p>
        </w:tc>
      </w:tr>
      <w:tr w:rsidR="00494C46" w:rsidRPr="00494C46" w14:paraId="227D3DB2" w14:textId="77777777" w:rsidTr="00F77289">
        <w:tc>
          <w:tcPr>
            <w:tcW w:w="2093" w:type="dxa"/>
          </w:tcPr>
          <w:p w14:paraId="1FEAA748" w14:textId="77777777" w:rsidR="00735DC6" w:rsidRPr="00494C46" w:rsidRDefault="00000000">
            <w:pPr>
              <w:pStyle w:val="Compact"/>
              <w:rPr>
                <w:color w:val="000000" w:themeColor="text1"/>
              </w:rPr>
            </w:pPr>
            <w:r w:rsidRPr="00494C46">
              <w:rPr>
                <w:color w:val="000000" w:themeColor="text1"/>
              </w:rPr>
              <w:t>Age</w:t>
            </w:r>
          </w:p>
        </w:tc>
        <w:tc>
          <w:tcPr>
            <w:tcW w:w="1701" w:type="dxa"/>
          </w:tcPr>
          <w:p w14:paraId="082042F0" w14:textId="77777777" w:rsidR="00735DC6" w:rsidRPr="00494C46" w:rsidRDefault="00000000">
            <w:pPr>
              <w:pStyle w:val="Compact"/>
              <w:rPr>
                <w:color w:val="000000" w:themeColor="text1"/>
              </w:rPr>
            </w:pPr>
            <w:r w:rsidRPr="00494C46">
              <w:rPr>
                <w:color w:val="000000" w:themeColor="text1"/>
              </w:rPr>
              <w:t>Integer</w:t>
            </w:r>
          </w:p>
        </w:tc>
        <w:tc>
          <w:tcPr>
            <w:tcW w:w="5782" w:type="dxa"/>
          </w:tcPr>
          <w:p w14:paraId="58B49321" w14:textId="77777777" w:rsidR="00735DC6" w:rsidRPr="00494C46" w:rsidRDefault="00000000">
            <w:pPr>
              <w:pStyle w:val="Compact"/>
              <w:rPr>
                <w:color w:val="000000" w:themeColor="text1"/>
              </w:rPr>
            </w:pPr>
            <w:r w:rsidRPr="00494C46">
              <w:rPr>
                <w:color w:val="000000" w:themeColor="text1"/>
              </w:rPr>
              <w:t>Age of the patient in years.</w:t>
            </w:r>
          </w:p>
        </w:tc>
      </w:tr>
      <w:tr w:rsidR="00494C46" w:rsidRPr="00494C46" w14:paraId="0D981649" w14:textId="77777777" w:rsidTr="00F77289">
        <w:tc>
          <w:tcPr>
            <w:tcW w:w="2093" w:type="dxa"/>
          </w:tcPr>
          <w:p w14:paraId="39B48DF0" w14:textId="77777777" w:rsidR="00735DC6" w:rsidRPr="00494C46" w:rsidRDefault="00000000">
            <w:pPr>
              <w:pStyle w:val="Compact"/>
              <w:rPr>
                <w:color w:val="000000" w:themeColor="text1"/>
              </w:rPr>
            </w:pPr>
            <w:r w:rsidRPr="00494C46">
              <w:rPr>
                <w:color w:val="000000" w:themeColor="text1"/>
              </w:rPr>
              <w:t>Gender</w:t>
            </w:r>
          </w:p>
        </w:tc>
        <w:tc>
          <w:tcPr>
            <w:tcW w:w="1701" w:type="dxa"/>
          </w:tcPr>
          <w:p w14:paraId="5EB5F379" w14:textId="77777777" w:rsidR="00735DC6" w:rsidRPr="00494C46" w:rsidRDefault="00000000">
            <w:pPr>
              <w:pStyle w:val="Compact"/>
              <w:rPr>
                <w:color w:val="000000" w:themeColor="text1"/>
              </w:rPr>
            </w:pPr>
            <w:r w:rsidRPr="00494C46">
              <w:rPr>
                <w:color w:val="000000" w:themeColor="text1"/>
              </w:rPr>
              <w:t>Text</w:t>
            </w:r>
          </w:p>
        </w:tc>
        <w:tc>
          <w:tcPr>
            <w:tcW w:w="5782" w:type="dxa"/>
          </w:tcPr>
          <w:p w14:paraId="054A4725" w14:textId="77777777" w:rsidR="00735DC6" w:rsidRPr="00494C46" w:rsidRDefault="00000000">
            <w:pPr>
              <w:pStyle w:val="Compact"/>
              <w:rPr>
                <w:color w:val="000000" w:themeColor="text1"/>
              </w:rPr>
            </w:pPr>
            <w:r w:rsidRPr="00494C46">
              <w:rPr>
                <w:color w:val="000000" w:themeColor="text1"/>
              </w:rPr>
              <w:t>Gender of the patient (Male/Female/Other).</w:t>
            </w:r>
          </w:p>
        </w:tc>
      </w:tr>
      <w:tr w:rsidR="00494C46" w:rsidRPr="00494C46" w14:paraId="65FCC470" w14:textId="77777777" w:rsidTr="00F77289">
        <w:tc>
          <w:tcPr>
            <w:tcW w:w="2093" w:type="dxa"/>
          </w:tcPr>
          <w:p w14:paraId="1E9B98B5" w14:textId="77777777" w:rsidR="00735DC6" w:rsidRPr="00494C46" w:rsidRDefault="00000000">
            <w:pPr>
              <w:pStyle w:val="Compact"/>
              <w:rPr>
                <w:color w:val="000000" w:themeColor="text1"/>
              </w:rPr>
            </w:pPr>
            <w:r w:rsidRPr="00494C46">
              <w:rPr>
                <w:color w:val="000000" w:themeColor="text1"/>
              </w:rPr>
              <w:t>Blood Type</w:t>
            </w:r>
          </w:p>
        </w:tc>
        <w:tc>
          <w:tcPr>
            <w:tcW w:w="1701" w:type="dxa"/>
          </w:tcPr>
          <w:p w14:paraId="523E1558" w14:textId="77777777" w:rsidR="00735DC6" w:rsidRPr="00494C46" w:rsidRDefault="00000000">
            <w:pPr>
              <w:pStyle w:val="Compact"/>
              <w:rPr>
                <w:color w:val="000000" w:themeColor="text1"/>
              </w:rPr>
            </w:pPr>
            <w:r w:rsidRPr="00494C46">
              <w:rPr>
                <w:color w:val="000000" w:themeColor="text1"/>
              </w:rPr>
              <w:t>Text</w:t>
            </w:r>
          </w:p>
        </w:tc>
        <w:tc>
          <w:tcPr>
            <w:tcW w:w="5782" w:type="dxa"/>
          </w:tcPr>
          <w:p w14:paraId="32C5B6A6" w14:textId="77777777" w:rsidR="00735DC6" w:rsidRPr="00494C46" w:rsidRDefault="00000000">
            <w:pPr>
              <w:pStyle w:val="Compact"/>
              <w:rPr>
                <w:color w:val="000000" w:themeColor="text1"/>
              </w:rPr>
            </w:pPr>
            <w:r w:rsidRPr="00494C46">
              <w:rPr>
                <w:color w:val="000000" w:themeColor="text1"/>
              </w:rPr>
              <w:t>Patient’s blood group (e.g., A+, O-, AB+).</w:t>
            </w:r>
          </w:p>
        </w:tc>
      </w:tr>
      <w:tr w:rsidR="00494C46" w:rsidRPr="00494C46" w14:paraId="5E9A65DC" w14:textId="77777777" w:rsidTr="00F77289">
        <w:tc>
          <w:tcPr>
            <w:tcW w:w="2093" w:type="dxa"/>
          </w:tcPr>
          <w:p w14:paraId="2D08D721" w14:textId="77777777" w:rsidR="00735DC6" w:rsidRPr="00494C46" w:rsidRDefault="00000000">
            <w:pPr>
              <w:pStyle w:val="Compact"/>
              <w:rPr>
                <w:color w:val="000000" w:themeColor="text1"/>
              </w:rPr>
            </w:pPr>
            <w:r w:rsidRPr="00494C46">
              <w:rPr>
                <w:color w:val="000000" w:themeColor="text1"/>
              </w:rPr>
              <w:t xml:space="preserve">Medical </w:t>
            </w:r>
            <w:r w:rsidRPr="00494C46">
              <w:rPr>
                <w:color w:val="000000" w:themeColor="text1"/>
              </w:rPr>
              <w:lastRenderedPageBreak/>
              <w:t>Condition</w:t>
            </w:r>
          </w:p>
        </w:tc>
        <w:tc>
          <w:tcPr>
            <w:tcW w:w="1701" w:type="dxa"/>
          </w:tcPr>
          <w:p w14:paraId="4731C9AE" w14:textId="77777777" w:rsidR="00735DC6" w:rsidRPr="00494C46" w:rsidRDefault="00000000">
            <w:pPr>
              <w:pStyle w:val="Compact"/>
              <w:rPr>
                <w:color w:val="000000" w:themeColor="text1"/>
              </w:rPr>
            </w:pPr>
            <w:r w:rsidRPr="00494C46">
              <w:rPr>
                <w:color w:val="000000" w:themeColor="text1"/>
              </w:rPr>
              <w:lastRenderedPageBreak/>
              <w:t>Text</w:t>
            </w:r>
          </w:p>
        </w:tc>
        <w:tc>
          <w:tcPr>
            <w:tcW w:w="5782" w:type="dxa"/>
          </w:tcPr>
          <w:p w14:paraId="5C12F6FE" w14:textId="77777777" w:rsidR="00735DC6" w:rsidRPr="00494C46" w:rsidRDefault="00000000">
            <w:pPr>
              <w:pStyle w:val="Compact"/>
              <w:rPr>
                <w:color w:val="000000" w:themeColor="text1"/>
              </w:rPr>
            </w:pPr>
            <w:r w:rsidRPr="00494C46">
              <w:rPr>
                <w:color w:val="000000" w:themeColor="text1"/>
              </w:rPr>
              <w:t>Diagnosed health condition of the patient.</w:t>
            </w:r>
          </w:p>
        </w:tc>
      </w:tr>
      <w:tr w:rsidR="00494C46" w:rsidRPr="00494C46" w14:paraId="00DAD6DE" w14:textId="77777777" w:rsidTr="00F77289">
        <w:tc>
          <w:tcPr>
            <w:tcW w:w="2093" w:type="dxa"/>
          </w:tcPr>
          <w:p w14:paraId="64427EDD" w14:textId="77777777" w:rsidR="00735DC6" w:rsidRPr="00494C46" w:rsidRDefault="00000000">
            <w:pPr>
              <w:pStyle w:val="Compact"/>
              <w:rPr>
                <w:color w:val="000000" w:themeColor="text1"/>
              </w:rPr>
            </w:pPr>
            <w:r w:rsidRPr="00494C46">
              <w:rPr>
                <w:color w:val="000000" w:themeColor="text1"/>
              </w:rPr>
              <w:t>Date of Admission</w:t>
            </w:r>
          </w:p>
        </w:tc>
        <w:tc>
          <w:tcPr>
            <w:tcW w:w="1701" w:type="dxa"/>
          </w:tcPr>
          <w:p w14:paraId="6609CB3C" w14:textId="77777777" w:rsidR="00735DC6" w:rsidRPr="00494C46" w:rsidRDefault="00000000">
            <w:pPr>
              <w:pStyle w:val="Compact"/>
              <w:rPr>
                <w:color w:val="000000" w:themeColor="text1"/>
              </w:rPr>
            </w:pPr>
            <w:r w:rsidRPr="00494C46">
              <w:rPr>
                <w:color w:val="000000" w:themeColor="text1"/>
              </w:rPr>
              <w:t>Date</w:t>
            </w:r>
          </w:p>
        </w:tc>
        <w:tc>
          <w:tcPr>
            <w:tcW w:w="5782" w:type="dxa"/>
          </w:tcPr>
          <w:p w14:paraId="20C6ACAB" w14:textId="77777777" w:rsidR="00735DC6" w:rsidRPr="00494C46" w:rsidRDefault="00000000">
            <w:pPr>
              <w:pStyle w:val="Compact"/>
              <w:rPr>
                <w:color w:val="000000" w:themeColor="text1"/>
              </w:rPr>
            </w:pPr>
            <w:r w:rsidRPr="00494C46">
              <w:rPr>
                <w:color w:val="000000" w:themeColor="text1"/>
              </w:rPr>
              <w:t>Date when the patient was admitted to the hospital.</w:t>
            </w:r>
          </w:p>
        </w:tc>
      </w:tr>
      <w:tr w:rsidR="00494C46" w:rsidRPr="00494C46" w14:paraId="78C7C09C" w14:textId="77777777" w:rsidTr="00F77289">
        <w:tc>
          <w:tcPr>
            <w:tcW w:w="2093" w:type="dxa"/>
          </w:tcPr>
          <w:p w14:paraId="6671C5B5" w14:textId="77777777" w:rsidR="00735DC6" w:rsidRPr="00494C46" w:rsidRDefault="00000000">
            <w:pPr>
              <w:pStyle w:val="Compact"/>
              <w:rPr>
                <w:color w:val="000000" w:themeColor="text1"/>
              </w:rPr>
            </w:pPr>
            <w:r w:rsidRPr="00494C46">
              <w:rPr>
                <w:color w:val="000000" w:themeColor="text1"/>
              </w:rPr>
              <w:t>Doctor</w:t>
            </w:r>
          </w:p>
        </w:tc>
        <w:tc>
          <w:tcPr>
            <w:tcW w:w="1701" w:type="dxa"/>
          </w:tcPr>
          <w:p w14:paraId="35BAA066" w14:textId="77777777" w:rsidR="00735DC6" w:rsidRPr="00494C46" w:rsidRDefault="00000000">
            <w:pPr>
              <w:pStyle w:val="Compact"/>
              <w:rPr>
                <w:color w:val="000000" w:themeColor="text1"/>
              </w:rPr>
            </w:pPr>
            <w:r w:rsidRPr="00494C46">
              <w:rPr>
                <w:color w:val="000000" w:themeColor="text1"/>
              </w:rPr>
              <w:t>Text</w:t>
            </w:r>
          </w:p>
        </w:tc>
        <w:tc>
          <w:tcPr>
            <w:tcW w:w="5782" w:type="dxa"/>
          </w:tcPr>
          <w:p w14:paraId="53A840B8" w14:textId="77777777" w:rsidR="00735DC6" w:rsidRPr="00494C46" w:rsidRDefault="00000000">
            <w:pPr>
              <w:pStyle w:val="Compact"/>
              <w:rPr>
                <w:color w:val="000000" w:themeColor="text1"/>
              </w:rPr>
            </w:pPr>
            <w:r w:rsidRPr="00494C46">
              <w:rPr>
                <w:color w:val="000000" w:themeColor="text1"/>
              </w:rPr>
              <w:t>Name of the doctor assigned to the patient.</w:t>
            </w:r>
          </w:p>
        </w:tc>
      </w:tr>
      <w:tr w:rsidR="00494C46" w:rsidRPr="00494C46" w14:paraId="4A527ADF" w14:textId="77777777" w:rsidTr="00F77289">
        <w:tc>
          <w:tcPr>
            <w:tcW w:w="2093" w:type="dxa"/>
          </w:tcPr>
          <w:p w14:paraId="223524D9" w14:textId="77777777" w:rsidR="00735DC6" w:rsidRPr="00494C46" w:rsidRDefault="00000000">
            <w:pPr>
              <w:pStyle w:val="Compact"/>
              <w:rPr>
                <w:color w:val="000000" w:themeColor="text1"/>
              </w:rPr>
            </w:pPr>
            <w:r w:rsidRPr="00494C46">
              <w:rPr>
                <w:color w:val="000000" w:themeColor="text1"/>
              </w:rPr>
              <w:t>Hospital</w:t>
            </w:r>
          </w:p>
        </w:tc>
        <w:tc>
          <w:tcPr>
            <w:tcW w:w="1701" w:type="dxa"/>
          </w:tcPr>
          <w:p w14:paraId="6BD35C31" w14:textId="77777777" w:rsidR="00735DC6" w:rsidRPr="00494C46" w:rsidRDefault="00000000">
            <w:pPr>
              <w:pStyle w:val="Compact"/>
              <w:rPr>
                <w:color w:val="000000" w:themeColor="text1"/>
              </w:rPr>
            </w:pPr>
            <w:r w:rsidRPr="00494C46">
              <w:rPr>
                <w:color w:val="000000" w:themeColor="text1"/>
              </w:rPr>
              <w:t>Text</w:t>
            </w:r>
          </w:p>
        </w:tc>
        <w:tc>
          <w:tcPr>
            <w:tcW w:w="5782" w:type="dxa"/>
          </w:tcPr>
          <w:p w14:paraId="2684A8F5" w14:textId="77777777" w:rsidR="00735DC6" w:rsidRPr="00494C46" w:rsidRDefault="00000000">
            <w:pPr>
              <w:pStyle w:val="Compact"/>
              <w:rPr>
                <w:color w:val="000000" w:themeColor="text1"/>
              </w:rPr>
            </w:pPr>
            <w:r w:rsidRPr="00494C46">
              <w:rPr>
                <w:color w:val="000000" w:themeColor="text1"/>
              </w:rPr>
              <w:t>Name of the hospital where the patient is admitted.</w:t>
            </w:r>
          </w:p>
        </w:tc>
      </w:tr>
      <w:tr w:rsidR="00494C46" w:rsidRPr="00494C46" w14:paraId="74F17B71" w14:textId="77777777" w:rsidTr="00F77289">
        <w:tc>
          <w:tcPr>
            <w:tcW w:w="2093" w:type="dxa"/>
          </w:tcPr>
          <w:p w14:paraId="59409BDF" w14:textId="77777777" w:rsidR="00735DC6" w:rsidRPr="00494C46" w:rsidRDefault="00000000">
            <w:pPr>
              <w:pStyle w:val="Compact"/>
              <w:rPr>
                <w:color w:val="000000" w:themeColor="text1"/>
              </w:rPr>
            </w:pPr>
            <w:r w:rsidRPr="00494C46">
              <w:rPr>
                <w:color w:val="000000" w:themeColor="text1"/>
              </w:rPr>
              <w:t>Insurance Provider</w:t>
            </w:r>
          </w:p>
        </w:tc>
        <w:tc>
          <w:tcPr>
            <w:tcW w:w="1701" w:type="dxa"/>
          </w:tcPr>
          <w:p w14:paraId="1EA89234" w14:textId="77777777" w:rsidR="00735DC6" w:rsidRPr="00494C46" w:rsidRDefault="00000000">
            <w:pPr>
              <w:pStyle w:val="Compact"/>
              <w:rPr>
                <w:color w:val="000000" w:themeColor="text1"/>
              </w:rPr>
            </w:pPr>
            <w:r w:rsidRPr="00494C46">
              <w:rPr>
                <w:color w:val="000000" w:themeColor="text1"/>
              </w:rPr>
              <w:t>Text</w:t>
            </w:r>
          </w:p>
        </w:tc>
        <w:tc>
          <w:tcPr>
            <w:tcW w:w="5782" w:type="dxa"/>
          </w:tcPr>
          <w:p w14:paraId="43FDA6B6" w14:textId="77777777" w:rsidR="00735DC6" w:rsidRPr="00494C46" w:rsidRDefault="00000000">
            <w:pPr>
              <w:pStyle w:val="Compact"/>
              <w:rPr>
                <w:color w:val="000000" w:themeColor="text1"/>
              </w:rPr>
            </w:pPr>
            <w:r w:rsidRPr="00494C46">
              <w:rPr>
                <w:color w:val="000000" w:themeColor="text1"/>
              </w:rPr>
              <w:t>Insurance company covering the patient’s expenses.</w:t>
            </w:r>
          </w:p>
        </w:tc>
      </w:tr>
      <w:tr w:rsidR="00494C46" w:rsidRPr="00494C46" w14:paraId="7373C8C9" w14:textId="77777777" w:rsidTr="00F77289">
        <w:tc>
          <w:tcPr>
            <w:tcW w:w="2093" w:type="dxa"/>
          </w:tcPr>
          <w:p w14:paraId="6F198A65" w14:textId="77777777" w:rsidR="00735DC6" w:rsidRPr="00494C46" w:rsidRDefault="00000000">
            <w:pPr>
              <w:pStyle w:val="Compact"/>
              <w:rPr>
                <w:color w:val="000000" w:themeColor="text1"/>
              </w:rPr>
            </w:pPr>
            <w:r w:rsidRPr="00494C46">
              <w:rPr>
                <w:color w:val="000000" w:themeColor="text1"/>
              </w:rPr>
              <w:t>Billing Amount</w:t>
            </w:r>
          </w:p>
        </w:tc>
        <w:tc>
          <w:tcPr>
            <w:tcW w:w="1701" w:type="dxa"/>
          </w:tcPr>
          <w:p w14:paraId="41DF37B5" w14:textId="77777777" w:rsidR="00735DC6" w:rsidRPr="00494C46" w:rsidRDefault="00000000">
            <w:pPr>
              <w:pStyle w:val="Compact"/>
              <w:rPr>
                <w:color w:val="000000" w:themeColor="text1"/>
              </w:rPr>
            </w:pPr>
            <w:r w:rsidRPr="00494C46">
              <w:rPr>
                <w:color w:val="000000" w:themeColor="text1"/>
              </w:rPr>
              <w:t>Decimal</w:t>
            </w:r>
          </w:p>
        </w:tc>
        <w:tc>
          <w:tcPr>
            <w:tcW w:w="5782" w:type="dxa"/>
          </w:tcPr>
          <w:p w14:paraId="2B68EDB3" w14:textId="77777777" w:rsidR="00735DC6" w:rsidRPr="00494C46" w:rsidRDefault="00000000">
            <w:pPr>
              <w:pStyle w:val="Compact"/>
              <w:rPr>
                <w:color w:val="000000" w:themeColor="text1"/>
              </w:rPr>
            </w:pPr>
            <w:r w:rsidRPr="00494C46">
              <w:rPr>
                <w:color w:val="000000" w:themeColor="text1"/>
              </w:rPr>
              <w:t>Total billing amount charged to the patient.</w:t>
            </w:r>
          </w:p>
        </w:tc>
      </w:tr>
      <w:tr w:rsidR="00494C46" w:rsidRPr="00494C46" w14:paraId="61FC6438" w14:textId="77777777" w:rsidTr="00F77289">
        <w:tc>
          <w:tcPr>
            <w:tcW w:w="2093" w:type="dxa"/>
          </w:tcPr>
          <w:p w14:paraId="3BEAC247" w14:textId="77777777" w:rsidR="00735DC6" w:rsidRPr="00494C46" w:rsidRDefault="00000000">
            <w:pPr>
              <w:pStyle w:val="Compact"/>
              <w:rPr>
                <w:color w:val="000000" w:themeColor="text1"/>
              </w:rPr>
            </w:pPr>
            <w:r w:rsidRPr="00494C46">
              <w:rPr>
                <w:color w:val="000000" w:themeColor="text1"/>
              </w:rPr>
              <w:t>Room Number</w:t>
            </w:r>
          </w:p>
        </w:tc>
        <w:tc>
          <w:tcPr>
            <w:tcW w:w="1701" w:type="dxa"/>
          </w:tcPr>
          <w:p w14:paraId="382BEFFD" w14:textId="77777777" w:rsidR="00735DC6" w:rsidRPr="00494C46" w:rsidRDefault="00000000">
            <w:pPr>
              <w:pStyle w:val="Compact"/>
              <w:rPr>
                <w:color w:val="000000" w:themeColor="text1"/>
              </w:rPr>
            </w:pPr>
            <w:r w:rsidRPr="00494C46">
              <w:rPr>
                <w:color w:val="000000" w:themeColor="text1"/>
              </w:rPr>
              <w:t>Integer</w:t>
            </w:r>
          </w:p>
        </w:tc>
        <w:tc>
          <w:tcPr>
            <w:tcW w:w="5782" w:type="dxa"/>
          </w:tcPr>
          <w:p w14:paraId="08A2A0B8" w14:textId="77777777" w:rsidR="00735DC6" w:rsidRPr="00494C46" w:rsidRDefault="00000000">
            <w:pPr>
              <w:pStyle w:val="Compact"/>
              <w:rPr>
                <w:color w:val="000000" w:themeColor="text1"/>
              </w:rPr>
            </w:pPr>
            <w:r w:rsidRPr="00494C46">
              <w:rPr>
                <w:color w:val="000000" w:themeColor="text1"/>
              </w:rPr>
              <w:t>Room assigned to the patient during admission.</w:t>
            </w:r>
          </w:p>
        </w:tc>
      </w:tr>
      <w:tr w:rsidR="00494C46" w:rsidRPr="00494C46" w14:paraId="16374750" w14:textId="77777777" w:rsidTr="00F77289">
        <w:tc>
          <w:tcPr>
            <w:tcW w:w="2093" w:type="dxa"/>
          </w:tcPr>
          <w:p w14:paraId="2A9DAD15" w14:textId="77777777" w:rsidR="00735DC6" w:rsidRPr="00494C46" w:rsidRDefault="00000000">
            <w:pPr>
              <w:pStyle w:val="Compact"/>
              <w:rPr>
                <w:color w:val="000000" w:themeColor="text1"/>
              </w:rPr>
            </w:pPr>
            <w:r w:rsidRPr="00494C46">
              <w:rPr>
                <w:color w:val="000000" w:themeColor="text1"/>
              </w:rPr>
              <w:t>Admission Type</w:t>
            </w:r>
          </w:p>
        </w:tc>
        <w:tc>
          <w:tcPr>
            <w:tcW w:w="1701" w:type="dxa"/>
          </w:tcPr>
          <w:p w14:paraId="7E05D851" w14:textId="77777777" w:rsidR="00735DC6" w:rsidRPr="00494C46" w:rsidRDefault="00000000">
            <w:pPr>
              <w:pStyle w:val="Compact"/>
              <w:rPr>
                <w:color w:val="000000" w:themeColor="text1"/>
              </w:rPr>
            </w:pPr>
            <w:r w:rsidRPr="00494C46">
              <w:rPr>
                <w:color w:val="000000" w:themeColor="text1"/>
              </w:rPr>
              <w:t>Text</w:t>
            </w:r>
          </w:p>
        </w:tc>
        <w:tc>
          <w:tcPr>
            <w:tcW w:w="5782" w:type="dxa"/>
          </w:tcPr>
          <w:p w14:paraId="41488586" w14:textId="77777777" w:rsidR="00735DC6" w:rsidRPr="00494C46" w:rsidRDefault="00000000">
            <w:pPr>
              <w:pStyle w:val="Compact"/>
              <w:rPr>
                <w:color w:val="000000" w:themeColor="text1"/>
              </w:rPr>
            </w:pPr>
            <w:r w:rsidRPr="00494C46">
              <w:rPr>
                <w:color w:val="000000" w:themeColor="text1"/>
              </w:rPr>
              <w:t>Type of admission (Emergency, Routine, Urgent, etc.).</w:t>
            </w:r>
          </w:p>
        </w:tc>
      </w:tr>
      <w:tr w:rsidR="00494C46" w:rsidRPr="00494C46" w14:paraId="5A752BA7" w14:textId="77777777" w:rsidTr="00F77289">
        <w:tc>
          <w:tcPr>
            <w:tcW w:w="2093" w:type="dxa"/>
          </w:tcPr>
          <w:p w14:paraId="61B79589" w14:textId="77777777" w:rsidR="00735DC6" w:rsidRPr="00494C46" w:rsidRDefault="00000000">
            <w:pPr>
              <w:pStyle w:val="Compact"/>
              <w:rPr>
                <w:color w:val="000000" w:themeColor="text1"/>
              </w:rPr>
            </w:pPr>
            <w:r w:rsidRPr="00494C46">
              <w:rPr>
                <w:color w:val="000000" w:themeColor="text1"/>
              </w:rPr>
              <w:t>Discharge Date</w:t>
            </w:r>
          </w:p>
        </w:tc>
        <w:tc>
          <w:tcPr>
            <w:tcW w:w="1701" w:type="dxa"/>
          </w:tcPr>
          <w:p w14:paraId="5AF0A1ED" w14:textId="77777777" w:rsidR="00735DC6" w:rsidRPr="00494C46" w:rsidRDefault="00000000">
            <w:pPr>
              <w:pStyle w:val="Compact"/>
              <w:rPr>
                <w:color w:val="000000" w:themeColor="text1"/>
              </w:rPr>
            </w:pPr>
            <w:r w:rsidRPr="00494C46">
              <w:rPr>
                <w:color w:val="000000" w:themeColor="text1"/>
              </w:rPr>
              <w:t>Date</w:t>
            </w:r>
          </w:p>
        </w:tc>
        <w:tc>
          <w:tcPr>
            <w:tcW w:w="5782" w:type="dxa"/>
          </w:tcPr>
          <w:p w14:paraId="5C80F649" w14:textId="77777777" w:rsidR="00735DC6" w:rsidRPr="00494C46" w:rsidRDefault="00000000">
            <w:pPr>
              <w:pStyle w:val="Compact"/>
              <w:rPr>
                <w:color w:val="000000" w:themeColor="text1"/>
              </w:rPr>
            </w:pPr>
            <w:r w:rsidRPr="00494C46">
              <w:rPr>
                <w:color w:val="000000" w:themeColor="text1"/>
              </w:rPr>
              <w:t>Date when the patient was discharged.</w:t>
            </w:r>
          </w:p>
        </w:tc>
      </w:tr>
      <w:tr w:rsidR="00494C46" w:rsidRPr="00494C46" w14:paraId="1A5C4A0C" w14:textId="77777777" w:rsidTr="00F77289">
        <w:tc>
          <w:tcPr>
            <w:tcW w:w="2093" w:type="dxa"/>
          </w:tcPr>
          <w:p w14:paraId="5C189D67" w14:textId="77777777" w:rsidR="00735DC6" w:rsidRPr="00494C46" w:rsidRDefault="00000000">
            <w:pPr>
              <w:pStyle w:val="Compact"/>
              <w:rPr>
                <w:color w:val="000000" w:themeColor="text1"/>
              </w:rPr>
            </w:pPr>
            <w:r w:rsidRPr="00494C46">
              <w:rPr>
                <w:color w:val="000000" w:themeColor="text1"/>
              </w:rPr>
              <w:t>Medication</w:t>
            </w:r>
          </w:p>
        </w:tc>
        <w:tc>
          <w:tcPr>
            <w:tcW w:w="1701" w:type="dxa"/>
          </w:tcPr>
          <w:p w14:paraId="375B5C4C" w14:textId="77777777" w:rsidR="00735DC6" w:rsidRPr="00494C46" w:rsidRDefault="00000000">
            <w:pPr>
              <w:pStyle w:val="Compact"/>
              <w:rPr>
                <w:color w:val="000000" w:themeColor="text1"/>
              </w:rPr>
            </w:pPr>
            <w:r w:rsidRPr="00494C46">
              <w:rPr>
                <w:color w:val="000000" w:themeColor="text1"/>
              </w:rPr>
              <w:t>Text</w:t>
            </w:r>
          </w:p>
        </w:tc>
        <w:tc>
          <w:tcPr>
            <w:tcW w:w="5782" w:type="dxa"/>
          </w:tcPr>
          <w:p w14:paraId="46F0AE52" w14:textId="77777777" w:rsidR="00735DC6" w:rsidRPr="00494C46" w:rsidRDefault="00000000">
            <w:pPr>
              <w:pStyle w:val="Compact"/>
              <w:rPr>
                <w:color w:val="000000" w:themeColor="text1"/>
              </w:rPr>
            </w:pPr>
            <w:r w:rsidRPr="00494C46">
              <w:rPr>
                <w:color w:val="000000" w:themeColor="text1"/>
              </w:rPr>
              <w:t>Medicines prescribed to the patient during treatment.</w:t>
            </w:r>
          </w:p>
        </w:tc>
      </w:tr>
      <w:tr w:rsidR="00494C46" w:rsidRPr="00494C46" w14:paraId="07BA4564" w14:textId="77777777" w:rsidTr="00F77289">
        <w:trPr>
          <w:trHeight w:val="68"/>
        </w:trPr>
        <w:tc>
          <w:tcPr>
            <w:tcW w:w="2093" w:type="dxa"/>
          </w:tcPr>
          <w:p w14:paraId="6191620F" w14:textId="77777777" w:rsidR="00735DC6" w:rsidRPr="00494C46" w:rsidRDefault="00000000">
            <w:pPr>
              <w:pStyle w:val="Compact"/>
              <w:rPr>
                <w:color w:val="000000" w:themeColor="text1"/>
              </w:rPr>
            </w:pPr>
            <w:r w:rsidRPr="00494C46">
              <w:rPr>
                <w:color w:val="000000" w:themeColor="text1"/>
              </w:rPr>
              <w:t>Test Results</w:t>
            </w:r>
          </w:p>
        </w:tc>
        <w:tc>
          <w:tcPr>
            <w:tcW w:w="1701" w:type="dxa"/>
          </w:tcPr>
          <w:p w14:paraId="216BC007" w14:textId="77777777" w:rsidR="00735DC6" w:rsidRPr="00494C46" w:rsidRDefault="00000000">
            <w:pPr>
              <w:pStyle w:val="Compact"/>
              <w:rPr>
                <w:color w:val="000000" w:themeColor="text1"/>
              </w:rPr>
            </w:pPr>
            <w:r w:rsidRPr="00494C46">
              <w:rPr>
                <w:color w:val="000000" w:themeColor="text1"/>
              </w:rPr>
              <w:t>Text</w:t>
            </w:r>
          </w:p>
        </w:tc>
        <w:tc>
          <w:tcPr>
            <w:tcW w:w="5782" w:type="dxa"/>
          </w:tcPr>
          <w:p w14:paraId="3DB29992" w14:textId="77777777" w:rsidR="00735DC6" w:rsidRPr="00494C46" w:rsidRDefault="00000000">
            <w:pPr>
              <w:pStyle w:val="Compact"/>
              <w:rPr>
                <w:color w:val="000000" w:themeColor="text1"/>
              </w:rPr>
            </w:pPr>
            <w:r w:rsidRPr="00494C46">
              <w:rPr>
                <w:color w:val="000000" w:themeColor="text1"/>
              </w:rPr>
              <w:t>Diagnostic test results (Normal/Abnormal or detailed notes).</w:t>
            </w:r>
          </w:p>
        </w:tc>
      </w:tr>
    </w:tbl>
    <w:p w14:paraId="1004CE85" w14:textId="77777777" w:rsidR="00735DC6" w:rsidRPr="00494C46" w:rsidRDefault="00000000">
      <w:pPr>
        <w:pStyle w:val="Heading2"/>
        <w:rPr>
          <w:color w:val="000000" w:themeColor="text1"/>
        </w:rPr>
      </w:pPr>
      <w:bookmarkStart w:id="6" w:name="methodology"/>
      <w:bookmarkEnd w:id="5"/>
      <w:r w:rsidRPr="00494C46">
        <w:rPr>
          <w:color w:val="000000" w:themeColor="text1"/>
        </w:rPr>
        <w:t>6. Methodology</w:t>
      </w:r>
    </w:p>
    <w:p w14:paraId="237378D8" w14:textId="77777777" w:rsidR="00735DC6" w:rsidRDefault="00000000">
      <w:pPr>
        <w:pStyle w:val="FirstParagraph"/>
        <w:rPr>
          <w:color w:val="000000" w:themeColor="text1"/>
        </w:rPr>
      </w:pPr>
      <w:r w:rsidRPr="00494C46">
        <w:rPr>
          <w:color w:val="000000" w:themeColor="text1"/>
        </w:rPr>
        <w:t>Steps followed for analysis: 1. Data Cleaning: Removed duplicates, handled missing values. 2. Exploratory Data Analysis: Checked patient distribution by demographics, admission type, billing, and medical condition. 3. Visualization: Created pivot tables/charts for patient counts, billing, and test results. 4. Key Business Questions: Addressed each question using data analysis. 5. Analysis Approach: Systematic observation of data to derive insights and actionable recommendations.</w:t>
      </w:r>
    </w:p>
    <w:p w14:paraId="356707B7" w14:textId="101CFEE3" w:rsidR="00494C46" w:rsidRPr="00494C46" w:rsidRDefault="00F77289" w:rsidP="00494C46">
      <w:pPr>
        <w:pStyle w:val="BodyText"/>
      </w:pPr>
      <w:r>
        <w:rPr>
          <w:noProof/>
        </w:rPr>
        <w:drawing>
          <wp:inline distT="0" distB="0" distL="0" distR="0" wp14:anchorId="140AABDA" wp14:editId="617792D8">
            <wp:extent cx="6375400" cy="3105150"/>
            <wp:effectExtent l="0" t="0" r="0" b="0"/>
            <wp:docPr id="1548074929" name="Picture 1" descr="A close-up of several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74929" name="Picture 1" descr="A close-up of several graphs"/>
                    <pic:cNvPicPr/>
                  </pic:nvPicPr>
                  <pic:blipFill>
                    <a:blip r:embed="rId5">
                      <a:extLst>
                        <a:ext uri="{28A0092B-C50C-407E-A947-70E740481C1C}">
                          <a14:useLocalDpi xmlns:a14="http://schemas.microsoft.com/office/drawing/2010/main" val="0"/>
                        </a:ext>
                      </a:extLst>
                    </a:blip>
                    <a:stretch>
                      <a:fillRect/>
                    </a:stretch>
                  </pic:blipFill>
                  <pic:spPr>
                    <a:xfrm>
                      <a:off x="0" y="0"/>
                      <a:ext cx="6375400" cy="3105150"/>
                    </a:xfrm>
                    <a:prstGeom prst="rect">
                      <a:avLst/>
                    </a:prstGeom>
                  </pic:spPr>
                </pic:pic>
              </a:graphicData>
            </a:graphic>
          </wp:inline>
        </w:drawing>
      </w:r>
    </w:p>
    <w:p w14:paraId="1FEFB69C" w14:textId="77777777" w:rsidR="00735DC6" w:rsidRPr="00494C46" w:rsidRDefault="00000000">
      <w:pPr>
        <w:pStyle w:val="Heading2"/>
        <w:rPr>
          <w:color w:val="000000" w:themeColor="text1"/>
        </w:rPr>
      </w:pPr>
      <w:bookmarkStart w:id="7" w:name="analysis-observations"/>
      <w:bookmarkEnd w:id="6"/>
      <w:r w:rsidRPr="00494C46">
        <w:rPr>
          <w:color w:val="000000" w:themeColor="text1"/>
        </w:rPr>
        <w:lastRenderedPageBreak/>
        <w:t>7. Analysis &amp; Observations</w:t>
      </w:r>
    </w:p>
    <w:p w14:paraId="4A3D44BB" w14:textId="77777777" w:rsidR="00735DC6" w:rsidRPr="00494C46" w:rsidRDefault="00000000">
      <w:pPr>
        <w:pStyle w:val="FirstParagraph"/>
        <w:rPr>
          <w:color w:val="000000" w:themeColor="text1"/>
        </w:rPr>
      </w:pPr>
      <w:r w:rsidRPr="00494C46">
        <w:rPr>
          <w:color w:val="000000" w:themeColor="text1"/>
        </w:rPr>
        <w:t>1. Demographic Distribution by Age - 50–59 age group has the highest admissions; 10–19 the lowest. - 20–79 age groups have relatively even patient counts. - Slight drop in 80–89 age group.</w:t>
      </w:r>
    </w:p>
    <w:p w14:paraId="2B828D68" w14:textId="77777777" w:rsidR="00735DC6" w:rsidRPr="00494C46" w:rsidRDefault="00000000">
      <w:pPr>
        <w:pStyle w:val="BodyText"/>
        <w:rPr>
          <w:color w:val="000000" w:themeColor="text1"/>
        </w:rPr>
      </w:pPr>
      <w:r w:rsidRPr="00494C46">
        <w:rPr>
          <w:color w:val="000000" w:themeColor="text1"/>
        </w:rPr>
        <w:t>2. Average Billing by Insurance Provider &amp; Admission Type - Billing mostly consistent across providers. - Cigna highest for elective, Aetna for urgent, UnitedHealthcare for emergency admissions.</w:t>
      </w:r>
    </w:p>
    <w:p w14:paraId="4A778F98" w14:textId="77777777" w:rsidR="00735DC6" w:rsidRPr="00494C46" w:rsidRDefault="00000000">
      <w:pPr>
        <w:pStyle w:val="BodyText"/>
        <w:rPr>
          <w:color w:val="000000" w:themeColor="text1"/>
        </w:rPr>
      </w:pPr>
      <w:r w:rsidRPr="00494C46">
        <w:rPr>
          <w:color w:val="000000" w:themeColor="text1"/>
        </w:rPr>
        <w:t>3. Most Common Medical Conditions - Arthritis has the highest patient count. - Diabetes and Hypertension follow closely; other conditions similar.</w:t>
      </w:r>
    </w:p>
    <w:p w14:paraId="67CC98A0" w14:textId="77777777" w:rsidR="00735DC6" w:rsidRPr="00494C46" w:rsidRDefault="00000000">
      <w:pPr>
        <w:pStyle w:val="BodyText"/>
        <w:rPr>
          <w:color w:val="000000" w:themeColor="text1"/>
        </w:rPr>
      </w:pPr>
      <w:r w:rsidRPr="00494C46">
        <w:rPr>
          <w:color w:val="000000" w:themeColor="text1"/>
        </w:rPr>
        <w:t>4. Gender Distribution Across Hospitals - Most hospitals admit slightly more males. - Ltd Smith has more females, LLC Smith more males. - LLC Johnson shows perfect gender balance.</w:t>
      </w:r>
    </w:p>
    <w:p w14:paraId="2F082D3C" w14:textId="77777777" w:rsidR="00735DC6" w:rsidRPr="00494C46" w:rsidRDefault="00000000">
      <w:pPr>
        <w:pStyle w:val="BodyText"/>
        <w:rPr>
          <w:color w:val="000000" w:themeColor="text1"/>
        </w:rPr>
      </w:pPr>
      <w:r w:rsidRPr="00494C46">
        <w:rPr>
          <w:color w:val="000000" w:themeColor="text1"/>
        </w:rPr>
        <w:t>5. Test Results by Medical Condition - Arthritis shows most abnormal results. - Other conditions have balanced normal and abnormal results.</w:t>
      </w:r>
    </w:p>
    <w:p w14:paraId="67BC1AFB" w14:textId="19FD4BC0" w:rsidR="00735DC6" w:rsidRPr="00494C46" w:rsidRDefault="00000000">
      <w:pPr>
        <w:pStyle w:val="Heading2"/>
        <w:rPr>
          <w:color w:val="000000" w:themeColor="text1"/>
        </w:rPr>
      </w:pPr>
      <w:bookmarkStart w:id="8" w:name="insights-concise"/>
      <w:bookmarkEnd w:id="7"/>
      <w:r w:rsidRPr="00494C46">
        <w:rPr>
          <w:color w:val="000000" w:themeColor="text1"/>
        </w:rPr>
        <w:t xml:space="preserve">8. Insights </w:t>
      </w:r>
    </w:p>
    <w:p w14:paraId="3663F443" w14:textId="77777777" w:rsidR="00735DC6" w:rsidRPr="00494C46" w:rsidRDefault="00000000">
      <w:pPr>
        <w:pStyle w:val="Compact"/>
        <w:numPr>
          <w:ilvl w:val="0"/>
          <w:numId w:val="3"/>
        </w:numPr>
        <w:rPr>
          <w:color w:val="000000" w:themeColor="text1"/>
        </w:rPr>
      </w:pPr>
      <w:r w:rsidRPr="00494C46">
        <w:rPr>
          <w:color w:val="000000" w:themeColor="text1"/>
        </w:rPr>
        <w:t>Age: 30–59 age group dominates; healthcare demand spans nearly all ages.</w:t>
      </w:r>
    </w:p>
    <w:p w14:paraId="339E8974" w14:textId="77777777" w:rsidR="00735DC6" w:rsidRPr="00494C46" w:rsidRDefault="00000000">
      <w:pPr>
        <w:pStyle w:val="Compact"/>
        <w:numPr>
          <w:ilvl w:val="0"/>
          <w:numId w:val="3"/>
        </w:numPr>
        <w:rPr>
          <w:color w:val="000000" w:themeColor="text1"/>
        </w:rPr>
      </w:pPr>
      <w:r w:rsidRPr="00494C46">
        <w:rPr>
          <w:color w:val="000000" w:themeColor="text1"/>
        </w:rPr>
        <w:t>Billing: Mostly standardized; urgent admissions slightly higher, minor insurance influence.</w:t>
      </w:r>
    </w:p>
    <w:p w14:paraId="640BFC2F" w14:textId="77777777" w:rsidR="00735DC6" w:rsidRPr="00494C46" w:rsidRDefault="00000000">
      <w:pPr>
        <w:pStyle w:val="Compact"/>
        <w:numPr>
          <w:ilvl w:val="0"/>
          <w:numId w:val="3"/>
        </w:numPr>
        <w:rPr>
          <w:color w:val="000000" w:themeColor="text1"/>
        </w:rPr>
      </w:pPr>
      <w:r w:rsidRPr="00494C46">
        <w:rPr>
          <w:color w:val="000000" w:themeColor="text1"/>
        </w:rPr>
        <w:t>Medical Conditions: Arthritis most prevalent; resources should be allocated fairly across conditions.</w:t>
      </w:r>
    </w:p>
    <w:p w14:paraId="3AD67722" w14:textId="77777777" w:rsidR="00735DC6" w:rsidRPr="00494C46" w:rsidRDefault="00000000">
      <w:pPr>
        <w:pStyle w:val="Compact"/>
        <w:numPr>
          <w:ilvl w:val="0"/>
          <w:numId w:val="3"/>
        </w:numPr>
        <w:rPr>
          <w:color w:val="000000" w:themeColor="text1"/>
        </w:rPr>
      </w:pPr>
      <w:r w:rsidRPr="00494C46">
        <w:rPr>
          <w:color w:val="000000" w:themeColor="text1"/>
        </w:rPr>
        <w:t>Gender: Distribution varies; hospitals may need targeted planning.</w:t>
      </w:r>
    </w:p>
    <w:p w14:paraId="50A527F2" w14:textId="77777777" w:rsidR="00735DC6" w:rsidRPr="00494C46" w:rsidRDefault="00000000">
      <w:pPr>
        <w:pStyle w:val="Compact"/>
        <w:numPr>
          <w:ilvl w:val="0"/>
          <w:numId w:val="3"/>
        </w:numPr>
        <w:rPr>
          <w:color w:val="000000" w:themeColor="text1"/>
        </w:rPr>
      </w:pPr>
      <w:r w:rsidRPr="00494C46">
        <w:rPr>
          <w:color w:val="000000" w:themeColor="text1"/>
        </w:rPr>
        <w:t>Test Results: Arthritis has highest abnormal outcomes; other conditions balanced, guiding follow-ups and resource allocation.</w:t>
      </w:r>
    </w:p>
    <w:p w14:paraId="6AFA4B86" w14:textId="77777777" w:rsidR="00735DC6" w:rsidRPr="00494C46" w:rsidRDefault="00000000">
      <w:pPr>
        <w:pStyle w:val="Heading2"/>
        <w:rPr>
          <w:color w:val="000000" w:themeColor="text1"/>
        </w:rPr>
      </w:pPr>
      <w:bookmarkStart w:id="9" w:name="conclusion"/>
      <w:bookmarkEnd w:id="8"/>
      <w:r w:rsidRPr="00494C46">
        <w:rPr>
          <w:color w:val="000000" w:themeColor="text1"/>
        </w:rPr>
        <w:t>9. Conclusion</w:t>
      </w:r>
    </w:p>
    <w:p w14:paraId="1F304101" w14:textId="77777777" w:rsidR="00735DC6" w:rsidRPr="00494C46" w:rsidRDefault="00000000">
      <w:pPr>
        <w:pStyle w:val="FirstParagraph"/>
        <w:rPr>
          <w:color w:val="000000" w:themeColor="text1"/>
        </w:rPr>
      </w:pPr>
      <w:r w:rsidRPr="00494C46">
        <w:rPr>
          <w:color w:val="000000" w:themeColor="text1"/>
        </w:rPr>
        <w:t>The analysis highlights patient trends, billing patterns, common medical conditions, and gender distribution. These insights can help optimize resources, improve patient care, and support data-driven healthcare decisions.</w:t>
      </w:r>
      <w:bookmarkEnd w:id="0"/>
      <w:bookmarkEnd w:id="9"/>
    </w:p>
    <w:sectPr w:rsidR="00735DC6" w:rsidRPr="00494C4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E02B0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5746A8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8FA92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21321490">
    <w:abstractNumId w:val="0"/>
  </w:num>
  <w:num w:numId="2" w16cid:durableId="517354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9278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735DC6"/>
    <w:rsid w:val="00494C46"/>
    <w:rsid w:val="00735DC6"/>
    <w:rsid w:val="00790239"/>
    <w:rsid w:val="00F7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0780"/>
  <w15:docId w15:val="{5B21971D-3EBF-4524-B0BC-75382836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Rucha Bhosale</dc:creator>
  <cp:keywords/>
  <cp:lastModifiedBy>Rucha Bhosale</cp:lastModifiedBy>
  <cp:revision>3</cp:revision>
  <dcterms:created xsi:type="dcterms:W3CDTF">2025-09-28T08:59:00Z</dcterms:created>
  <dcterms:modified xsi:type="dcterms:W3CDTF">2025-09-28T09:01:00Z</dcterms:modified>
</cp:coreProperties>
</file>