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0DC93" w14:textId="77777777" w:rsidR="00E1276D" w:rsidRPr="00E1276D" w:rsidRDefault="00E1276D" w:rsidP="00495380">
      <w:pPr>
        <w:pStyle w:val="Tiu"/>
        <w:jc w:val="center"/>
        <w:rPr>
          <w:sz w:val="40"/>
          <w:szCs w:val="40"/>
        </w:rPr>
      </w:pPr>
      <w:bookmarkStart w:id="0" w:name="6.2P"/>
      <w:bookmarkEnd w:id="0"/>
      <w:r w:rsidRPr="00E1276D">
        <w:rPr>
          <w:spacing w:val="-2"/>
          <w:sz w:val="40"/>
          <w:szCs w:val="40"/>
        </w:rPr>
        <w:t>OBJECT-ORIENTED</w:t>
      </w:r>
      <w:r w:rsidRPr="00E1276D">
        <w:rPr>
          <w:spacing w:val="-5"/>
          <w:sz w:val="40"/>
          <w:szCs w:val="40"/>
        </w:rPr>
        <w:t xml:space="preserve"> </w:t>
      </w:r>
      <w:r w:rsidRPr="00E1276D">
        <w:rPr>
          <w:spacing w:val="-2"/>
          <w:sz w:val="40"/>
          <w:szCs w:val="40"/>
        </w:rPr>
        <w:t>PROGRAMMING</w:t>
      </w:r>
      <w:r w:rsidRPr="00E1276D">
        <w:rPr>
          <w:spacing w:val="-1"/>
          <w:sz w:val="40"/>
          <w:szCs w:val="40"/>
        </w:rPr>
        <w:t xml:space="preserve"> </w:t>
      </w:r>
      <w:r w:rsidRPr="00E1276D">
        <w:rPr>
          <w:spacing w:val="-2"/>
          <w:sz w:val="40"/>
          <w:szCs w:val="40"/>
        </w:rPr>
        <w:t>CONCEPTS</w:t>
      </w:r>
    </w:p>
    <w:p w14:paraId="31725DE8" w14:textId="5509F6F2" w:rsidR="00E1276D" w:rsidRDefault="00E1276D" w:rsidP="00495380">
      <w:pPr>
        <w:ind w:left="400" w:right="5"/>
        <w:jc w:val="center"/>
        <w:rPr>
          <w:sz w:val="32"/>
        </w:rPr>
      </w:pPr>
      <w:r>
        <w:rPr>
          <w:sz w:val="32"/>
        </w:rPr>
        <w:t>104309099 – Justin Nguyen</w:t>
      </w:r>
    </w:p>
    <w:p w14:paraId="0B896B78" w14:textId="77777777" w:rsidR="00E1276D" w:rsidRDefault="00E1276D" w:rsidP="00495380">
      <w:pPr>
        <w:pStyle w:val="u1"/>
        <w:numPr>
          <w:ilvl w:val="0"/>
          <w:numId w:val="1"/>
        </w:numPr>
        <w:tabs>
          <w:tab w:val="left" w:pos="1220"/>
        </w:tabs>
        <w:ind w:left="1220" w:hanging="359"/>
        <w:jc w:val="both"/>
        <w:rPr>
          <w:spacing w:val="-2"/>
        </w:rPr>
      </w:pPr>
      <w:r>
        <w:rPr>
          <w:spacing w:val="-2"/>
        </w:rPr>
        <w:t>Abstraction</w:t>
      </w:r>
    </w:p>
    <w:p w14:paraId="3B1C8721" w14:textId="77777777" w:rsidR="00B5610A" w:rsidRPr="00B5610A" w:rsidRDefault="00B5610A" w:rsidP="00495380"/>
    <w:p w14:paraId="40E4F00C" w14:textId="5CA1278C" w:rsidR="00E1276D" w:rsidRDefault="00E1276D" w:rsidP="00495380">
      <w:pPr>
        <w:pStyle w:val="ThnVnban"/>
        <w:ind w:left="500" w:right="322"/>
        <w:jc w:val="both"/>
      </w:pPr>
      <w:r w:rsidRPr="00E1276D">
        <w:rPr>
          <w:b/>
          <w:bCs/>
          <w:u w:val="single"/>
        </w:rPr>
        <w:t>Definition:</w:t>
      </w:r>
      <w:r>
        <w:t xml:space="preserve"> </w:t>
      </w:r>
    </w:p>
    <w:p w14:paraId="5D75E149" w14:textId="19A88274" w:rsidR="00495380" w:rsidRDefault="00000BF7" w:rsidP="00495380">
      <w:pPr>
        <w:pStyle w:val="ThnVnban"/>
        <w:spacing w:before="287"/>
        <w:ind w:left="500"/>
        <w:jc w:val="both"/>
      </w:pPr>
      <w:r w:rsidRPr="00000BF7">
        <w:t>The idea of abstraction is to hide the implementation details and concentrate on the attributes' functioning in order to simplify complex systems. It enables us to build models or representations of actual processes or things that include the necessary data and behaviors. In addition to encouraging modularity and managing complexity, abstraction offers a straightforward and easy-to-use interface for working with objects</w:t>
      </w:r>
      <w:r w:rsidR="00495380" w:rsidRPr="00495380">
        <w:t>.</w:t>
      </w:r>
    </w:p>
    <w:p w14:paraId="4C6890C6" w14:textId="7A8E1989" w:rsidR="00441A13" w:rsidRDefault="00E1276D" w:rsidP="00C144C0">
      <w:pPr>
        <w:pStyle w:val="ThnVnban"/>
        <w:spacing w:before="287"/>
        <w:ind w:left="500"/>
        <w:jc w:val="both"/>
        <w:rPr>
          <w:b/>
          <w:bCs/>
          <w:spacing w:val="-2"/>
          <w:u w:val="single"/>
        </w:rPr>
      </w:pPr>
      <w:r w:rsidRPr="00E1276D">
        <w:rPr>
          <w:b/>
          <w:bCs/>
          <w:spacing w:val="-2"/>
          <w:u w:val="single"/>
        </w:rPr>
        <w:t>Example:</w:t>
      </w:r>
    </w:p>
    <w:p w14:paraId="72BC796B" w14:textId="71922299" w:rsidR="00441A13" w:rsidRPr="00441A13" w:rsidRDefault="00441A13" w:rsidP="00441A13">
      <w:pPr>
        <w:pStyle w:val="ThnVnban"/>
        <w:spacing w:before="287"/>
        <w:ind w:left="500"/>
        <w:jc w:val="both"/>
        <w:rPr>
          <w:spacing w:val="-2"/>
        </w:rPr>
      </w:pPr>
      <w:r>
        <w:rPr>
          <w:spacing w:val="-2"/>
        </w:rPr>
        <w:t xml:space="preserve">In the </w:t>
      </w:r>
      <w:r w:rsidR="00C144C0">
        <w:rPr>
          <w:spacing w:val="-2"/>
        </w:rPr>
        <w:t xml:space="preserve">4.1 </w:t>
      </w:r>
      <w:r>
        <w:rPr>
          <w:spacing w:val="-2"/>
        </w:rPr>
        <w:t xml:space="preserve">ShapeDrawing program, </w:t>
      </w:r>
      <w:r w:rsidR="00C144C0">
        <w:rPr>
          <w:spacing w:val="-2"/>
        </w:rPr>
        <w:t xml:space="preserve">we do not need to know exactly the design specification of the Draw(), DrawOutline() or IsAt(pt) methods in the Shape class, we only know how the methods work by calling the methods in MyLine, MyRectangle or MyCircle. It gives us a clean separation between what we need to know (the public interface) and </w:t>
      </w:r>
      <w:r w:rsidR="00656596">
        <w:rPr>
          <w:spacing w:val="-2"/>
        </w:rPr>
        <w:t>how the methods work</w:t>
      </w:r>
      <w:r w:rsidR="00C144C0">
        <w:rPr>
          <w:spacing w:val="-2"/>
        </w:rPr>
        <w:t xml:space="preserve"> (the private </w:t>
      </w:r>
      <w:r w:rsidR="00656596">
        <w:rPr>
          <w:spacing w:val="-2"/>
        </w:rPr>
        <w:t>implemention).</w:t>
      </w:r>
    </w:p>
    <w:p w14:paraId="19D5D33C" w14:textId="77777777" w:rsidR="00E1276D" w:rsidRDefault="00E1276D" w:rsidP="00495380">
      <w:pPr>
        <w:pStyle w:val="u1"/>
        <w:numPr>
          <w:ilvl w:val="0"/>
          <w:numId w:val="1"/>
        </w:numPr>
        <w:tabs>
          <w:tab w:val="left" w:pos="1220"/>
        </w:tabs>
        <w:ind w:left="1220" w:hanging="359"/>
        <w:jc w:val="both"/>
        <w:rPr>
          <w:spacing w:val="-2"/>
        </w:rPr>
      </w:pPr>
      <w:r>
        <w:rPr>
          <w:spacing w:val="-2"/>
        </w:rPr>
        <w:t>Inheritance</w:t>
      </w:r>
    </w:p>
    <w:p w14:paraId="067DF87C" w14:textId="77777777" w:rsidR="00B5610A" w:rsidRPr="00B5610A" w:rsidRDefault="00B5610A" w:rsidP="00495380"/>
    <w:p w14:paraId="08F36A3B" w14:textId="77777777" w:rsidR="00E1276D" w:rsidRPr="00E1276D" w:rsidRDefault="00E1276D" w:rsidP="00495380">
      <w:pPr>
        <w:pStyle w:val="ThnVnban"/>
        <w:ind w:left="500" w:right="87"/>
        <w:jc w:val="both"/>
        <w:rPr>
          <w:b/>
          <w:bCs/>
          <w:u w:val="single"/>
        </w:rPr>
      </w:pPr>
      <w:r w:rsidRPr="00E1276D">
        <w:rPr>
          <w:b/>
          <w:bCs/>
          <w:u w:val="single"/>
        </w:rPr>
        <w:t xml:space="preserve">Definition: </w:t>
      </w:r>
    </w:p>
    <w:p w14:paraId="799998E3" w14:textId="77777777" w:rsidR="00E1276D" w:rsidRDefault="00E1276D" w:rsidP="00495380">
      <w:pPr>
        <w:pStyle w:val="ThnVnban"/>
        <w:ind w:left="500" w:right="87"/>
        <w:jc w:val="both"/>
      </w:pPr>
    </w:p>
    <w:p w14:paraId="6D672257" w14:textId="710A9BB2" w:rsidR="00FE7F25" w:rsidRDefault="00000BF7" w:rsidP="00495380">
      <w:pPr>
        <w:pStyle w:val="ThnVnban"/>
        <w:ind w:left="500" w:right="87"/>
        <w:jc w:val="both"/>
      </w:pPr>
      <w:r w:rsidRPr="00000BF7">
        <w:t xml:space="preserve">Through the </w:t>
      </w:r>
      <w:r>
        <w:t>concept</w:t>
      </w:r>
      <w:r w:rsidRPr="00000BF7">
        <w:t xml:space="preserve"> of inheritance, a class can inherit fields and methods from another class. The class that is inheriting is referred to as the child class (or subclass), while the class that is being inherited is referred to as the parent class (or superclass). A derived class is a specialized version of the base class; it also supports the idea of a "is-a-type-of" relationship. It encourages code flexibility, adaptation, and extensibility</w:t>
      </w:r>
      <w:r w:rsidR="00495380" w:rsidRPr="00495380">
        <w:t>.</w:t>
      </w:r>
    </w:p>
    <w:p w14:paraId="6B80C0C1" w14:textId="77777777" w:rsidR="00495380" w:rsidRDefault="00495380" w:rsidP="00495380">
      <w:pPr>
        <w:pStyle w:val="ThnVnban"/>
        <w:ind w:left="500" w:right="87"/>
        <w:jc w:val="both"/>
      </w:pPr>
    </w:p>
    <w:p w14:paraId="7D409EE4" w14:textId="77777777" w:rsidR="00E1276D" w:rsidRPr="00E1276D" w:rsidRDefault="00E1276D" w:rsidP="00495380">
      <w:pPr>
        <w:pStyle w:val="ThnVnban"/>
        <w:ind w:left="500" w:right="87"/>
        <w:jc w:val="both"/>
        <w:rPr>
          <w:b/>
          <w:bCs/>
          <w:spacing w:val="-5"/>
          <w:u w:val="single"/>
        </w:rPr>
      </w:pPr>
      <w:r w:rsidRPr="00E1276D">
        <w:rPr>
          <w:b/>
          <w:bCs/>
          <w:u w:val="single"/>
        </w:rPr>
        <w:t>Example:</w:t>
      </w:r>
      <w:r w:rsidRPr="00E1276D">
        <w:rPr>
          <w:b/>
          <w:bCs/>
          <w:spacing w:val="-5"/>
          <w:u w:val="single"/>
        </w:rPr>
        <w:t xml:space="preserve"> </w:t>
      </w:r>
    </w:p>
    <w:p w14:paraId="6742D0B0" w14:textId="77777777" w:rsidR="00E1276D" w:rsidRDefault="00E1276D" w:rsidP="00495380">
      <w:pPr>
        <w:pStyle w:val="ThnVnban"/>
        <w:ind w:left="500" w:right="87"/>
        <w:jc w:val="both"/>
        <w:rPr>
          <w:spacing w:val="-5"/>
        </w:rPr>
      </w:pPr>
    </w:p>
    <w:p w14:paraId="04113D56" w14:textId="35A18F10" w:rsidR="00E1276D" w:rsidRDefault="004056CB" w:rsidP="00495380">
      <w:pPr>
        <w:pStyle w:val="ThnVnban"/>
        <w:ind w:left="500" w:right="87"/>
        <w:jc w:val="both"/>
      </w:pPr>
      <w:r>
        <w:t>In Iteration tasks, the</w:t>
      </w:r>
      <w:r w:rsidR="00FE7F25" w:rsidRPr="00FE7F25">
        <w:t xml:space="preserve"> Player class inherit</w:t>
      </w:r>
      <w:r>
        <w:t>s</w:t>
      </w:r>
      <w:r w:rsidR="00FE7F25" w:rsidRPr="00FE7F25">
        <w:t xml:space="preserve"> functions and properties from </w:t>
      </w:r>
      <w:r>
        <w:t>the G</w:t>
      </w:r>
      <w:r w:rsidR="00FE7F25" w:rsidRPr="00FE7F25">
        <w:t xml:space="preserve">ameObject class </w:t>
      </w:r>
      <w:r>
        <w:t>such as Name, FullDescription, etc.</w:t>
      </w:r>
    </w:p>
    <w:p w14:paraId="246AB561" w14:textId="77777777" w:rsidR="00E1276D" w:rsidRDefault="00E1276D" w:rsidP="00495380">
      <w:pPr>
        <w:pStyle w:val="u1"/>
        <w:numPr>
          <w:ilvl w:val="0"/>
          <w:numId w:val="1"/>
        </w:numPr>
        <w:tabs>
          <w:tab w:val="left" w:pos="1220"/>
        </w:tabs>
        <w:ind w:left="1220" w:hanging="359"/>
        <w:jc w:val="both"/>
      </w:pPr>
      <w:r>
        <w:rPr>
          <w:spacing w:val="-2"/>
        </w:rPr>
        <w:t>Encapsulation</w:t>
      </w:r>
    </w:p>
    <w:p w14:paraId="00968952" w14:textId="2A1EAF9C" w:rsidR="00495380" w:rsidRDefault="00E1276D" w:rsidP="00495380">
      <w:pPr>
        <w:pStyle w:val="ThnVnban"/>
        <w:spacing w:before="429"/>
        <w:ind w:right="164" w:firstLine="720"/>
        <w:jc w:val="both"/>
        <w:rPr>
          <w:b/>
          <w:bCs/>
          <w:u w:val="single"/>
        </w:rPr>
      </w:pPr>
      <w:r w:rsidRPr="00E1276D">
        <w:rPr>
          <w:b/>
          <w:bCs/>
          <w:u w:val="single"/>
        </w:rPr>
        <w:t xml:space="preserve">Definition: </w:t>
      </w:r>
    </w:p>
    <w:p w14:paraId="41302FCD" w14:textId="1B677A47" w:rsidR="00FE7F25" w:rsidRDefault="00000BF7" w:rsidP="00495380">
      <w:pPr>
        <w:pStyle w:val="ThnVnban"/>
        <w:ind w:left="720"/>
        <w:jc w:val="both"/>
      </w:pPr>
      <w:r w:rsidRPr="00000BF7">
        <w:t xml:space="preserve">The idea of encapsulation is combining data and associated processes into a single entity. While a number of public functions and methods are available for interaction, direct access to the object's data is restricted. Other classes are unable to alter the object's data without express permission; these functions act as an interface for doing </w:t>
      </w:r>
      <w:r w:rsidRPr="00000BF7">
        <w:lastRenderedPageBreak/>
        <w:t>so. Encapsulation enforces controlled access to an object's internal state, which maintains data integrity and encourages the development of modular, reusable code</w:t>
      </w:r>
      <w:r w:rsidR="00495380" w:rsidRPr="00495380">
        <w:t>.</w:t>
      </w:r>
    </w:p>
    <w:p w14:paraId="4F65B7BC" w14:textId="77777777" w:rsidR="00495380" w:rsidRDefault="00495380" w:rsidP="00495380">
      <w:pPr>
        <w:pStyle w:val="ThnVnban"/>
        <w:ind w:left="720"/>
        <w:jc w:val="both"/>
        <w:rPr>
          <w:b/>
          <w:bCs/>
          <w:u w:val="single"/>
        </w:rPr>
      </w:pPr>
    </w:p>
    <w:p w14:paraId="0A7FB12B" w14:textId="40B02960" w:rsidR="00E1276D" w:rsidRPr="00E1276D" w:rsidRDefault="00E1276D" w:rsidP="00495380">
      <w:pPr>
        <w:pStyle w:val="ThnVnban"/>
        <w:ind w:left="720"/>
        <w:jc w:val="both"/>
        <w:rPr>
          <w:b/>
          <w:bCs/>
          <w:u w:val="single"/>
        </w:rPr>
      </w:pPr>
      <w:r w:rsidRPr="00E1276D">
        <w:rPr>
          <w:b/>
          <w:bCs/>
          <w:u w:val="single"/>
        </w:rPr>
        <w:t>Example:</w:t>
      </w:r>
    </w:p>
    <w:p w14:paraId="5EBF14BB" w14:textId="77777777" w:rsidR="00E1276D" w:rsidRDefault="00E1276D" w:rsidP="00495380">
      <w:pPr>
        <w:pStyle w:val="ThnVnban"/>
        <w:ind w:left="720"/>
        <w:jc w:val="both"/>
      </w:pPr>
    </w:p>
    <w:p w14:paraId="33FA7FAE" w14:textId="2DC1ECE8" w:rsidR="00E1276D" w:rsidRDefault="004056CB" w:rsidP="00495380">
      <w:pPr>
        <w:pStyle w:val="ThnVnban"/>
        <w:ind w:left="720"/>
        <w:jc w:val="both"/>
      </w:pPr>
      <w:r>
        <w:rPr>
          <w:spacing w:val="-7"/>
        </w:rPr>
        <w:t>In t</w:t>
      </w:r>
      <w:r w:rsidR="00FE7F25" w:rsidRPr="00FE7F25">
        <w:rPr>
          <w:spacing w:val="-7"/>
        </w:rPr>
        <w:t xml:space="preserve">he CounterClock </w:t>
      </w:r>
      <w:r>
        <w:rPr>
          <w:spacing w:val="-7"/>
        </w:rPr>
        <w:t>t</w:t>
      </w:r>
      <w:r w:rsidR="00FE7F25" w:rsidRPr="00FE7F25">
        <w:rPr>
          <w:spacing w:val="-7"/>
        </w:rPr>
        <w:t>ask</w:t>
      </w:r>
      <w:r>
        <w:rPr>
          <w:spacing w:val="-7"/>
        </w:rPr>
        <w:t>,</w:t>
      </w:r>
      <w:r w:rsidR="00FE7F25" w:rsidRPr="00FE7F25">
        <w:rPr>
          <w:spacing w:val="-7"/>
        </w:rPr>
        <w:t xml:space="preserve"> </w:t>
      </w:r>
      <w:r w:rsidRPr="004056CB">
        <w:rPr>
          <w:spacing w:val="-7"/>
        </w:rPr>
        <w:t xml:space="preserve">the </w:t>
      </w:r>
      <w:r w:rsidR="00C30833">
        <w:rPr>
          <w:spacing w:val="-7"/>
        </w:rPr>
        <w:t xml:space="preserve">Clock class contains </w:t>
      </w:r>
      <w:r w:rsidRPr="004056CB">
        <w:rPr>
          <w:spacing w:val="-7"/>
        </w:rPr>
        <w:t xml:space="preserve">private properties such as </w:t>
      </w:r>
      <w:r w:rsidR="00C30833">
        <w:rPr>
          <w:spacing w:val="-7"/>
        </w:rPr>
        <w:t xml:space="preserve">_seconds, </w:t>
      </w:r>
      <w:r w:rsidRPr="004056CB">
        <w:rPr>
          <w:spacing w:val="-7"/>
        </w:rPr>
        <w:t xml:space="preserve">_hours, </w:t>
      </w:r>
      <w:r w:rsidR="00C30833">
        <w:rPr>
          <w:spacing w:val="-7"/>
        </w:rPr>
        <w:t xml:space="preserve">and </w:t>
      </w:r>
      <w:r w:rsidRPr="004056CB">
        <w:rPr>
          <w:spacing w:val="-7"/>
        </w:rPr>
        <w:t>_minutes</w:t>
      </w:r>
      <w:r w:rsidR="00C30833">
        <w:rPr>
          <w:spacing w:val="-7"/>
        </w:rPr>
        <w:t xml:space="preserve"> and methods such as Clock(), Tick(), and Reset(). While you cannot change the values of the private properties, you can call the methods like Tick() or Reset() to change the internal state of the Clock class.</w:t>
      </w:r>
      <w:r w:rsidRPr="004056CB">
        <w:rPr>
          <w:spacing w:val="-7"/>
        </w:rPr>
        <w:t xml:space="preserve"> </w:t>
      </w:r>
      <w:r w:rsidR="00000BF7" w:rsidRPr="00000BF7">
        <w:rPr>
          <w:spacing w:val="-7"/>
        </w:rPr>
        <w:t>It prevents accidental or unauthorized changes by enabling the integrity of the clock's data and giving the user control over how the clock's attributes are accessed and changed</w:t>
      </w:r>
      <w:r w:rsidR="002D5ACF">
        <w:rPr>
          <w:spacing w:val="-7"/>
        </w:rPr>
        <w:t>.</w:t>
      </w:r>
    </w:p>
    <w:p w14:paraId="2C011898" w14:textId="77777777" w:rsidR="00E1276D" w:rsidRDefault="00E1276D" w:rsidP="00495380">
      <w:pPr>
        <w:pStyle w:val="u1"/>
        <w:numPr>
          <w:ilvl w:val="0"/>
          <w:numId w:val="1"/>
        </w:numPr>
        <w:tabs>
          <w:tab w:val="left" w:pos="1220"/>
        </w:tabs>
        <w:ind w:left="1220" w:hanging="359"/>
        <w:jc w:val="both"/>
      </w:pPr>
      <w:r>
        <w:rPr>
          <w:spacing w:val="-2"/>
        </w:rPr>
        <w:t>Polymorphism</w:t>
      </w:r>
    </w:p>
    <w:p w14:paraId="7A5D1310" w14:textId="77777777" w:rsidR="00000BF7" w:rsidRDefault="00E1276D" w:rsidP="00000BF7">
      <w:pPr>
        <w:pStyle w:val="ThnVnban"/>
        <w:spacing w:before="429"/>
        <w:ind w:left="720"/>
        <w:jc w:val="both"/>
        <w:rPr>
          <w:b/>
          <w:bCs/>
          <w:u w:val="single"/>
        </w:rPr>
      </w:pPr>
      <w:r w:rsidRPr="00E1276D">
        <w:rPr>
          <w:b/>
          <w:bCs/>
          <w:u w:val="single"/>
        </w:rPr>
        <w:t>Definition:</w:t>
      </w:r>
    </w:p>
    <w:p w14:paraId="0A66DA50" w14:textId="48E6970C" w:rsidR="00546B23" w:rsidRDefault="00000BF7" w:rsidP="00546B23">
      <w:pPr>
        <w:pStyle w:val="ThnVnban"/>
        <w:spacing w:before="429"/>
        <w:ind w:left="720"/>
        <w:jc w:val="both"/>
      </w:pPr>
      <w:r>
        <w:t>Th</w:t>
      </w:r>
      <w:r w:rsidRPr="00000BF7">
        <w:t xml:space="preserve">e idea of polymorphism enables us to consistently interact with objects irrespective of their particular kinds. It can be dynamic (achieved by overriding a method) or static (achieved by overloading a method). Because polymorphism treats distinct objects as instances of a shared interface, it allows utility classes, such collection classes, to deal with objects of multiple kinds while also providing flexibility and code reusability. </w:t>
      </w:r>
      <w:r w:rsidR="00546B23" w:rsidRPr="00546B23">
        <w:t>This flexibility allows writing more generic and reusable code because it can handle different objects without needing to be modified or rewritten for each type, while this extensibility allows adding new functionality to the code by introducing new classes without having to modify the code</w:t>
      </w:r>
      <w:r w:rsidR="00987989">
        <w:t xml:space="preserve"> of the parent class.</w:t>
      </w:r>
    </w:p>
    <w:p w14:paraId="43C39393" w14:textId="0AF8EB48" w:rsidR="002D5ACF" w:rsidRDefault="00E1276D" w:rsidP="00546B23">
      <w:pPr>
        <w:pStyle w:val="ThnVnban"/>
        <w:spacing w:before="429"/>
        <w:ind w:left="720"/>
        <w:jc w:val="both"/>
        <w:rPr>
          <w:b/>
          <w:bCs/>
          <w:spacing w:val="-6"/>
          <w:u w:val="single"/>
        </w:rPr>
      </w:pPr>
      <w:r w:rsidRPr="00E1276D">
        <w:rPr>
          <w:b/>
          <w:bCs/>
          <w:u w:val="single"/>
        </w:rPr>
        <w:t>Example:</w:t>
      </w:r>
      <w:r w:rsidRPr="00E1276D">
        <w:rPr>
          <w:b/>
          <w:bCs/>
          <w:spacing w:val="-6"/>
          <w:u w:val="single"/>
        </w:rPr>
        <w:t xml:space="preserve"> </w:t>
      </w:r>
    </w:p>
    <w:p w14:paraId="6B98E909" w14:textId="77777777" w:rsidR="002D5ACF" w:rsidRDefault="002D5ACF" w:rsidP="00495380">
      <w:pPr>
        <w:pStyle w:val="ThnVnban"/>
        <w:ind w:left="720"/>
        <w:jc w:val="both"/>
        <w:rPr>
          <w:b/>
          <w:bCs/>
          <w:spacing w:val="-6"/>
          <w:u w:val="single"/>
        </w:rPr>
      </w:pPr>
    </w:p>
    <w:p w14:paraId="28CDF99C" w14:textId="1FE217CE" w:rsidR="00D27440" w:rsidRDefault="00C30833" w:rsidP="00D27440">
      <w:pPr>
        <w:pStyle w:val="ThnVnban"/>
        <w:ind w:left="720"/>
        <w:jc w:val="both"/>
      </w:pPr>
      <w:r>
        <w:t>In the Drawing tasks, the Shape class</w:t>
      </w:r>
      <w:r w:rsidR="00FE7F25" w:rsidRPr="00FE7F25">
        <w:t xml:space="preserve"> handl</w:t>
      </w:r>
      <w:r>
        <w:t>es</w:t>
      </w:r>
      <w:r w:rsidR="00FE7F25" w:rsidRPr="00FE7F25">
        <w:t xml:space="preserve"> </w:t>
      </w:r>
      <w:r w:rsidR="000310B3">
        <w:t xml:space="preserve">methods like </w:t>
      </w:r>
      <w:r w:rsidR="000310B3" w:rsidRPr="002D5ACF">
        <w:t>Draw(), DrawOutLine(), IsAt(),</w:t>
      </w:r>
      <w:r w:rsidR="000310B3">
        <w:t xml:space="preserve"> etc. The subclasses such as MyLine, MyRectangle and MyCircle inherit the methods from the Shape class and override the method by implement unique features for each shape.</w:t>
      </w:r>
      <w:r w:rsidR="00545115">
        <w:t xml:space="preserve"> When we want to draw a shape or an outline, the corresponding methods will be called. </w:t>
      </w:r>
      <w:r w:rsidR="00000BF7" w:rsidRPr="00000BF7">
        <w:t xml:space="preserve">It is possible to treat objects of different classes as belonging to the same superclass as long as the provided </w:t>
      </w:r>
      <w:r w:rsidR="00000BF7">
        <w:t>methods</w:t>
      </w:r>
      <w:r w:rsidR="00000BF7" w:rsidRPr="00000BF7">
        <w:t xml:space="preserve"> are followed.</w:t>
      </w:r>
    </w:p>
    <w:p w14:paraId="388FF07B" w14:textId="77777777" w:rsidR="00D27440" w:rsidRDefault="00D27440" w:rsidP="000310B3">
      <w:pPr>
        <w:pStyle w:val="ThnVnban"/>
        <w:ind w:left="720"/>
        <w:jc w:val="both"/>
      </w:pPr>
    </w:p>
    <w:p w14:paraId="545C4C9A" w14:textId="64DC48F1" w:rsidR="00D27440" w:rsidRPr="00E1276D" w:rsidRDefault="00D27440" w:rsidP="000310B3">
      <w:pPr>
        <w:pStyle w:val="ThnVnban"/>
        <w:ind w:left="720"/>
        <w:jc w:val="both"/>
      </w:pPr>
      <w:r>
        <w:rPr>
          <w:noProof/>
          <w14:ligatures w14:val="standardContextual"/>
        </w:rPr>
        <w:lastRenderedPageBreak/>
        <w:drawing>
          <wp:inline distT="0" distB="0" distL="0" distR="0" wp14:anchorId="71E73EDB" wp14:editId="7C0B3564">
            <wp:extent cx="5731510" cy="3284855"/>
            <wp:effectExtent l="0" t="0" r="2540" b="0"/>
            <wp:docPr id="88788522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885222" name="Hình ảnh 88788522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84855"/>
                    </a:xfrm>
                    <a:prstGeom prst="rect">
                      <a:avLst/>
                    </a:prstGeom>
                  </pic:spPr>
                </pic:pic>
              </a:graphicData>
            </a:graphic>
          </wp:inline>
        </w:drawing>
      </w:r>
    </w:p>
    <w:sectPr w:rsidR="00D27440" w:rsidRPr="00E127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13782"/>
    <w:multiLevelType w:val="hybridMultilevel"/>
    <w:tmpl w:val="4CFE3010"/>
    <w:lvl w:ilvl="0" w:tplc="32F06F44">
      <w:start w:val="1"/>
      <w:numFmt w:val="decimal"/>
      <w:lvlText w:val="%1."/>
      <w:lvlJc w:val="left"/>
      <w:pPr>
        <w:ind w:left="1221" w:hanging="360"/>
        <w:jc w:val="left"/>
      </w:pPr>
      <w:rPr>
        <w:rFonts w:ascii="Calibri" w:eastAsia="Calibri" w:hAnsi="Calibri" w:cs="Calibri" w:hint="default"/>
        <w:b/>
        <w:bCs/>
        <w:i w:val="0"/>
        <w:iCs w:val="0"/>
        <w:spacing w:val="0"/>
        <w:w w:val="100"/>
        <w:sz w:val="40"/>
        <w:szCs w:val="40"/>
        <w:lang w:val="en-US" w:eastAsia="en-US" w:bidi="ar-SA"/>
      </w:rPr>
    </w:lvl>
    <w:lvl w:ilvl="1" w:tplc="F18E9CC0">
      <w:numFmt w:val="bullet"/>
      <w:lvlText w:val="•"/>
      <w:lvlJc w:val="left"/>
      <w:pPr>
        <w:ind w:left="2060" w:hanging="360"/>
      </w:pPr>
      <w:rPr>
        <w:rFonts w:hint="default"/>
        <w:lang w:val="en-US" w:eastAsia="en-US" w:bidi="ar-SA"/>
      </w:rPr>
    </w:lvl>
    <w:lvl w:ilvl="2" w:tplc="114CE5F4">
      <w:numFmt w:val="bullet"/>
      <w:lvlText w:val="•"/>
      <w:lvlJc w:val="left"/>
      <w:pPr>
        <w:ind w:left="2901" w:hanging="360"/>
      </w:pPr>
      <w:rPr>
        <w:rFonts w:hint="default"/>
        <w:lang w:val="en-US" w:eastAsia="en-US" w:bidi="ar-SA"/>
      </w:rPr>
    </w:lvl>
    <w:lvl w:ilvl="3" w:tplc="766A272C">
      <w:numFmt w:val="bullet"/>
      <w:lvlText w:val="•"/>
      <w:lvlJc w:val="left"/>
      <w:pPr>
        <w:ind w:left="3741" w:hanging="360"/>
      </w:pPr>
      <w:rPr>
        <w:rFonts w:hint="default"/>
        <w:lang w:val="en-US" w:eastAsia="en-US" w:bidi="ar-SA"/>
      </w:rPr>
    </w:lvl>
    <w:lvl w:ilvl="4" w:tplc="1E1C8746">
      <w:numFmt w:val="bullet"/>
      <w:lvlText w:val="•"/>
      <w:lvlJc w:val="left"/>
      <w:pPr>
        <w:ind w:left="4582" w:hanging="360"/>
      </w:pPr>
      <w:rPr>
        <w:rFonts w:hint="default"/>
        <w:lang w:val="en-US" w:eastAsia="en-US" w:bidi="ar-SA"/>
      </w:rPr>
    </w:lvl>
    <w:lvl w:ilvl="5" w:tplc="1BA6F164">
      <w:numFmt w:val="bullet"/>
      <w:lvlText w:val="•"/>
      <w:lvlJc w:val="left"/>
      <w:pPr>
        <w:ind w:left="5422" w:hanging="360"/>
      </w:pPr>
      <w:rPr>
        <w:rFonts w:hint="default"/>
        <w:lang w:val="en-US" w:eastAsia="en-US" w:bidi="ar-SA"/>
      </w:rPr>
    </w:lvl>
    <w:lvl w:ilvl="6" w:tplc="25769A4C">
      <w:numFmt w:val="bullet"/>
      <w:lvlText w:val="•"/>
      <w:lvlJc w:val="left"/>
      <w:pPr>
        <w:ind w:left="6263" w:hanging="360"/>
      </w:pPr>
      <w:rPr>
        <w:rFonts w:hint="default"/>
        <w:lang w:val="en-US" w:eastAsia="en-US" w:bidi="ar-SA"/>
      </w:rPr>
    </w:lvl>
    <w:lvl w:ilvl="7" w:tplc="FB16282E">
      <w:numFmt w:val="bullet"/>
      <w:lvlText w:val="•"/>
      <w:lvlJc w:val="left"/>
      <w:pPr>
        <w:ind w:left="7103" w:hanging="360"/>
      </w:pPr>
      <w:rPr>
        <w:rFonts w:hint="default"/>
        <w:lang w:val="en-US" w:eastAsia="en-US" w:bidi="ar-SA"/>
      </w:rPr>
    </w:lvl>
    <w:lvl w:ilvl="8" w:tplc="DDDAABD0">
      <w:numFmt w:val="bullet"/>
      <w:lvlText w:val="•"/>
      <w:lvlJc w:val="left"/>
      <w:pPr>
        <w:ind w:left="7944" w:hanging="360"/>
      </w:pPr>
      <w:rPr>
        <w:rFonts w:hint="default"/>
        <w:lang w:val="en-US" w:eastAsia="en-US" w:bidi="ar-SA"/>
      </w:rPr>
    </w:lvl>
  </w:abstractNum>
  <w:num w:numId="1" w16cid:durableId="277419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01B"/>
    <w:rsid w:val="00000BF7"/>
    <w:rsid w:val="000310B3"/>
    <w:rsid w:val="000E02E0"/>
    <w:rsid w:val="00243AE8"/>
    <w:rsid w:val="002D5ACF"/>
    <w:rsid w:val="004056CB"/>
    <w:rsid w:val="0043401B"/>
    <w:rsid w:val="00441A13"/>
    <w:rsid w:val="00495380"/>
    <w:rsid w:val="00545115"/>
    <w:rsid w:val="00546B23"/>
    <w:rsid w:val="00656596"/>
    <w:rsid w:val="00987989"/>
    <w:rsid w:val="00B5610A"/>
    <w:rsid w:val="00C144C0"/>
    <w:rsid w:val="00C30833"/>
    <w:rsid w:val="00D27440"/>
    <w:rsid w:val="00E1276D"/>
    <w:rsid w:val="00FE7F2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0C23F"/>
  <w15:chartTrackingRefBased/>
  <w15:docId w15:val="{438AE76A-2809-4C87-8656-721D26E22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E1276D"/>
    <w:pPr>
      <w:widowControl w:val="0"/>
      <w:autoSpaceDE w:val="0"/>
      <w:autoSpaceDN w:val="0"/>
      <w:spacing w:after="0" w:line="240" w:lineRule="auto"/>
    </w:pPr>
    <w:rPr>
      <w:rFonts w:ascii="Calibri" w:eastAsia="Calibri" w:hAnsi="Calibri" w:cs="Calibri"/>
      <w:kern w:val="0"/>
      <w:lang w:val="en-US"/>
      <w14:ligatures w14:val="none"/>
    </w:rPr>
  </w:style>
  <w:style w:type="paragraph" w:styleId="u1">
    <w:name w:val="heading 1"/>
    <w:basedOn w:val="Binhthng"/>
    <w:next w:val="Binhthng"/>
    <w:link w:val="u1Char"/>
    <w:uiPriority w:val="9"/>
    <w:qFormat/>
    <w:rsid w:val="004340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4340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43401B"/>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43401B"/>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43401B"/>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43401B"/>
    <w:pPr>
      <w:keepNext/>
      <w:keepLines/>
      <w:spacing w:before="4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43401B"/>
    <w:pPr>
      <w:keepNext/>
      <w:keepLines/>
      <w:spacing w:before="4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43401B"/>
    <w:pPr>
      <w:keepNext/>
      <w:keepLines/>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43401B"/>
    <w:pPr>
      <w:keepNext/>
      <w:keepLines/>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3401B"/>
    <w:rPr>
      <w:rFonts w:asciiTheme="majorHAnsi" w:eastAsiaTheme="majorEastAsia" w:hAnsiTheme="majorHAnsi" w:cstheme="majorBidi"/>
      <w:noProof/>
      <w:color w:val="0F4761" w:themeColor="accent1" w:themeShade="BF"/>
      <w:sz w:val="40"/>
      <w:szCs w:val="40"/>
      <w:lang w:val="en-US"/>
    </w:rPr>
  </w:style>
  <w:style w:type="character" w:customStyle="1" w:styleId="u2Char">
    <w:name w:val="Đầu đề 2 Char"/>
    <w:basedOn w:val="Phngmcinhcuaoanvn"/>
    <w:link w:val="u2"/>
    <w:uiPriority w:val="9"/>
    <w:semiHidden/>
    <w:rsid w:val="0043401B"/>
    <w:rPr>
      <w:rFonts w:asciiTheme="majorHAnsi" w:eastAsiaTheme="majorEastAsia" w:hAnsiTheme="majorHAnsi" w:cstheme="majorBidi"/>
      <w:noProof/>
      <w:color w:val="0F4761" w:themeColor="accent1" w:themeShade="BF"/>
      <w:sz w:val="32"/>
      <w:szCs w:val="32"/>
      <w:lang w:val="en-US"/>
    </w:rPr>
  </w:style>
  <w:style w:type="character" w:customStyle="1" w:styleId="u3Char">
    <w:name w:val="Đầu đề 3 Char"/>
    <w:basedOn w:val="Phngmcinhcuaoanvn"/>
    <w:link w:val="u3"/>
    <w:uiPriority w:val="9"/>
    <w:semiHidden/>
    <w:rsid w:val="0043401B"/>
    <w:rPr>
      <w:rFonts w:eastAsiaTheme="majorEastAsia" w:cstheme="majorBidi"/>
      <w:noProof/>
      <w:color w:val="0F4761" w:themeColor="accent1" w:themeShade="BF"/>
      <w:sz w:val="28"/>
      <w:szCs w:val="28"/>
      <w:lang w:val="en-US"/>
    </w:rPr>
  </w:style>
  <w:style w:type="character" w:customStyle="1" w:styleId="u4Char">
    <w:name w:val="Đầu đề 4 Char"/>
    <w:basedOn w:val="Phngmcinhcuaoanvn"/>
    <w:link w:val="u4"/>
    <w:uiPriority w:val="9"/>
    <w:semiHidden/>
    <w:rsid w:val="0043401B"/>
    <w:rPr>
      <w:rFonts w:eastAsiaTheme="majorEastAsia" w:cstheme="majorBidi"/>
      <w:i/>
      <w:iCs/>
      <w:noProof/>
      <w:color w:val="0F4761" w:themeColor="accent1" w:themeShade="BF"/>
      <w:lang w:val="en-US"/>
    </w:rPr>
  </w:style>
  <w:style w:type="character" w:customStyle="1" w:styleId="u5Char">
    <w:name w:val="Đầu đề 5 Char"/>
    <w:basedOn w:val="Phngmcinhcuaoanvn"/>
    <w:link w:val="u5"/>
    <w:uiPriority w:val="9"/>
    <w:semiHidden/>
    <w:rsid w:val="0043401B"/>
    <w:rPr>
      <w:rFonts w:eastAsiaTheme="majorEastAsia" w:cstheme="majorBidi"/>
      <w:noProof/>
      <w:color w:val="0F4761" w:themeColor="accent1" w:themeShade="BF"/>
      <w:lang w:val="en-US"/>
    </w:rPr>
  </w:style>
  <w:style w:type="character" w:customStyle="1" w:styleId="u6Char">
    <w:name w:val="Đầu đề 6 Char"/>
    <w:basedOn w:val="Phngmcinhcuaoanvn"/>
    <w:link w:val="u6"/>
    <w:uiPriority w:val="9"/>
    <w:semiHidden/>
    <w:rsid w:val="0043401B"/>
    <w:rPr>
      <w:rFonts w:eastAsiaTheme="majorEastAsia" w:cstheme="majorBidi"/>
      <w:i/>
      <w:iCs/>
      <w:noProof/>
      <w:color w:val="595959" w:themeColor="text1" w:themeTint="A6"/>
      <w:lang w:val="en-US"/>
    </w:rPr>
  </w:style>
  <w:style w:type="character" w:customStyle="1" w:styleId="u7Char">
    <w:name w:val="Đầu đề 7 Char"/>
    <w:basedOn w:val="Phngmcinhcuaoanvn"/>
    <w:link w:val="u7"/>
    <w:uiPriority w:val="9"/>
    <w:semiHidden/>
    <w:rsid w:val="0043401B"/>
    <w:rPr>
      <w:rFonts w:eastAsiaTheme="majorEastAsia" w:cstheme="majorBidi"/>
      <w:noProof/>
      <w:color w:val="595959" w:themeColor="text1" w:themeTint="A6"/>
      <w:lang w:val="en-US"/>
    </w:rPr>
  </w:style>
  <w:style w:type="character" w:customStyle="1" w:styleId="u8Char">
    <w:name w:val="Đầu đề 8 Char"/>
    <w:basedOn w:val="Phngmcinhcuaoanvn"/>
    <w:link w:val="u8"/>
    <w:uiPriority w:val="9"/>
    <w:semiHidden/>
    <w:rsid w:val="0043401B"/>
    <w:rPr>
      <w:rFonts w:eastAsiaTheme="majorEastAsia" w:cstheme="majorBidi"/>
      <w:i/>
      <w:iCs/>
      <w:noProof/>
      <w:color w:val="272727" w:themeColor="text1" w:themeTint="D8"/>
      <w:lang w:val="en-US"/>
    </w:rPr>
  </w:style>
  <w:style w:type="character" w:customStyle="1" w:styleId="u9Char">
    <w:name w:val="Đầu đề 9 Char"/>
    <w:basedOn w:val="Phngmcinhcuaoanvn"/>
    <w:link w:val="u9"/>
    <w:uiPriority w:val="9"/>
    <w:semiHidden/>
    <w:rsid w:val="0043401B"/>
    <w:rPr>
      <w:rFonts w:eastAsiaTheme="majorEastAsia" w:cstheme="majorBidi"/>
      <w:noProof/>
      <w:color w:val="272727" w:themeColor="text1" w:themeTint="D8"/>
      <w:lang w:val="en-US"/>
    </w:rPr>
  </w:style>
  <w:style w:type="paragraph" w:styleId="Tiu">
    <w:name w:val="Title"/>
    <w:basedOn w:val="Binhthng"/>
    <w:next w:val="Binhthng"/>
    <w:link w:val="TiuChar"/>
    <w:uiPriority w:val="10"/>
    <w:qFormat/>
    <w:rsid w:val="0043401B"/>
    <w:pPr>
      <w:spacing w:after="80"/>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43401B"/>
    <w:rPr>
      <w:rFonts w:asciiTheme="majorHAnsi" w:eastAsiaTheme="majorEastAsia" w:hAnsiTheme="majorHAnsi" w:cstheme="majorBidi"/>
      <w:noProof/>
      <w:spacing w:val="-10"/>
      <w:kern w:val="28"/>
      <w:sz w:val="56"/>
      <w:szCs w:val="56"/>
      <w:lang w:val="en-US"/>
    </w:rPr>
  </w:style>
  <w:style w:type="paragraph" w:styleId="Tiuphu">
    <w:name w:val="Subtitle"/>
    <w:basedOn w:val="Binhthng"/>
    <w:next w:val="Binhthng"/>
    <w:link w:val="TiuphuChar"/>
    <w:uiPriority w:val="11"/>
    <w:qFormat/>
    <w:rsid w:val="0043401B"/>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43401B"/>
    <w:rPr>
      <w:rFonts w:eastAsiaTheme="majorEastAsia" w:cstheme="majorBidi"/>
      <w:noProof/>
      <w:color w:val="595959" w:themeColor="text1" w:themeTint="A6"/>
      <w:spacing w:val="15"/>
      <w:sz w:val="28"/>
      <w:szCs w:val="28"/>
      <w:lang w:val="en-US"/>
    </w:rPr>
  </w:style>
  <w:style w:type="paragraph" w:styleId="Litrichdn">
    <w:name w:val="Quote"/>
    <w:basedOn w:val="Binhthng"/>
    <w:next w:val="Binhthng"/>
    <w:link w:val="LitrichdnChar"/>
    <w:uiPriority w:val="29"/>
    <w:qFormat/>
    <w:rsid w:val="0043401B"/>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43401B"/>
    <w:rPr>
      <w:i/>
      <w:iCs/>
      <w:noProof/>
      <w:color w:val="404040" w:themeColor="text1" w:themeTint="BF"/>
      <w:lang w:val="en-US"/>
    </w:rPr>
  </w:style>
  <w:style w:type="paragraph" w:styleId="oancuaDanhsach">
    <w:name w:val="List Paragraph"/>
    <w:basedOn w:val="Binhthng"/>
    <w:uiPriority w:val="34"/>
    <w:qFormat/>
    <w:rsid w:val="0043401B"/>
    <w:pPr>
      <w:ind w:left="720"/>
      <w:contextualSpacing/>
    </w:pPr>
  </w:style>
  <w:style w:type="character" w:styleId="NhnmnhThm">
    <w:name w:val="Intense Emphasis"/>
    <w:basedOn w:val="Phngmcinhcuaoanvn"/>
    <w:uiPriority w:val="21"/>
    <w:qFormat/>
    <w:rsid w:val="0043401B"/>
    <w:rPr>
      <w:i/>
      <w:iCs/>
      <w:color w:val="0F4761" w:themeColor="accent1" w:themeShade="BF"/>
    </w:rPr>
  </w:style>
  <w:style w:type="paragraph" w:styleId="Nhaykepm">
    <w:name w:val="Intense Quote"/>
    <w:basedOn w:val="Binhthng"/>
    <w:next w:val="Binhthng"/>
    <w:link w:val="NhaykepmChar"/>
    <w:uiPriority w:val="30"/>
    <w:qFormat/>
    <w:rsid w:val="004340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43401B"/>
    <w:rPr>
      <w:i/>
      <w:iCs/>
      <w:noProof/>
      <w:color w:val="0F4761" w:themeColor="accent1" w:themeShade="BF"/>
      <w:lang w:val="en-US"/>
    </w:rPr>
  </w:style>
  <w:style w:type="character" w:styleId="ThamchiuNhnmnh">
    <w:name w:val="Intense Reference"/>
    <w:basedOn w:val="Phngmcinhcuaoanvn"/>
    <w:uiPriority w:val="32"/>
    <w:qFormat/>
    <w:rsid w:val="0043401B"/>
    <w:rPr>
      <w:b/>
      <w:bCs/>
      <w:smallCaps/>
      <w:color w:val="0F4761" w:themeColor="accent1" w:themeShade="BF"/>
      <w:spacing w:val="5"/>
    </w:rPr>
  </w:style>
  <w:style w:type="paragraph" w:styleId="ThnVnban">
    <w:name w:val="Body Text"/>
    <w:basedOn w:val="Binhthng"/>
    <w:link w:val="ThnVnbanChar"/>
    <w:uiPriority w:val="1"/>
    <w:qFormat/>
    <w:rsid w:val="00E1276D"/>
    <w:rPr>
      <w:sz w:val="24"/>
      <w:szCs w:val="24"/>
    </w:rPr>
  </w:style>
  <w:style w:type="character" w:customStyle="1" w:styleId="ThnVnbanChar">
    <w:name w:val="Thân Văn bản Char"/>
    <w:basedOn w:val="Phngmcinhcuaoanvn"/>
    <w:link w:val="ThnVnban"/>
    <w:uiPriority w:val="1"/>
    <w:rsid w:val="00E1276D"/>
    <w:rPr>
      <w:rFonts w:ascii="Calibri" w:eastAsia="Calibri" w:hAnsi="Calibri" w:cs="Calibri"/>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610070">
      <w:bodyDiv w:val="1"/>
      <w:marLeft w:val="0"/>
      <w:marRight w:val="0"/>
      <w:marTop w:val="0"/>
      <w:marBottom w:val="0"/>
      <w:divBdr>
        <w:top w:val="none" w:sz="0" w:space="0" w:color="auto"/>
        <w:left w:val="none" w:sz="0" w:space="0" w:color="auto"/>
        <w:bottom w:val="none" w:sz="0" w:space="0" w:color="auto"/>
        <w:right w:val="none" w:sz="0" w:space="0" w:color="auto"/>
      </w:divBdr>
    </w:div>
    <w:div w:id="913129362">
      <w:bodyDiv w:val="1"/>
      <w:marLeft w:val="0"/>
      <w:marRight w:val="0"/>
      <w:marTop w:val="0"/>
      <w:marBottom w:val="0"/>
      <w:divBdr>
        <w:top w:val="none" w:sz="0" w:space="0" w:color="auto"/>
        <w:left w:val="none" w:sz="0" w:space="0" w:color="auto"/>
        <w:bottom w:val="none" w:sz="0" w:space="0" w:color="auto"/>
        <w:right w:val="none" w:sz="0" w:space="0" w:color="auto"/>
      </w:divBdr>
    </w:div>
    <w:div w:id="1709136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574</Words>
  <Characters>3274</Characters>
  <Application>Microsoft Office Word</Application>
  <DocSecurity>0</DocSecurity>
  <Lines>27</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NGUYEN</dc:creator>
  <cp:keywords/>
  <dc:description/>
  <cp:lastModifiedBy>JUSTIN NGUYEN</cp:lastModifiedBy>
  <cp:revision>10</cp:revision>
  <dcterms:created xsi:type="dcterms:W3CDTF">2024-03-19T08:30:00Z</dcterms:created>
  <dcterms:modified xsi:type="dcterms:W3CDTF">2024-04-23T05:57:00Z</dcterms:modified>
</cp:coreProperties>
</file>