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color w:val="000000" w:themeColor="text1"/>
          <w:kern w:val="36"/>
          <w:sz w:val="32"/>
          <w:szCs w:val="32"/>
          <w:u w:val="single"/>
          <w:lang w:eastAsia="en-IN"/>
        </w:rPr>
      </w:pPr>
      <w:r>
        <w:rPr>
          <w:rFonts w:ascii="Times New Roman" w:hAnsi="Times New Roman" w:eastAsia="Times New Roman" w:cs="Times New Roman"/>
          <w:b/>
          <w:color w:val="000000" w:themeColor="text1"/>
          <w:kern w:val="36"/>
          <w:sz w:val="32"/>
          <w:szCs w:val="32"/>
          <w:lang w:eastAsia="en-IN"/>
        </w:rPr>
        <w:t>Remote Gas Pipeline Tunnel Temperature Monitoring System</w:t>
      </w:r>
    </w:p>
    <w:p>
      <w:pPr>
        <w:rPr>
          <w:rFonts w:ascii="Times New Roman" w:hAnsi="Times New Roman" w:eastAsia="Times New Roman" w:cs="Times New Roman"/>
          <w:b/>
          <w:color w:val="000000" w:themeColor="text1"/>
          <w:kern w:val="36"/>
          <w:sz w:val="36"/>
          <w:szCs w:val="36"/>
          <w:u w:val="single"/>
          <w:lang w:eastAsia="en-IN"/>
        </w:rPr>
      </w:pPr>
    </w:p>
    <w:p>
      <w:pPr>
        <w:rPr>
          <w:rFonts w:ascii="Times New Roman" w:hAnsi="Times New Roman" w:eastAsia="Times New Roman" w:cs="Times New Roman"/>
          <w:b/>
          <w:color w:val="000000" w:themeColor="text1"/>
          <w:kern w:val="36"/>
          <w:sz w:val="36"/>
          <w:szCs w:val="36"/>
          <w:u w:val="single"/>
          <w:lang w:eastAsia="en-IN"/>
        </w:rPr>
      </w:pPr>
    </w:p>
    <w:p>
      <w:pPr>
        <w:jc w:val="center"/>
        <w:rPr>
          <w:rFonts w:ascii="Times New Roman" w:hAnsi="Times New Roman" w:eastAsia="Times New Roman" w:cs="Times New Roman"/>
          <w:b/>
          <w:color w:val="000000" w:themeColor="text1"/>
          <w:kern w:val="36"/>
          <w:sz w:val="32"/>
          <w:szCs w:val="32"/>
          <w:lang w:eastAsia="en-IN"/>
        </w:rPr>
      </w:pPr>
      <w:r>
        <w:rPr>
          <w:rFonts w:ascii="Times New Roman" w:hAnsi="Times New Roman" w:eastAsia="Times New Roman" w:cs="Times New Roman"/>
          <w:b/>
          <w:color w:val="000000" w:themeColor="text1"/>
          <w:kern w:val="36"/>
          <w:sz w:val="32"/>
          <w:szCs w:val="32"/>
          <w:lang w:eastAsia="en-IN"/>
        </w:rPr>
        <w:t>Submitted by:</w:t>
      </w:r>
    </w:p>
    <w:p>
      <w:pPr>
        <w:jc w:val="center"/>
        <w:rPr>
          <w:rFonts w:ascii="Times New Roman" w:hAnsi="Times New Roman" w:eastAsia="Times New Roman" w:cs="Times New Roman"/>
          <w:color w:val="000000" w:themeColor="text1"/>
          <w:kern w:val="36"/>
          <w:sz w:val="32"/>
          <w:szCs w:val="32"/>
          <w:lang w:eastAsia="en-IN"/>
        </w:rPr>
      </w:pPr>
      <w:r>
        <w:rPr>
          <w:rFonts w:ascii="Times New Roman" w:hAnsi="Times New Roman" w:eastAsia="Times New Roman" w:cs="Times New Roman"/>
          <w:color w:val="000000" w:themeColor="text1"/>
          <w:kern w:val="36"/>
          <w:sz w:val="32"/>
          <w:szCs w:val="32"/>
          <w:lang w:eastAsia="en-IN"/>
        </w:rPr>
        <w:t>Ruchika Dubey</w:t>
      </w:r>
    </w:p>
    <w:p>
      <w:pPr>
        <w:jc w:val="center"/>
        <w:rPr>
          <w:rFonts w:ascii="Times New Roman" w:hAnsi="Times New Roman" w:eastAsia="Times New Roman" w:cs="Times New Roman"/>
          <w:color w:val="000000" w:themeColor="text1"/>
          <w:kern w:val="36"/>
          <w:sz w:val="32"/>
          <w:szCs w:val="32"/>
          <w:lang w:eastAsia="en-IN"/>
        </w:rPr>
      </w:pPr>
      <w:r>
        <w:rPr>
          <w:rFonts w:ascii="Times New Roman" w:hAnsi="Times New Roman" w:eastAsia="Times New Roman" w:cs="Times New Roman"/>
          <w:color w:val="000000" w:themeColor="text1"/>
          <w:kern w:val="36"/>
          <w:sz w:val="32"/>
          <w:szCs w:val="32"/>
          <w:lang w:eastAsia="en-IN"/>
        </w:rPr>
        <w:t>Bhumika Mundada</w:t>
      </w:r>
    </w:p>
    <w:p>
      <w:pPr>
        <w:jc w:val="center"/>
        <w:rPr>
          <w:rFonts w:ascii="Times New Roman" w:hAnsi="Times New Roman" w:eastAsia="Times New Roman" w:cs="Times New Roman"/>
          <w:color w:val="000000" w:themeColor="text1"/>
          <w:kern w:val="36"/>
          <w:sz w:val="32"/>
          <w:szCs w:val="32"/>
          <w:lang w:eastAsia="en-IN"/>
        </w:rPr>
      </w:pPr>
      <w:r>
        <w:rPr>
          <w:rFonts w:ascii="Times New Roman" w:hAnsi="Times New Roman" w:eastAsia="Times New Roman" w:cs="Times New Roman"/>
          <w:color w:val="000000" w:themeColor="text1"/>
          <w:kern w:val="36"/>
          <w:sz w:val="32"/>
          <w:szCs w:val="32"/>
          <w:lang w:eastAsia="en-IN"/>
        </w:rPr>
        <w:t>Manjushri Jiwane</w:t>
      </w:r>
    </w:p>
    <w:p>
      <w:pPr>
        <w:rPr>
          <w:rFonts w:ascii="Times New Roman" w:hAnsi="Times New Roman" w:eastAsia="Times New Roman" w:cs="Times New Roman"/>
          <w:b/>
          <w:color w:val="000000" w:themeColor="text1"/>
          <w:kern w:val="36"/>
          <w:sz w:val="36"/>
          <w:szCs w:val="36"/>
          <w:u w:val="single"/>
          <w:lang w:eastAsia="en-IN"/>
        </w:rPr>
      </w:pPr>
      <w:r>
        <w:rPr>
          <w:rFonts w:ascii="Times New Roman" w:hAnsi="Times New Roman" w:eastAsia="Times New Roman" w:cs="Times New Roman"/>
          <w:b/>
          <w:color w:val="000000" w:themeColor="text1"/>
          <w:kern w:val="36"/>
          <w:sz w:val="36"/>
          <w:szCs w:val="36"/>
          <w:u w:val="single"/>
          <w:lang w:eastAsia="en-IN"/>
        </w:rPr>
        <w:br w:type="page"/>
      </w:r>
      <w:r>
        <w:rPr>
          <w:rFonts w:ascii="Times New Roman" w:hAnsi="Times New Roman" w:eastAsia="Times New Roman" w:cs="Times New Roman"/>
          <w:b/>
          <w:color w:val="000000" w:themeColor="text1"/>
          <w:kern w:val="36"/>
          <w:sz w:val="36"/>
          <w:szCs w:val="36"/>
          <w:lang w:eastAsia="en-IN"/>
        </w:rPr>
        <w:t>Objective of the project:</w:t>
      </w:r>
    </w:p>
    <w:p>
      <w:pPr>
        <w:jc w:val="both"/>
        <w:rPr>
          <w:rFonts w:ascii="Times New Roman" w:hAnsi="Times New Roman" w:eastAsia="Times New Roman" w:cs="Times New Roman"/>
          <w:b/>
          <w:color w:val="000000" w:themeColor="text1"/>
          <w:kern w:val="36"/>
          <w:sz w:val="32"/>
          <w:szCs w:val="32"/>
          <w:lang w:eastAsia="en-IN"/>
        </w:rPr>
      </w:pPr>
      <w:r>
        <w:rPr>
          <w:rFonts w:ascii="Times New Roman" w:hAnsi="Times New Roman" w:eastAsia="Times New Roman" w:cs="Times New Roman"/>
          <w:b/>
          <w:color w:val="000000" w:themeColor="text1"/>
          <w:kern w:val="36"/>
          <w:sz w:val="32"/>
          <w:szCs w:val="32"/>
          <w:lang w:eastAsia="en-IN"/>
        </w:rPr>
        <w:t>The main goal of the project is:</w:t>
      </w:r>
    </w:p>
    <w:p>
      <w:pPr>
        <w:jc w:val="both"/>
        <w:rPr>
          <w:rFonts w:hint="default" w:ascii="Times New Roman" w:hAnsi="Times New Roman" w:eastAsia="Times New Roman" w:cs="Times New Roman"/>
          <w:color w:val="000000" w:themeColor="text1"/>
          <w:kern w:val="36"/>
          <w:sz w:val="24"/>
          <w:szCs w:val="24"/>
          <w:lang w:val="en-US" w:eastAsia="en-IN"/>
        </w:rPr>
      </w:pPr>
      <w:r>
        <w:rPr>
          <w:rFonts w:ascii="Times New Roman" w:hAnsi="Times New Roman" w:eastAsia="Times New Roman" w:cs="Times New Roman"/>
          <w:color w:val="000000" w:themeColor="text1"/>
          <w:kern w:val="36"/>
          <w:sz w:val="24"/>
          <w:szCs w:val="24"/>
          <w:lang w:eastAsia="en-IN"/>
        </w:rPr>
        <w:t>To build remote gas pipeline tunnel temperature monitoring system</w:t>
      </w:r>
      <w:r>
        <w:rPr>
          <w:rFonts w:hint="default" w:ascii="Times New Roman" w:hAnsi="Times New Roman" w:eastAsia="Times New Roman" w:cs="Times New Roman"/>
          <w:color w:val="000000" w:themeColor="text1"/>
          <w:kern w:val="36"/>
          <w:sz w:val="24"/>
          <w:szCs w:val="24"/>
          <w:lang w:val="en-US" w:eastAsia="en-IN"/>
        </w:rPr>
        <w:t xml:space="preserve"> to monitor the temperature and leakage of the gas inside the pipeline tunnels . </w:t>
      </w:r>
    </w:p>
    <w:p>
      <w:pPr>
        <w:jc w:val="both"/>
        <w:rPr>
          <w:rFonts w:ascii="Times New Roman" w:hAnsi="Times New Roman" w:eastAsia="Times New Roman" w:cs="Times New Roman"/>
          <w:b/>
          <w:color w:val="000000" w:themeColor="text1"/>
          <w:kern w:val="36"/>
          <w:sz w:val="36"/>
          <w:szCs w:val="36"/>
          <w:lang w:eastAsia="en-IN"/>
        </w:rPr>
      </w:pPr>
      <w:r>
        <w:rPr>
          <w:rFonts w:ascii="Times New Roman" w:hAnsi="Times New Roman" w:eastAsia="Times New Roman" w:cs="Times New Roman"/>
          <w:b/>
          <w:color w:val="000000" w:themeColor="text1"/>
          <w:kern w:val="36"/>
          <w:sz w:val="36"/>
          <w:szCs w:val="36"/>
          <w:lang w:eastAsia="en-IN"/>
        </w:rPr>
        <w:t>Abstract:</w:t>
      </w:r>
    </w:p>
    <w:p>
      <w:pPr>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cs="Times New Roman"/>
          <w:color w:val="000000" w:themeColor="text1"/>
          <w:sz w:val="24"/>
          <w:szCs w:val="24"/>
        </w:rPr>
        <w:t>Due to poor ventilation conditions in the tunnel, if gas pipeline leaks, the consequence of the accident will be more serious.</w:t>
      </w:r>
      <w:r>
        <w:rPr>
          <w:rFonts w:ascii="Times New Roman" w:hAnsi="Times New Roman" w:eastAsia="Times New Roman" w:cs="Times New Roman"/>
          <w:color w:val="000000" w:themeColor="text1"/>
          <w:sz w:val="24"/>
          <w:szCs w:val="24"/>
          <w:shd w:val="clear" w:color="auto" w:fill="FFFFFF"/>
          <w:lang w:eastAsia="en-IN"/>
        </w:rPr>
        <w:t xml:space="preserve"> In the confined space of a tunnel, temperature rises easily, and the overheating could cause pipeline fractures that could lead to gas leaks or even explosions. This may cause loss of property, explosion and human loss, so in order to overcome that a remote monitoring system is designed. </w:t>
      </w:r>
    </w:p>
    <w:tbl>
      <w:tblPr>
        <w:tblStyle w:val="12"/>
        <w:tblpPr w:leftFromText="180" w:rightFromText="180" w:vertAnchor="text" w:horzAnchor="margin" w:tblpY="48"/>
        <w:tblW w:w="90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
        <w:gridCol w:w="808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 xml:space="preserve">Sr no </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 xml:space="preserve">Components used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1</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Node MCU (ESP8266)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2</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Gas sensor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0"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3</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Temperature sensor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4"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4</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eastAsia="en-IN"/>
              </w:rPr>
            </w:pPr>
            <w:r>
              <w:rPr>
                <w:rFonts w:ascii="Times New Roman" w:hAnsi="Times New Roman" w:eastAsia="Times New Roman" w:cs="Times New Roman"/>
                <w:color w:val="000000" w:themeColor="text1"/>
                <w:sz w:val="24"/>
                <w:szCs w:val="24"/>
                <w:shd w:val="clear" w:color="auto" w:fill="FFFFFF"/>
                <w:lang w:eastAsia="en-IN"/>
              </w:rPr>
              <w:t>Wires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2"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5</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Arduino IDE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3"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6</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Node RED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9"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7</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MIT app inventor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9" w:hRule="atLeast"/>
        </w:trPr>
        <w:tc>
          <w:tcPr>
            <w:tcW w:w="936"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8</w:t>
            </w:r>
          </w:p>
        </w:tc>
        <w:tc>
          <w:tcPr>
            <w:tcW w:w="8084" w:type="dxa"/>
          </w:tcPr>
          <w:p>
            <w:pPr>
              <w:spacing w:after="0" w:line="240" w:lineRule="auto"/>
              <w:jc w:val="both"/>
              <w:rPr>
                <w:rFonts w:ascii="Times New Roman" w:hAnsi="Times New Roman" w:eastAsia="Times New Roman" w:cs="Times New Roman"/>
                <w:color w:val="000000" w:themeColor="text1"/>
                <w:sz w:val="24"/>
                <w:szCs w:val="24"/>
                <w:shd w:val="clear" w:color="auto" w:fill="FFFFFF"/>
                <w:lang w:val="en-US" w:eastAsia="en-IN"/>
              </w:rPr>
            </w:pPr>
            <w:r>
              <w:rPr>
                <w:rFonts w:ascii="Times New Roman" w:hAnsi="Times New Roman" w:eastAsia="Times New Roman" w:cs="Times New Roman"/>
                <w:color w:val="000000" w:themeColor="text1"/>
                <w:sz w:val="24"/>
                <w:szCs w:val="24"/>
                <w:shd w:val="clear" w:color="auto" w:fill="FFFFFF"/>
                <w:lang w:val="en-US" w:eastAsia="en-IN"/>
              </w:rPr>
              <w:t>IBM cloud platform</w:t>
            </w:r>
          </w:p>
        </w:tc>
      </w:tr>
    </w:tbl>
    <w:p>
      <w:pPr>
        <w:jc w:val="both"/>
        <w:rPr>
          <w:rFonts w:ascii="Times New Roman" w:hAnsi="Times New Roman" w:eastAsia="Times New Roman" w:cs="Times New Roman"/>
          <w:color w:val="000000" w:themeColor="text1"/>
          <w:sz w:val="24"/>
          <w:szCs w:val="24"/>
          <w:shd w:val="clear" w:color="auto" w:fill="FFFFFF"/>
          <w:lang w:eastAsia="en-IN"/>
        </w:rPr>
      </w:pPr>
    </w:p>
    <w:p>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Working Of the Project:</w:t>
      </w:r>
    </w:p>
    <w:p>
      <w:pPr>
        <w:pStyle w:val="6"/>
        <w:shd w:val="clear" w:color="auto" w:fill="EEEEEE"/>
        <w:spacing w:before="0" w:beforeAutospacing="0"/>
        <w:jc w:val="both"/>
        <w:rPr>
          <w:color w:val="000000" w:themeColor="text1"/>
          <w:shd w:val="clear" w:color="auto" w:fill="FFFFFF"/>
        </w:rPr>
      </w:pPr>
      <w:r>
        <w:rPr>
          <w:color w:val="000000" w:themeColor="text1"/>
          <w:shd w:val="clear" w:color="auto" w:fill="FFFFFF"/>
        </w:rPr>
        <w:t xml:space="preserve">To monitor the temperature and leakage parameters at various places routers can be placed which consists of the temperature ssssensor (LM35) to monitor temperature and gas sensor ( MQ 135 sensor) to detect any gas leakage. This is connected to the </w:t>
      </w:r>
      <w:r>
        <w:rPr>
          <w:color w:val="000000" w:themeColor="text1"/>
        </w:rPr>
        <w:t xml:space="preserve">ESP8266 (ESP12E). </w:t>
      </w:r>
      <w:r>
        <w:rPr>
          <w:color w:val="000000" w:themeColor="text1"/>
          <w:shd w:val="clear" w:color="auto" w:fill="FFFFFF"/>
        </w:rPr>
        <w:t>The </w:t>
      </w:r>
      <w:r>
        <w:rPr>
          <w:rStyle w:val="9"/>
          <w:bCs/>
          <w:i w:val="0"/>
          <w:iCs w:val="0"/>
          <w:color w:val="000000" w:themeColor="text1"/>
          <w:shd w:val="clear" w:color="auto" w:fill="FFFFFF"/>
        </w:rPr>
        <w:t>ESP8266</w:t>
      </w:r>
      <w:r>
        <w:rPr>
          <w:color w:val="000000" w:themeColor="text1"/>
          <w:shd w:val="clear" w:color="auto" w:fill="FFFFFF"/>
        </w:rPr>
        <w:t xml:space="preserve"> WiFi Module is a self contained SOC with integrated TCP/IP protocol stack that can give any microcontroller access to your WiFi network. Then the data is send to the IBM cloud. </w:t>
      </w:r>
      <w:r>
        <w:rPr>
          <w:rStyle w:val="9"/>
          <w:bCs/>
          <w:i w:val="0"/>
          <w:iCs w:val="0"/>
          <w:color w:val="000000" w:themeColor="text1"/>
          <w:shd w:val="clear" w:color="auto" w:fill="FFFFFF"/>
        </w:rPr>
        <w:t>IBM Cloud</w:t>
      </w:r>
      <w:r>
        <w:rPr>
          <w:color w:val="000000" w:themeColor="text1"/>
          <w:shd w:val="clear" w:color="auto" w:fill="FFFFFF"/>
        </w:rPr>
        <w:t> is a suite of </w:t>
      </w:r>
      <w:r>
        <w:rPr>
          <w:rStyle w:val="9"/>
          <w:bCs/>
          <w:i w:val="0"/>
          <w:iCs w:val="0"/>
          <w:color w:val="000000" w:themeColor="text1"/>
          <w:shd w:val="clear" w:color="auto" w:fill="FFFFFF"/>
        </w:rPr>
        <w:t>cloud</w:t>
      </w:r>
      <w:r>
        <w:rPr>
          <w:color w:val="000000" w:themeColor="text1"/>
          <w:shd w:val="clear" w:color="auto" w:fill="FFFFFF"/>
        </w:rPr>
        <w:t> computing services from </w:t>
      </w:r>
      <w:r>
        <w:rPr>
          <w:rStyle w:val="9"/>
          <w:bCs/>
          <w:i w:val="0"/>
          <w:iCs w:val="0"/>
          <w:color w:val="000000" w:themeColor="text1"/>
          <w:shd w:val="clear" w:color="auto" w:fill="FFFFFF"/>
        </w:rPr>
        <w:t>IBM</w:t>
      </w:r>
      <w:r>
        <w:rPr>
          <w:color w:val="000000" w:themeColor="text1"/>
          <w:shd w:val="clear" w:color="auto" w:fill="FFFFFF"/>
        </w:rPr>
        <w:t> that offers both platform as a service (PaaS) and infrastructure as a service (IaaS). With </w:t>
      </w:r>
      <w:r>
        <w:rPr>
          <w:rStyle w:val="9"/>
          <w:bCs/>
          <w:i w:val="0"/>
          <w:iCs w:val="0"/>
          <w:color w:val="000000" w:themeColor="text1"/>
          <w:shd w:val="clear" w:color="auto" w:fill="FFFFFF"/>
        </w:rPr>
        <w:t>IBM Cloud IaaS</w:t>
      </w:r>
      <w:r>
        <w:rPr>
          <w:color w:val="000000" w:themeColor="text1"/>
          <w:shd w:val="clear" w:color="auto" w:fill="FFFFFF"/>
        </w:rPr>
        <w:t>, organizations </w:t>
      </w:r>
      <w:r>
        <w:rPr>
          <w:rStyle w:val="9"/>
          <w:bCs/>
          <w:i w:val="0"/>
          <w:iCs w:val="0"/>
          <w:color w:val="000000" w:themeColor="text1"/>
          <w:shd w:val="clear" w:color="auto" w:fill="FFFFFF"/>
        </w:rPr>
        <w:t>can</w:t>
      </w:r>
      <w:r>
        <w:rPr>
          <w:color w:val="000000" w:themeColor="text1"/>
          <w:shd w:val="clear" w:color="auto" w:fill="FFFFFF"/>
        </w:rPr>
        <w:t> deploy and access virtualized IT resources -- such as compute power, storage and networking over the internet. By using the Node-RED which is one of the application on the IBM cloud platform, we make flows using wide range of nodes in the palette that can be deployed to its runtime in a single-click .Which is a programming tool that wires together hardware devices, APIs and online services in new and interesting ways. The data is then visualized on the web app (MIT APP INVENTOR) from where the desired persons can monitor and take necessary actions when needed.</w:t>
      </w:r>
    </w:p>
    <w:p>
      <w:pPr>
        <w:tabs>
          <w:tab w:val="left" w:pos="6040"/>
        </w:tabs>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p>
    <w:p>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Description about the requirements:</w:t>
      </w:r>
    </w:p>
    <w:p>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Hardware requirements :</w:t>
      </w:r>
    </w:p>
    <w:p>
      <w:pPr>
        <w:pStyle w:val="17"/>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Node MCU</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shd w:val="clear" w:color="auto" w:fill="FFFFFF"/>
        </w:rPr>
        <w:t xml:space="preserve"> Its a self contained SOC with integrated TCP/IP protocol stack that can give any </w:t>
      </w:r>
      <w:r>
        <w:rPr>
          <w:rFonts w:ascii="Times New Roman" w:hAnsi="Times New Roman" w:cs="Times New Roman"/>
          <w:color w:val="000000" w:themeColor="text1"/>
          <w:sz w:val="24"/>
          <w:szCs w:val="24"/>
          <w:shd w:val="clear" w:color="auto" w:fill="FFFFFF"/>
          <w:lang w:val="en-IN"/>
        </w:rPr>
        <w:t>micro controller</w:t>
      </w:r>
      <w:r>
        <w:rPr>
          <w:rFonts w:ascii="Times New Roman" w:hAnsi="Times New Roman" w:cs="Times New Roman"/>
          <w:color w:val="000000" w:themeColor="text1"/>
          <w:sz w:val="24"/>
          <w:szCs w:val="24"/>
          <w:shd w:val="clear" w:color="auto" w:fill="FFFFFF"/>
        </w:rPr>
        <w:t xml:space="preserve"> access to your WiFi network. </w:t>
      </w:r>
    </w:p>
    <w:p>
      <w:pPr>
        <w:pStyle w:val="17"/>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shd w:val="clear" w:color="auto" w:fill="FFFFFF"/>
        </w:rPr>
        <w:t>Temperature sensor:</w:t>
      </w:r>
      <w:r>
        <w:rPr>
          <w:rFonts w:ascii="Times New Roman" w:hAnsi="Times New Roman" w:cs="Times New Roman"/>
          <w:color w:val="000000" w:themeColor="text1"/>
          <w:sz w:val="24"/>
          <w:szCs w:val="24"/>
          <w:shd w:val="clear" w:color="auto" w:fill="FFFFFF"/>
        </w:rPr>
        <w:t xml:space="preserve"> An example for a </w:t>
      </w:r>
      <w:r>
        <w:rPr>
          <w:rFonts w:ascii="Times New Roman" w:hAnsi="Times New Roman" w:cs="Times New Roman"/>
          <w:bCs/>
          <w:color w:val="000000" w:themeColor="text1"/>
          <w:sz w:val="24"/>
          <w:szCs w:val="24"/>
          <w:shd w:val="clear" w:color="auto" w:fill="FFFFFF"/>
        </w:rPr>
        <w:t>temperature sensor</w:t>
      </w:r>
      <w:r>
        <w:rPr>
          <w:rFonts w:ascii="Times New Roman" w:hAnsi="Times New Roman" w:cs="Times New Roman"/>
          <w:color w:val="000000" w:themeColor="text1"/>
          <w:sz w:val="24"/>
          <w:szCs w:val="24"/>
          <w:shd w:val="clear" w:color="auto" w:fill="FFFFFF"/>
        </w:rPr>
        <w:t> is </w:t>
      </w:r>
      <w:r>
        <w:rPr>
          <w:rFonts w:ascii="Times New Roman" w:hAnsi="Times New Roman" w:cs="Times New Roman"/>
          <w:bCs/>
          <w:color w:val="000000" w:themeColor="text1"/>
          <w:sz w:val="24"/>
          <w:szCs w:val="24"/>
          <w:shd w:val="clear" w:color="auto" w:fill="FFFFFF"/>
        </w:rPr>
        <w:t>LM35.</w:t>
      </w:r>
      <w:r>
        <w:rPr>
          <w:rFonts w:ascii="Times New Roman" w:hAnsi="Times New Roman" w:cs="Times New Roman"/>
          <w:color w:val="000000" w:themeColor="text1"/>
          <w:sz w:val="24"/>
          <w:szCs w:val="24"/>
          <w:shd w:val="clear" w:color="auto" w:fill="FFFFFF"/>
        </w:rPr>
        <w:t>The </w:t>
      </w:r>
      <w:r>
        <w:rPr>
          <w:rFonts w:ascii="Times New Roman" w:hAnsi="Times New Roman" w:cs="Times New Roman"/>
          <w:bCs/>
          <w:color w:val="000000" w:themeColor="text1"/>
          <w:sz w:val="24"/>
          <w:szCs w:val="24"/>
          <w:shd w:val="clear" w:color="auto" w:fill="FFFFFF"/>
        </w:rPr>
        <w:t xml:space="preserve">LM35 </w:t>
      </w:r>
      <w:r>
        <w:rPr>
          <w:rFonts w:ascii="Times New Roman" w:hAnsi="Times New Roman" w:cs="Times New Roman"/>
          <w:color w:val="000000" w:themeColor="text1"/>
          <w:sz w:val="24"/>
          <w:szCs w:val="24"/>
          <w:shd w:val="clear" w:color="auto" w:fill="FFFFFF"/>
        </w:rPr>
        <w:t>series are precision integrated-circuit </w:t>
      </w:r>
      <w:r>
        <w:rPr>
          <w:rFonts w:ascii="Times New Roman" w:hAnsi="Times New Roman" w:cs="Times New Roman"/>
          <w:bCs/>
          <w:color w:val="000000" w:themeColor="text1"/>
          <w:sz w:val="24"/>
          <w:szCs w:val="24"/>
          <w:shd w:val="clear" w:color="auto" w:fill="FFFFFF"/>
        </w:rPr>
        <w:t>temperature sensors</w:t>
      </w:r>
      <w:r>
        <w:rPr>
          <w:rFonts w:ascii="Times New Roman" w:hAnsi="Times New Roman" w:cs="Times New Roman"/>
          <w:color w:val="000000" w:themeColor="text1"/>
          <w:sz w:val="24"/>
          <w:szCs w:val="24"/>
          <w:shd w:val="clear" w:color="auto" w:fill="FFFFFF"/>
        </w:rPr>
        <w:t>, whose output voltage is linearly proportional to the Celsius </w:t>
      </w:r>
      <w:r>
        <w:rPr>
          <w:rFonts w:ascii="Times New Roman" w:hAnsi="Times New Roman" w:cs="Times New Roman"/>
          <w:bCs/>
          <w:color w:val="000000" w:themeColor="text1"/>
          <w:sz w:val="24"/>
          <w:szCs w:val="24"/>
          <w:shd w:val="clear" w:color="auto" w:fill="FFFFFF"/>
        </w:rPr>
        <w:t>temperature</w:t>
      </w:r>
      <w:r>
        <w:rPr>
          <w:rFonts w:ascii="Times New Roman" w:hAnsi="Times New Roman" w:cs="Times New Roman"/>
          <w:color w:val="000000" w:themeColor="text1"/>
          <w:sz w:val="24"/>
          <w:szCs w:val="24"/>
          <w:shd w:val="clear" w:color="auto" w:fill="FFFFFF"/>
        </w:rPr>
        <w:t>. The </w:t>
      </w:r>
      <w:r>
        <w:rPr>
          <w:rFonts w:ascii="Times New Roman" w:hAnsi="Times New Roman" w:cs="Times New Roman"/>
          <w:bCs/>
          <w:color w:val="000000" w:themeColor="text1"/>
          <w:sz w:val="24"/>
          <w:szCs w:val="24"/>
          <w:shd w:val="clear" w:color="auto" w:fill="FFFFFF"/>
        </w:rPr>
        <w:t>LM35</w:t>
      </w:r>
      <w:r>
        <w:rPr>
          <w:rFonts w:ascii="Times New Roman" w:hAnsi="Times New Roman" w:cs="Times New Roman"/>
          <w:color w:val="000000" w:themeColor="text1"/>
          <w:sz w:val="24"/>
          <w:szCs w:val="24"/>
          <w:shd w:val="clear" w:color="auto" w:fill="FFFFFF"/>
        </w:rPr>
        <w:t xml:space="preserve"> is operates at -55˚ to +120˚C. </w:t>
      </w:r>
    </w:p>
    <w:p>
      <w:pPr>
        <w:pStyle w:val="17"/>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shd w:val="clear" w:color="auto" w:fill="FFFFFF"/>
        </w:rPr>
        <w:t>Gas sensor:</w:t>
      </w:r>
      <w:r>
        <w:rPr>
          <w:rFonts w:ascii="Times New Roman" w:hAnsi="Times New Roman" w:cs="Times New Roman"/>
          <w:color w:val="000000" w:themeColor="text1"/>
          <w:sz w:val="24"/>
          <w:szCs w:val="24"/>
          <w:shd w:val="clear" w:color="auto" w:fill="FFFFFF"/>
        </w:rPr>
        <w:t xml:space="preserve"> The sensor used in this project is MQ135. Its a air quality monitor , sensitive towards benzene ,NH3,NOx, alcohol, smoke,CO2. MQ135 gas sensor has high sensitivity to Ammonia, Sulfide and Benze steam, also sensitive to smoke and other harmful gases.</w:t>
      </w:r>
    </w:p>
    <w:p>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Software Requirements:</w:t>
      </w:r>
    </w:p>
    <w:p>
      <w:pPr>
        <w:pStyle w:val="17"/>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8"/>
          <w:szCs w:val="28"/>
        </w:rPr>
        <w:t>Ardino IDE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Cs/>
          <w:color w:val="000000" w:themeColor="text1"/>
          <w:sz w:val="24"/>
          <w:szCs w:val="24"/>
          <w:shd w:val="clear" w:color="auto" w:fill="FFFFFF"/>
        </w:rPr>
        <w:t>IDE</w:t>
      </w:r>
      <w:r>
        <w:rPr>
          <w:rFonts w:ascii="Times New Roman" w:hAnsi="Times New Roman" w:cs="Times New Roman"/>
          <w:color w:val="000000" w:themeColor="text1"/>
          <w:sz w:val="24"/>
          <w:szCs w:val="24"/>
          <w:shd w:val="clear" w:color="auto" w:fill="FFFFFF"/>
        </w:rPr>
        <w:t> (Integrated Development Environment) that runs on your computer, used to write and upload computer code to the physical board .</w:t>
      </w:r>
    </w:p>
    <w:p>
      <w:pPr>
        <w:pStyle w:val="17"/>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8"/>
          <w:szCs w:val="28"/>
          <w:shd w:val="clear" w:color="auto" w:fill="FFFFFF"/>
        </w:rPr>
        <w:t>IBM cloud :</w:t>
      </w:r>
      <w:r>
        <w:rPr>
          <w:rFonts w:ascii="Times New Roman" w:hAnsi="Times New Roman" w:cs="Times New Roman"/>
          <w:bCs/>
          <w:color w:val="000000" w:themeColor="text1"/>
          <w:sz w:val="24"/>
          <w:szCs w:val="24"/>
          <w:shd w:val="clear" w:color="auto" w:fill="FFFFFF"/>
        </w:rPr>
        <w:t xml:space="preserve"> IBM Cloud</w:t>
      </w:r>
      <w:r>
        <w:rPr>
          <w:rFonts w:ascii="Times New Roman" w:hAnsi="Times New Roman" w:cs="Times New Roman"/>
          <w:color w:val="000000" w:themeColor="text1"/>
          <w:sz w:val="24"/>
          <w:szCs w:val="24"/>
          <w:shd w:val="clear" w:color="auto" w:fill="FFFFFF"/>
        </w:rPr>
        <w:t> is a </w:t>
      </w:r>
      <w:r>
        <w:rPr>
          <w:rFonts w:ascii="Times New Roman" w:hAnsi="Times New Roman" w:cs="Times New Roman"/>
          <w:bCs/>
          <w:color w:val="000000" w:themeColor="text1"/>
          <w:sz w:val="24"/>
          <w:szCs w:val="24"/>
          <w:shd w:val="clear" w:color="auto" w:fill="FFFFFF"/>
        </w:rPr>
        <w:t>platform</w:t>
      </w:r>
      <w:r>
        <w:rPr>
          <w:rFonts w:ascii="Times New Roman" w:hAnsi="Times New Roman" w:cs="Times New Roman"/>
          <w:color w:val="000000" w:themeColor="text1"/>
          <w:sz w:val="24"/>
          <w:szCs w:val="24"/>
          <w:shd w:val="clear" w:color="auto" w:fill="FFFFFF"/>
        </w:rPr>
        <w:t> that helps developers build and run modern apps and services. .</w:t>
      </w:r>
      <w:bookmarkStart w:id="0" w:name="_GoBack"/>
      <w:bookmarkEnd w:id="0"/>
      <w:r>
        <w:rPr>
          <w:rFonts w:ascii="Times New Roman" w:hAnsi="Times New Roman" w:cs="Times New Roman"/>
          <w:color w:val="000000" w:themeColor="text1"/>
          <w:sz w:val="24"/>
          <w:szCs w:val="24"/>
          <w:shd w:val="clear" w:color="auto" w:fill="FFFFFF"/>
        </w:rPr>
        <w:t xml:space="preserve"> With services across mobile, IoT, </w:t>
      </w:r>
      <w:r>
        <w:rPr>
          <w:rFonts w:ascii="Times New Roman" w:hAnsi="Times New Roman" w:cs="Times New Roman"/>
          <w:bCs/>
          <w:color w:val="000000" w:themeColor="text1"/>
          <w:sz w:val="24"/>
          <w:szCs w:val="24"/>
          <w:shd w:val="clear" w:color="auto" w:fill="FFFFFF"/>
        </w:rPr>
        <w:t>IBM</w:t>
      </w:r>
      <w:r>
        <w:rPr>
          <w:rFonts w:ascii="Times New Roman" w:hAnsi="Times New Roman" w:cs="Times New Roman"/>
          <w:color w:val="000000" w:themeColor="text1"/>
          <w:sz w:val="24"/>
          <w:szCs w:val="24"/>
          <w:shd w:val="clear" w:color="auto" w:fill="FFFFFF"/>
        </w:rPr>
        <w:t> Watson and more, </w:t>
      </w:r>
      <w:r>
        <w:rPr>
          <w:rFonts w:ascii="Times New Roman" w:hAnsi="Times New Roman" w:cs="Times New Roman"/>
          <w:bCs/>
          <w:color w:val="000000" w:themeColor="text1"/>
          <w:sz w:val="24"/>
          <w:szCs w:val="24"/>
          <w:shd w:val="clear" w:color="auto" w:fill="FFFFFF"/>
        </w:rPr>
        <w:t>IBM Cloud</w:t>
      </w:r>
      <w:r>
        <w:rPr>
          <w:rFonts w:ascii="Times New Roman" w:hAnsi="Times New Roman" w:cs="Times New Roman"/>
          <w:color w:val="000000" w:themeColor="text1"/>
          <w:sz w:val="24"/>
          <w:szCs w:val="24"/>
          <w:shd w:val="clear" w:color="auto" w:fill="FFFFFF"/>
        </w:rPr>
        <w:t> is an ideal </w:t>
      </w:r>
      <w:r>
        <w:rPr>
          <w:rFonts w:ascii="Times New Roman" w:hAnsi="Times New Roman" w:cs="Times New Roman"/>
          <w:bCs/>
          <w:color w:val="000000" w:themeColor="text1"/>
          <w:sz w:val="24"/>
          <w:szCs w:val="24"/>
          <w:shd w:val="clear" w:color="auto" w:fill="FFFFFF"/>
        </w:rPr>
        <w:t>platform</w:t>
      </w:r>
      <w:r>
        <w:rPr>
          <w:rFonts w:ascii="Times New Roman" w:hAnsi="Times New Roman" w:cs="Times New Roman"/>
          <w:color w:val="000000" w:themeColor="text1"/>
          <w:sz w:val="24"/>
          <w:szCs w:val="24"/>
          <w:shd w:val="clear" w:color="auto" w:fill="FFFFFF"/>
        </w:rPr>
        <w:t> to power the next wave of apps that thrive on data.</w:t>
      </w:r>
      <w:r>
        <w:rPr>
          <w:rFonts w:hint="default" w:ascii="Times New Roman" w:hAnsi="Times New Roman" w:cs="Times New Roman"/>
          <w:color w:val="000000" w:themeColor="text1"/>
          <w:sz w:val="24"/>
          <w:szCs w:val="24"/>
          <w:shd w:val="clear" w:color="auto" w:fill="FFFFFF"/>
          <w:lang w:val="en-IN"/>
        </w:rPr>
        <w:t xml:space="preserve"> We will be using two if the IBM services NodeRed and IBM IOT Platform.</w:t>
      </w:r>
    </w:p>
    <w:p>
      <w:pPr>
        <w:pStyle w:val="17"/>
        <w:numPr>
          <w:ilvl w:val="0"/>
          <w:numId w:val="2"/>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MIT app inventor: </w:t>
      </w:r>
      <w:r>
        <w:rPr>
          <w:rFonts w:ascii="Arial" w:hAnsi="Arial" w:cs="Arial"/>
          <w:b/>
          <w:bCs/>
          <w:color w:val="222222"/>
          <w:shd w:val="clear" w:color="auto" w:fill="FFFFFF"/>
        </w:rPr>
        <w:t>App Inventor</w:t>
      </w:r>
      <w:r>
        <w:rPr>
          <w:rFonts w:ascii="Arial" w:hAnsi="Arial" w:cs="Arial"/>
          <w:color w:val="222222"/>
          <w:shd w:val="clear" w:color="auto" w:fill="FFFFFF"/>
        </w:rPr>
        <w:t> for Android is an open-source web application originally provided by Google, and now maintained by the Massachusetts Institute of Technology (</w:t>
      </w:r>
      <w:r>
        <w:rPr>
          <w:rFonts w:ascii="Arial" w:hAnsi="Arial" w:cs="Arial"/>
          <w:b/>
          <w:bCs/>
          <w:color w:val="222222"/>
          <w:shd w:val="clear" w:color="auto" w:fill="FFFFFF"/>
        </w:rPr>
        <w:t>MIT</w:t>
      </w:r>
      <w:r>
        <w:rPr>
          <w:rFonts w:ascii="Arial" w:hAnsi="Arial" w:cs="Arial"/>
          <w:color w:val="222222"/>
          <w:shd w:val="clear" w:color="auto" w:fill="FFFFFF"/>
        </w:rPr>
        <w:t>), which allows newcomers to computer programming to create software applications for the Android operating system (OS).</w:t>
      </w:r>
    </w:p>
    <w:p>
      <w:pPr>
        <w:pStyle w:val="17"/>
        <w:jc w:val="both"/>
        <w:rPr>
          <w:rFonts w:ascii="Times New Roman" w:hAnsi="Times New Roman" w:cs="Times New Roman"/>
          <w:color w:val="000000" w:themeColor="text1"/>
          <w:sz w:val="28"/>
          <w:szCs w:val="28"/>
          <w:shd w:val="clear" w:color="auto" w:fill="FFFFFF"/>
        </w:rPr>
      </w:pPr>
    </w:p>
    <w:p>
      <w:pPr>
        <w:pStyle w:val="17"/>
        <w:jc w:val="both"/>
        <w:rPr>
          <w:rFonts w:ascii="Times New Roman" w:hAnsi="Times New Roman" w:cs="Times New Roman"/>
          <w:color w:val="000000" w:themeColor="text1"/>
          <w:sz w:val="28"/>
          <w:szCs w:val="28"/>
          <w:shd w:val="clear" w:color="auto" w:fill="FFFFFF"/>
        </w:rPr>
      </w:pPr>
    </w:p>
    <w:p>
      <w:pPr>
        <w:jc w:val="both"/>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Flow diagram:</w:t>
      </w:r>
    </w:p>
    <w:p>
      <w:pPr>
        <w:pStyle w:val="17"/>
        <w:jc w:val="both"/>
        <w:rPr>
          <w:rFonts w:ascii="Times New Roman" w:hAnsi="Times New Roman" w:cs="Times New Roman"/>
          <w:color w:val="000000" w:themeColor="text1"/>
          <w:sz w:val="28"/>
          <w:szCs w:val="28"/>
          <w:shd w:val="clear" w:color="auto" w:fill="FFFFFF"/>
        </w:rPr>
      </w:pPr>
    </w:p>
    <w:p>
      <w:pPr>
        <w:pStyle w:val="1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eastAsia="en-IN"/>
        </w:rPr>
        <w:pict>
          <v:shape id="_x0000_s1029" o:spid="_x0000_s1029" o:spt="202" type="#_x0000_t202" style="position:absolute;left:0pt;margin-left:2.55pt;margin-top:5.6pt;height:25.25pt;width:69.45pt;z-index:251658240;mso-width-relative:page;mso-height-relative:page;" coordsize="21600,21600">
            <v:path/>
            <v:fill focussize="0,0"/>
            <v:stroke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 xml:space="preserve">Gas sensor </w:t>
                  </w:r>
                </w:p>
              </w:txbxContent>
            </v:textbox>
          </v:shape>
        </w:pict>
      </w:r>
    </w:p>
    <w:p>
      <w:pPr>
        <w:pStyle w:val="1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lang w:eastAsia="en-IN"/>
        </w:rPr>
        <w:pict>
          <v:shape id="_x0000_s1036" o:spid="_x0000_s1036" o:spt="202" type="#_x0000_t202" style="position:absolute;left:0pt;margin-left:314.55pt;margin-top:-0.3pt;height:21.5pt;width:111.1pt;z-index:251664384;mso-width-relative:page;mso-height-relative:page;" coordsize="21600,21600">
            <v:path/>
            <v:fill focussize="0,0"/>
            <v:stroke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IIBM Cloud Platform</w:t>
                  </w:r>
                </w:p>
              </w:txbxContent>
            </v:textbox>
          </v:shape>
        </w:pict>
      </w:r>
      <w:r>
        <w:rPr>
          <w:rFonts w:ascii="Times New Roman" w:hAnsi="Times New Roman" w:cs="Times New Roman"/>
          <w:color w:val="000000" w:themeColor="text1"/>
          <w:sz w:val="28"/>
          <w:szCs w:val="28"/>
          <w:lang w:eastAsia="en-IN"/>
        </w:rPr>
        <w:pict>
          <v:shape id="_x0000_s1034" o:spid="_x0000_s1034" o:spt="32" type="#_x0000_t32" style="position:absolute;left:0pt;margin-left:261.45pt;margin-top:12.35pt;height:0pt;width:36.65pt;z-index:251663360;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color w:val="000000" w:themeColor="text1"/>
          <w:sz w:val="28"/>
          <w:szCs w:val="28"/>
          <w:lang w:eastAsia="en-IN"/>
        </w:rPr>
        <w:pict>
          <v:shape id="_x0000_s1033" o:spid="_x0000_s1033" o:spt="202" type="#_x0000_t202" style="position:absolute;left:0pt;margin-left:180.65pt;margin-top:-0.3pt;height:21.5pt;width:72pt;z-index:251662336;mso-width-relative:page;mso-height-relative:page;" coordsize="21600,21600">
            <v:path/>
            <v:fill focussize="0,0"/>
            <v:stroke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Node MCU</w:t>
                  </w:r>
                </w:p>
              </w:txbxContent>
            </v:textbox>
          </v:shape>
        </w:pict>
      </w:r>
      <w:r>
        <w:rPr>
          <w:rFonts w:ascii="Times New Roman" w:hAnsi="Times New Roman" w:cs="Times New Roman"/>
          <w:color w:val="000000" w:themeColor="text1"/>
          <w:sz w:val="28"/>
          <w:szCs w:val="28"/>
          <w:lang w:eastAsia="en-IN"/>
        </w:rPr>
        <w:pict>
          <v:shape id="_x0000_s1031" o:spid="_x0000_s1031" o:spt="32" type="#_x0000_t32" style="position:absolute;left:0pt;margin-left:80.85pt;margin-top:-0.3pt;height:12.65pt;width:90.95pt;z-index:251660288;mso-width-relative:page;mso-height-relative:page;" o:connectortype="straight" filled="f" coordsize="21600,21600">
            <v:path arrowok="t"/>
            <v:fill on="f" focussize="0,0"/>
            <v:stroke endarrow="block"/>
            <v:imagedata o:title=""/>
            <o:lock v:ext="edit"/>
          </v:shape>
        </w:pict>
      </w:r>
    </w:p>
    <w:p>
      <w:pPr>
        <w:pStyle w:val="1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4"/>
          <w:lang w:eastAsia="en-IN"/>
        </w:rPr>
        <w:pict>
          <v:shape id="_x0000_s1038" o:spid="_x0000_s1038" o:spt="32" type="#_x0000_t32" style="position:absolute;left:0pt;margin-left:376.4pt;margin-top:9.7pt;height:54.3pt;width:3.8pt;z-index:251666432;mso-width-relative:page;mso-height-relative:page;" o:connectortype="straight" filled="f" coordsize="21600,21600">
            <v:path arrowok="t"/>
            <v:fill on="f" focussize="0,0"/>
            <v:stroke endarrow="block"/>
            <v:imagedata o:title=""/>
            <o:lock v:ext="edit"/>
          </v:shape>
        </w:pict>
      </w:r>
      <w:r>
        <w:rPr>
          <w:rFonts w:ascii="Times New Roman" w:hAnsi="Times New Roman" w:cs="Times New Roman"/>
          <w:color w:val="000000" w:themeColor="text1"/>
          <w:sz w:val="28"/>
          <w:szCs w:val="28"/>
          <w:lang w:eastAsia="en-IN"/>
        </w:rPr>
        <w:pict>
          <v:shape id="_x0000_s1030" o:spid="_x0000_s1030" o:spt="202" type="#_x0000_t202" style="position:absolute;left:0pt;margin-left:-3.8pt;margin-top:14pt;height:30.35pt;width:114.95pt;z-index:251659264;mso-width-relative:page;mso-height-relative:page;" coordsize="21600,21600">
            <v:path/>
            <v:fill focussize="0,0"/>
            <v:stroke joinstyle="miter"/>
            <v:imagedata o:title=""/>
            <o:lock v:ext="edit"/>
            <v:textbox>
              <w:txbxContent>
                <w:p>
                  <w:pPr>
                    <w:rPr>
                      <w:rFonts w:ascii="Times New Roman" w:hAnsi="Times New Roman" w:cs="Times New Roman"/>
                      <w:sz w:val="24"/>
                      <w:szCs w:val="24"/>
                    </w:rPr>
                  </w:pPr>
                  <w:r>
                    <w:rPr>
                      <w:rFonts w:ascii="Times New Roman" w:hAnsi="Times New Roman" w:cs="Times New Roman"/>
                      <w:sz w:val="24"/>
                      <w:szCs w:val="24"/>
                    </w:rPr>
                    <w:t>Temperature sensor</w:t>
                  </w:r>
                </w:p>
              </w:txbxContent>
            </v:textbox>
          </v:shape>
        </w:pict>
      </w:r>
      <w:r>
        <w:rPr>
          <w:rFonts w:ascii="Times New Roman" w:hAnsi="Times New Roman" w:cs="Times New Roman"/>
          <w:color w:val="000000" w:themeColor="text1"/>
          <w:sz w:val="28"/>
          <w:szCs w:val="28"/>
          <w:lang w:eastAsia="en-IN"/>
        </w:rPr>
        <w:pict>
          <v:shape id="_x0000_s1032" o:spid="_x0000_s1032" o:spt="32" type="#_x0000_t32" style="position:absolute;left:0pt;flip:y;margin-left:120pt;margin-top:2.65pt;height:25.25pt;width:51.8pt;z-index:251661312;mso-width-relative:page;mso-height-relative:page;" o:connectortype="straight" filled="f" coordsize="21600,21600">
            <v:path arrowok="t"/>
            <v:fill on="f" focussize="0,0"/>
            <v:stroke endarrow="block"/>
            <v:imagedata o:title=""/>
            <o:lock v:ext="edit"/>
          </v:shape>
        </w:pict>
      </w:r>
    </w:p>
    <w:p>
      <w:pPr>
        <w:pStyle w:val="17"/>
        <w:tabs>
          <w:tab w:val="left" w:pos="2324"/>
        </w:tabs>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p>
    <w:p>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lang w:eastAsia="en-IN"/>
        </w:rPr>
        <w:pict>
          <v:shape id="_x0000_s1037" o:spid="_x0000_s1037" o:spt="202" type="#_x0000_t202" style="position:absolute;left:0pt;margin-left:329.7pt;margin-top:29.5pt;height:25.8pt;width:127.55pt;z-index:251665408;mso-width-relative:page;mso-height-relative:page;" coordsize="21600,21600">
            <v:path/>
            <v:fill focussize="0,0"/>
            <v:stroke joinstyle="miter"/>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Mobile App</w:t>
                  </w:r>
                </w:p>
              </w:txbxContent>
            </v:textbox>
          </v:shape>
        </w:pict>
      </w:r>
    </w:p>
    <w:p>
      <w:pPr>
        <w:jc w:val="both"/>
        <w:rPr>
          <w:rFonts w:ascii="Times New Roman" w:hAnsi="Times New Roman" w:cs="Times New Roman"/>
          <w:b/>
          <w:color w:val="000000" w:themeColor="text1"/>
          <w:sz w:val="36"/>
          <w:szCs w:val="36"/>
        </w:rPr>
      </w:pPr>
    </w:p>
    <w:p>
      <w:pPr>
        <w:jc w:val="both"/>
        <w:rPr>
          <w:rFonts w:ascii="Times New Roman" w:hAnsi="Times New Roman" w:cs="Times New Roman"/>
          <w:b/>
          <w:color w:val="000000" w:themeColor="text1"/>
          <w:sz w:val="36"/>
          <w:szCs w:val="36"/>
        </w:rPr>
      </w:pPr>
    </w:p>
    <w:p>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PROJECT CODE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//Remote Gas Pipeline Tunnel Temperature Monitoring System</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//gas sensor D2 and temp sensor A0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#include &lt;ESP8266WiFi.h&gt;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#include &lt;PubSubClient.h&gt;</w:t>
      </w:r>
    </w:p>
    <w:p>
      <w:pPr>
        <w:spacing w:line="240" w:lineRule="auto"/>
        <w:jc w:val="both"/>
        <w:rPr>
          <w:rFonts w:ascii="Times New Roman" w:hAnsi="Times New Roman" w:cs="Times New Roman"/>
          <w:bCs/>
          <w:color w:val="000000" w:themeColor="text1"/>
          <w:sz w:val="24"/>
          <w:szCs w:val="24"/>
        </w:rPr>
      </w:pP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const char* ssid = "YOUJNTU1S12";</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const char* password = "YOUJNTU1S12";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ORG "dno83a"</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DEVICE_TYPE "ruchika"</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DEVICE_ID "1234"</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#define TOKEN "12345678"</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char server[] = ORG ".messaging.internetofthings.ibmcloud.com";</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topic1[] = "iot-2/evt/gas/fmt/json";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authMethod[] = "use-token-auth";</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token[] = TOKEN;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char clientId[] = "d:" ORG ":" DEVICE_TYPE ":" DEVICE_ID;</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WiFiClient wifiClient;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PubSubClient client(server, 1883,wifiClient);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int gas = D6;</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const int LM_35 = A0;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int input_val = 0;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float temp = 0;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void setup()</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Serial.begin(115200);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Serial.print("Connecting to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Serial.print(ssid);</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WiFi.begin(ssid, password);</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while (WiFi.status() != WL_CONNECTED)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delay(500);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Serial.print("WiFi connected, IP address: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Serial.println(WiFi.localIP());</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pinMode(gas, INPUT);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pinMode(LM_35,INPUT);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void loop()</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int gassensor = digitalRead(gas);</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input_val = analogRead(LM_35);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temp = (input_val * 4.88);</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temp = temp/10;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Serial.print("Temperature is : " );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Serial.println(temp);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Serial.print("Pin gas sensor: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if (isnan(temp) || isnan(gassensor))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Serial.println("Failed to read from  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return;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PublishData(temp,gassensor);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delay(1000);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void PublishData(float temp, int 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if (!!!client.connected())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Serial.print("Reconnecting client to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Serial.println(server);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while (!!!client.connect(clientId, authMethod, token))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delay(500);</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String payload = "{\"d\":{\"temperature\":";</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temp;</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gassensor;</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payload +=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Serial.print("Sending payload: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Serial.println(payload);</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if (client.publish(topic1, (char*) payload.c_str()))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Serial.println("Publish ok");</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 else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Serial.println("Publish failed");</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pPr>
        <w:spacing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p>
    <w:p>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Advantages of the Project:</w:t>
      </w:r>
    </w:p>
    <w:p>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Wastage due to leak in pipelines can be rectified as we can detect the leakage and take actions accordingly.</w:t>
      </w:r>
    </w:p>
    <w:p>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 of pipelines can be easily done as we can detect where it should be repaired.</w:t>
      </w:r>
    </w:p>
    <w:p>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We can know where the temperature is exceeding or where there is a leakage and accident can be prevented.</w:t>
      </w:r>
    </w:p>
    <w:p>
      <w:pPr>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Pipeline operators frequently face false alarms whereby the sensors are hypersensitive and to overcome this challenge, the use of wireless and remote technologies is becoming more prevalent.</w:t>
      </w:r>
    </w:p>
    <w:p>
      <w:pPr>
        <w:jc w:val="both"/>
        <w:rPr>
          <w:rFonts w:ascii="Times New Roman" w:hAnsi="Times New Roman" w:eastAsia="BatangChe" w:cs="Times New Roman"/>
          <w:b/>
          <w:color w:val="000000" w:themeColor="text1"/>
          <w:sz w:val="36"/>
          <w:szCs w:val="36"/>
        </w:rPr>
      </w:pPr>
      <w:r>
        <w:rPr>
          <w:rFonts w:ascii="Times New Roman" w:hAnsi="Times New Roman" w:eastAsia="BatangChe" w:cs="Times New Roman"/>
          <w:b/>
          <w:color w:val="000000" w:themeColor="text1"/>
          <w:sz w:val="36"/>
          <w:szCs w:val="36"/>
        </w:rPr>
        <w:t>Future scope:</w:t>
      </w:r>
    </w:p>
    <w:p>
      <w:pPr>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length of total Natural Gas Pipelines was 10246 Kms in India as on 31st March 2010 which increased by 17680.397 Kms as on 31st March 2016, so in the future there are a lot of projects to implement more pipeline transport in India so by the implementation of the project we can prevent leakage as well as accidents in future.</w:t>
      </w:r>
    </w:p>
    <w:p>
      <w:pPr>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gas on the pipeline  is actually turning out to be 30% cheaper than an LPG cylinder so in future more people will go for gas pipeline than LPG</w:t>
      </w:r>
    </w:p>
    <w:p>
      <w:pPr>
        <w:numPr>
          <w:numId w:val="0"/>
        </w:numPr>
        <w:ind w:left="360" w:leftChars="0"/>
        <w:jc w:val="both"/>
        <w:rPr>
          <w:rFonts w:ascii="Times New Roman" w:hAnsi="Times New Roman" w:cs="Times New Roman"/>
          <w:color w:val="000000" w:themeColor="text1"/>
          <w:sz w:val="24"/>
          <w:szCs w:val="24"/>
        </w:rPr>
      </w:pPr>
    </w:p>
    <w:p>
      <w:pPr>
        <w:jc w:val="both"/>
        <w:rPr>
          <w:rFonts w:ascii="Times New Roman" w:hAnsi="Times New Roman" w:cs="Times New Roman"/>
          <w:color w:val="000000" w:themeColor="text1"/>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Iskoola Pota">
    <w:altName w:val="Segoe UI Symbol"/>
    <w:panose1 w:val="020B0502040204020203"/>
    <w:charset w:val="00"/>
    <w:family w:val="swiss"/>
    <w:pitch w:val="default"/>
    <w:sig w:usb0="00000000" w:usb1="00000000" w:usb2="00000200" w:usb3="00000000" w:csb0="00000001" w:csb1="00000000"/>
  </w:font>
  <w:font w:name="BatangChe">
    <w:altName w:val="Malgun Gothic"/>
    <w:panose1 w:val="02030609000101010101"/>
    <w:charset w:val="81"/>
    <w:family w:val="modern"/>
    <w:pitch w:val="default"/>
    <w:sig w:usb0="00000000" w:usb1="00000000" w:usb2="00000030" w:usb3="00000000" w:csb0="0008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69D"/>
    <w:multiLevelType w:val="multilevel"/>
    <w:tmpl w:val="0944369D"/>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
    <w:nsid w:val="15EC3429"/>
    <w:multiLevelType w:val="multilevel"/>
    <w:tmpl w:val="15EC342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53343CB"/>
    <w:multiLevelType w:val="multilevel"/>
    <w:tmpl w:val="253343CB"/>
    <w:lvl w:ilvl="0" w:tentative="0">
      <w:start w:val="1"/>
      <w:numFmt w:val="decimal"/>
      <w:lvlText w:val="%1)"/>
      <w:lvlJc w:val="left"/>
      <w:pPr>
        <w:ind w:left="720" w:hanging="360"/>
      </w:pPr>
      <w:rPr>
        <w:rFonts w:hint="default" w:ascii="Book Antiqua" w:hAnsi="Book Antiqua" w:cs="Iskoola Pota"/>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7F3F7C"/>
    <w:multiLevelType w:val="multilevel"/>
    <w:tmpl w:val="427F3F7C"/>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cumentProtection w:enforcement="0"/>
  <w:defaultTabStop w:val="720"/>
  <w:characterSpacingControl w:val="doNotCompress"/>
  <w:compat>
    <w:compatSetting w:name="compatibilityMode" w:uri="http://schemas.microsoft.com/office/word" w:val="12"/>
  </w:compat>
  <w:rsids>
    <w:rsidRoot w:val="009E1A3B"/>
    <w:rsid w:val="000165DA"/>
    <w:rsid w:val="000704D7"/>
    <w:rsid w:val="000A356E"/>
    <w:rsid w:val="000E265D"/>
    <w:rsid w:val="00164BC9"/>
    <w:rsid w:val="0018279B"/>
    <w:rsid w:val="001A2914"/>
    <w:rsid w:val="001B0D0F"/>
    <w:rsid w:val="001E06CC"/>
    <w:rsid w:val="001E1FF3"/>
    <w:rsid w:val="0022779F"/>
    <w:rsid w:val="0023342A"/>
    <w:rsid w:val="0024594A"/>
    <w:rsid w:val="002B2EAC"/>
    <w:rsid w:val="002F69C5"/>
    <w:rsid w:val="00316FE3"/>
    <w:rsid w:val="00340B0C"/>
    <w:rsid w:val="003D17BB"/>
    <w:rsid w:val="004048D2"/>
    <w:rsid w:val="0045752D"/>
    <w:rsid w:val="00516128"/>
    <w:rsid w:val="00542F6A"/>
    <w:rsid w:val="00577BBE"/>
    <w:rsid w:val="005B07AB"/>
    <w:rsid w:val="00607035"/>
    <w:rsid w:val="00675BF0"/>
    <w:rsid w:val="0068427B"/>
    <w:rsid w:val="006A56ED"/>
    <w:rsid w:val="006C4705"/>
    <w:rsid w:val="006F2DD1"/>
    <w:rsid w:val="0074512B"/>
    <w:rsid w:val="00747E73"/>
    <w:rsid w:val="00776A8B"/>
    <w:rsid w:val="007B5B7B"/>
    <w:rsid w:val="007F034D"/>
    <w:rsid w:val="00810C86"/>
    <w:rsid w:val="00842D78"/>
    <w:rsid w:val="008550B0"/>
    <w:rsid w:val="0086293E"/>
    <w:rsid w:val="008B0447"/>
    <w:rsid w:val="008B1E69"/>
    <w:rsid w:val="00926C2B"/>
    <w:rsid w:val="00950226"/>
    <w:rsid w:val="009E1A3B"/>
    <w:rsid w:val="00A2271D"/>
    <w:rsid w:val="00A2507D"/>
    <w:rsid w:val="00A91200"/>
    <w:rsid w:val="00AB7FE9"/>
    <w:rsid w:val="00B74693"/>
    <w:rsid w:val="00B9120B"/>
    <w:rsid w:val="00BA1FAB"/>
    <w:rsid w:val="00C3052F"/>
    <w:rsid w:val="00C65348"/>
    <w:rsid w:val="00CE71FC"/>
    <w:rsid w:val="00D84F4B"/>
    <w:rsid w:val="00D92441"/>
    <w:rsid w:val="00DB0405"/>
    <w:rsid w:val="00DE4143"/>
    <w:rsid w:val="00DE456A"/>
    <w:rsid w:val="00E01640"/>
    <w:rsid w:val="00E22076"/>
    <w:rsid w:val="00E85F80"/>
    <w:rsid w:val="00E92ACB"/>
    <w:rsid w:val="00F4529F"/>
    <w:rsid w:val="044C5E33"/>
    <w:rsid w:val="057B3D54"/>
    <w:rsid w:val="05CB0966"/>
    <w:rsid w:val="0A6277E4"/>
    <w:rsid w:val="0AB017FD"/>
    <w:rsid w:val="0B4A35C9"/>
    <w:rsid w:val="0D834FE5"/>
    <w:rsid w:val="0F5A321A"/>
    <w:rsid w:val="10164390"/>
    <w:rsid w:val="12AD6F88"/>
    <w:rsid w:val="13E04248"/>
    <w:rsid w:val="14297C9A"/>
    <w:rsid w:val="15DA2169"/>
    <w:rsid w:val="170648E5"/>
    <w:rsid w:val="185814A9"/>
    <w:rsid w:val="19610E4A"/>
    <w:rsid w:val="1A4C0EA6"/>
    <w:rsid w:val="1C501334"/>
    <w:rsid w:val="1DAA3253"/>
    <w:rsid w:val="1E233EC2"/>
    <w:rsid w:val="1F3E338E"/>
    <w:rsid w:val="20C4023C"/>
    <w:rsid w:val="216C5645"/>
    <w:rsid w:val="223757DE"/>
    <w:rsid w:val="23391764"/>
    <w:rsid w:val="247B68E1"/>
    <w:rsid w:val="27283E60"/>
    <w:rsid w:val="27AF3327"/>
    <w:rsid w:val="27F307C0"/>
    <w:rsid w:val="29137885"/>
    <w:rsid w:val="29B14BD8"/>
    <w:rsid w:val="2BF94341"/>
    <w:rsid w:val="2E497B7F"/>
    <w:rsid w:val="300C1350"/>
    <w:rsid w:val="32B713E2"/>
    <w:rsid w:val="32DC42DC"/>
    <w:rsid w:val="331E0586"/>
    <w:rsid w:val="337B6515"/>
    <w:rsid w:val="35F820DE"/>
    <w:rsid w:val="36F43A4A"/>
    <w:rsid w:val="37FD001E"/>
    <w:rsid w:val="3E193AE2"/>
    <w:rsid w:val="3FFB2B2A"/>
    <w:rsid w:val="413E67FD"/>
    <w:rsid w:val="43DD7C51"/>
    <w:rsid w:val="44B37DA1"/>
    <w:rsid w:val="45D971C7"/>
    <w:rsid w:val="48871F11"/>
    <w:rsid w:val="4BEB0A6B"/>
    <w:rsid w:val="4FA035D2"/>
    <w:rsid w:val="523A79A8"/>
    <w:rsid w:val="536D439C"/>
    <w:rsid w:val="54212A82"/>
    <w:rsid w:val="56907D57"/>
    <w:rsid w:val="56B95EB7"/>
    <w:rsid w:val="59A2314E"/>
    <w:rsid w:val="5A2B1BE8"/>
    <w:rsid w:val="5AED0C69"/>
    <w:rsid w:val="5C313CF7"/>
    <w:rsid w:val="5C413D3F"/>
    <w:rsid w:val="5CA21914"/>
    <w:rsid w:val="5F716322"/>
    <w:rsid w:val="62BA6E42"/>
    <w:rsid w:val="64A6665F"/>
    <w:rsid w:val="68831D2A"/>
    <w:rsid w:val="6A1E1FEB"/>
    <w:rsid w:val="6B443DFF"/>
    <w:rsid w:val="6E3E2A77"/>
    <w:rsid w:val="725779C0"/>
    <w:rsid w:val="73BE09EB"/>
    <w:rsid w:val="74C67606"/>
    <w:rsid w:val="75BC088F"/>
    <w:rsid w:val="76206C6B"/>
    <w:rsid w:val="77453F25"/>
    <w:rsid w:val="77C24DB2"/>
    <w:rsid w:val="786530DB"/>
    <w:rsid w:val="79234696"/>
    <w:rsid w:val="7955715B"/>
    <w:rsid w:val="7B426DE5"/>
    <w:rsid w:val="7FC121B2"/>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1"/>
        <o:r id="V:Rule2" type="connector" idref="#_x0000_s1032"/>
        <o:r id="V:Rule3" type="connector" idref="#_x0000_s1034"/>
        <o:r id="V:Rule4" type="connector" idref="#_x0000_s103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9"/>
    <w:semiHidden/>
    <w:unhideWhenUsed/>
    <w:uiPriority w:val="99"/>
    <w:pPr>
      <w:tabs>
        <w:tab w:val="center" w:pos="4513"/>
        <w:tab w:val="right" w:pos="9026"/>
      </w:tabs>
      <w:spacing w:after="0" w:line="240" w:lineRule="auto"/>
    </w:pPr>
  </w:style>
  <w:style w:type="paragraph" w:styleId="5">
    <w:name w:val="header"/>
    <w:basedOn w:val="1"/>
    <w:link w:val="18"/>
    <w:semiHidden/>
    <w:unhideWhenUsed/>
    <w:qFormat/>
    <w:uiPriority w:val="99"/>
    <w:pPr>
      <w:tabs>
        <w:tab w:val="center" w:pos="4513"/>
        <w:tab w:val="right" w:pos="9026"/>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7">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table" w:styleId="12">
    <w:name w:val="Table Grid"/>
    <w:basedOn w:val="11"/>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Heading 1 Char"/>
    <w:basedOn w:val="8"/>
    <w:link w:val="2"/>
    <w:qFormat/>
    <w:uiPriority w:val="9"/>
    <w:rPr>
      <w:rFonts w:ascii="Times New Roman" w:hAnsi="Times New Roman" w:eastAsia="Times New Roman" w:cs="Times New Roman"/>
      <w:b/>
      <w:bCs/>
      <w:kern w:val="36"/>
      <w:sz w:val="48"/>
      <w:szCs w:val="48"/>
      <w:lang w:eastAsia="en-IN"/>
    </w:rPr>
  </w:style>
  <w:style w:type="character" w:customStyle="1" w:styleId="14">
    <w:name w:val="Heading 3 Char"/>
    <w:basedOn w:val="8"/>
    <w:link w:val="3"/>
    <w:semiHidden/>
    <w:uiPriority w:val="9"/>
    <w:rPr>
      <w:rFonts w:asciiTheme="majorHAnsi" w:hAnsiTheme="majorHAnsi" w:eastAsiaTheme="majorEastAsia" w:cstheme="majorBidi"/>
      <w:b/>
      <w:bCs/>
      <w:color w:val="4F81BD" w:themeColor="accent1"/>
    </w:rPr>
  </w:style>
  <w:style w:type="character" w:customStyle="1" w:styleId="15">
    <w:name w:val="go"/>
    <w:basedOn w:val="8"/>
    <w:qFormat/>
    <w:uiPriority w:val="0"/>
  </w:style>
  <w:style w:type="character" w:customStyle="1" w:styleId="16">
    <w:name w:val="Title Char"/>
    <w:basedOn w:val="8"/>
    <w:link w:val="7"/>
    <w:qFormat/>
    <w:uiPriority w:val="10"/>
    <w:rPr>
      <w:rFonts w:asciiTheme="majorHAnsi" w:hAnsiTheme="majorHAnsi" w:eastAsiaTheme="majorEastAsia" w:cstheme="majorBidi"/>
      <w:color w:val="17365D" w:themeColor="text2" w:themeShade="BF"/>
      <w:spacing w:val="5"/>
      <w:kern w:val="28"/>
      <w:sz w:val="52"/>
      <w:szCs w:val="52"/>
    </w:rPr>
  </w:style>
  <w:style w:type="paragraph" w:styleId="17">
    <w:name w:val="List Paragraph"/>
    <w:basedOn w:val="1"/>
    <w:qFormat/>
    <w:uiPriority w:val="34"/>
    <w:pPr>
      <w:ind w:left="720"/>
      <w:contextualSpacing/>
    </w:pPr>
  </w:style>
  <w:style w:type="character" w:customStyle="1" w:styleId="18">
    <w:name w:val="Header Char"/>
    <w:basedOn w:val="8"/>
    <w:link w:val="5"/>
    <w:semiHidden/>
    <w:qFormat/>
    <w:uiPriority w:val="99"/>
  </w:style>
  <w:style w:type="character" w:customStyle="1" w:styleId="19">
    <w:name w:val="Footer Char"/>
    <w:basedOn w:val="8"/>
    <w:link w:val="4"/>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6"/>
    <customShpInfo spid="_x0000_s1034"/>
    <customShpInfo spid="_x0000_s1033"/>
    <customShpInfo spid="_x0000_s1031"/>
    <customShpInfo spid="_x0000_s1038"/>
    <customShpInfo spid="_x0000_s1030"/>
    <customShpInfo spid="_x0000_s1032"/>
    <customShpInfo spid="_x0000_s103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2AA83-B989-4FDC-A023-0AEFA804EFBA}">
  <ds:schemaRefs/>
</ds:datastoreItem>
</file>

<file path=docProps/app.xml><?xml version="1.0" encoding="utf-8"?>
<Properties xmlns="http://schemas.openxmlformats.org/officeDocument/2006/extended-properties" xmlns:vt="http://schemas.openxmlformats.org/officeDocument/2006/docPropsVTypes">
  <Template>Normal</Template>
  <Pages>8</Pages>
  <Words>1001</Words>
  <Characters>5707</Characters>
  <Lines>47</Lines>
  <Paragraphs>13</Paragraphs>
  <TotalTime>4</TotalTime>
  <ScaleCrop>false</ScaleCrop>
  <LinksUpToDate>false</LinksUpToDate>
  <CharactersWithSpaces>6695</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2019-06-12T09:44:00Z</dcterms:created>
  <dc:creator>Bhumika</dc:creator>
  <cp:lastModifiedBy>ruchika</cp:lastModifiedBy>
  <dcterms:modified xsi:type="dcterms:W3CDTF">2019-06-20T08:55:23Z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