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Research Methodology Practical Work</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Student Details</w:t>
      </w:r>
    </w:p>
    <w:p w:rsidR="00000000" w:rsidDel="00000000" w:rsidP="00000000" w:rsidRDefault="00000000" w:rsidRPr="00000000" w14:paraId="00000003">
      <w:pPr>
        <w:pBdr>
          <w:bottom w:color="000000" w:space="0" w:sz="4" w:val="single"/>
        </w:pBd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varsha Kaushal jha </w:t>
        <w:br w:type="textWrapping"/>
      </w:r>
      <w:r w:rsidDel="00000000" w:rsidR="00000000" w:rsidRPr="00000000">
        <w:rPr>
          <w:rFonts w:ascii="Times New Roman" w:cs="Times New Roman" w:eastAsia="Times New Roman" w:hAnsi="Times New Roman"/>
          <w:b w:val="1"/>
          <w:sz w:val="24"/>
          <w:szCs w:val="24"/>
          <w:rtl w:val="0"/>
        </w:rPr>
        <w:t xml:space="preserve">Student ID:</w:t>
      </w:r>
      <w:r w:rsidDel="00000000" w:rsidR="00000000" w:rsidRPr="00000000">
        <w:rPr>
          <w:rFonts w:ascii="Times New Roman" w:cs="Times New Roman" w:eastAsia="Times New Roman" w:hAnsi="Times New Roman"/>
          <w:sz w:val="24"/>
          <w:szCs w:val="24"/>
          <w:rtl w:val="0"/>
        </w:rPr>
        <w:t xml:space="preserve"> </w:t>
        <w:br w:type="textWrapping"/>
      </w: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MSc IT (Cloud Computing) </w:t>
        <w:br w:type="textWrapping"/>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3rd January 2025</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Introduction</w:t>
      </w:r>
    </w:p>
    <w:p w:rsidR="00000000" w:rsidDel="00000000" w:rsidP="00000000" w:rsidRDefault="00000000" w:rsidRPr="00000000" w14:paraId="00000005">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Serverless computing is a cloud computing model where users can build and run applications without having to manage the underlying infrastructure. In this model, the cloud provider automatically handles the allocation and scaling of resources, so developers can focus on writing code rather than worrying about servers or infrastructure management.</w:t>
      </w:r>
    </w:p>
    <w:p w:rsidR="00000000" w:rsidDel="00000000" w:rsidP="00000000" w:rsidRDefault="00000000" w:rsidRPr="00000000" w14:paraId="00000006">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Objective:</w:t>
      </w:r>
    </w:p>
    <w:p w:rsidR="00000000" w:rsidDel="00000000" w:rsidP="00000000" w:rsidRDefault="00000000" w:rsidRPr="00000000" w14:paraId="00000007">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objective of this research is to explore the fundamental principles, advantages, challenges, and emerging trends of serverless computing.</w:t>
      </w:r>
    </w:p>
    <w:p w:rsidR="00000000" w:rsidDel="00000000" w:rsidP="00000000" w:rsidRDefault="00000000" w:rsidRPr="00000000" w14:paraId="00000008">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Research plan: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Background and Literature Review</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Exploring Serverless Architecture and Frameworks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Cost and Performance Analysis</w:t>
      </w:r>
    </w:p>
    <w:p w:rsidR="00000000" w:rsidDel="00000000" w:rsidP="00000000" w:rsidRDefault="00000000" w:rsidRPr="00000000" w14:paraId="0000000C">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Reseach design</w:t>
      </w:r>
    </w:p>
    <w:p w:rsidR="00000000" w:rsidDel="00000000" w:rsidP="00000000" w:rsidRDefault="00000000" w:rsidRPr="00000000" w14:paraId="0000000D">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 analyze the architecture and technology stack of serverless computing, including popular platforms and frameworks.</w:t>
      </w:r>
    </w:p>
    <w:p w:rsidR="00000000" w:rsidDel="00000000" w:rsidP="00000000" w:rsidRDefault="00000000" w:rsidRPr="00000000" w14:paraId="0000000E">
      <w:pPr>
        <w:spacing w:after="280" w:before="280" w:line="240" w:lineRule="auto"/>
        <w:rPr>
          <w:rFonts w:ascii="Arial Narrow" w:cs="Arial Narrow" w:eastAsia="Arial Narrow" w:hAnsi="Arial Narrow"/>
          <w:sz w:val="24"/>
          <w:szCs w:val="24"/>
        </w:rPr>
      </w:pPr>
      <w:r w:rsidDel="00000000" w:rsidR="00000000" w:rsidRPr="00000000">
        <w:rPr>
          <w:rFonts w:ascii="Times New Roman" w:cs="Times New Roman" w:eastAsia="Times New Roman" w:hAnsi="Times New Roman"/>
          <w:sz w:val="24"/>
          <w:szCs w:val="24"/>
          <w:rtl w:val="0"/>
        </w:rPr>
        <w:t xml:space="preserve">Type of Research: Descriptive and quantitative.</w:t>
      </w:r>
      <w:r w:rsidDel="00000000" w:rsidR="00000000" w:rsidRPr="00000000">
        <w:rPr>
          <w:rtl w:val="0"/>
        </w:rPr>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Analysis of published research papers and benchmarks.</w:t>
      </w:r>
    </w:p>
    <w:p w:rsidR="00000000" w:rsidDel="00000000" w:rsidP="00000000" w:rsidRDefault="00000000" w:rsidRPr="00000000" w14:paraId="00000010">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Literature Review on Serverless Computing</w:t>
      </w:r>
    </w:p>
    <w:p w:rsidR="00000000" w:rsidDel="00000000" w:rsidP="00000000" w:rsidRDefault="00000000" w:rsidRPr="00000000" w14:paraId="00000011">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Introduction</w:t>
      </w:r>
      <w:r w:rsidDel="00000000" w:rsidR="00000000" w:rsidRPr="00000000">
        <w:rPr>
          <w:rtl w:val="0"/>
        </w:rPr>
      </w:r>
    </w:p>
    <w:p w:rsidR="00000000" w:rsidDel="00000000" w:rsidP="00000000" w:rsidRDefault="00000000" w:rsidRPr="00000000" w14:paraId="00000012">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Serverless computing has emerged as a significant paradigm shift in cloud computing, where cloud service providers automatically manage the infrastructure required to run applications. Developers can focus on writing code without worrying about server management, scaling, or provisioning resources. Instead, they only pay for the compute resources consumed during execution. This literature review explores the key concepts, technologies, benefits, challenges, and use cases of serverless computing, focusing on the most notable serverless platforms and the state of research in this area.</w:t>
      </w:r>
    </w:p>
    <w:p w:rsidR="00000000" w:rsidDel="00000000" w:rsidP="00000000" w:rsidRDefault="00000000" w:rsidRPr="00000000" w14:paraId="00000013">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Definition and Core Concepts of Serverless Computing</w:t>
      </w:r>
    </w:p>
    <w:p w:rsidR="00000000" w:rsidDel="00000000" w:rsidP="00000000" w:rsidRDefault="00000000" w:rsidRPr="00000000" w14:paraId="00000014">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Serverless computing is a cloud computing model that abstracts the underlying infrastructure from the user, allowing developers to write functions or small pieces of code that are executed on demand. The "serverless" term is somewhat misleading, as servers still exist but are managed entirely by cloud providers. The core components of serverless computing include:</w:t>
      </w:r>
    </w:p>
    <w:p w:rsidR="00000000" w:rsidDel="00000000" w:rsidP="00000000" w:rsidRDefault="00000000" w:rsidRPr="00000000" w14:paraId="00000015">
      <w:pPr>
        <w:numPr>
          <w:ilvl w:val="0"/>
          <w:numId w:val="7"/>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Function-as-a-Service (FaaS):</w:t>
      </w:r>
      <w:r w:rsidDel="00000000" w:rsidR="00000000" w:rsidRPr="00000000">
        <w:rPr>
          <w:rFonts w:ascii="Arial Narrow" w:cs="Arial Narrow" w:eastAsia="Arial Narrow" w:hAnsi="Arial Narrow"/>
          <w:sz w:val="24"/>
          <w:szCs w:val="24"/>
          <w:rtl w:val="0"/>
        </w:rPr>
        <w:t xml:space="preserve"> This is the most widely used form of serverless computing, where developers write code as independent functions that execute in response to events, such as HTTP requests or file uploads. Popular examples include AWS Lambda, Azure Functions, and Google Cloud Functions.</w:t>
      </w:r>
    </w:p>
    <w:p w:rsidR="00000000" w:rsidDel="00000000" w:rsidP="00000000" w:rsidRDefault="00000000" w:rsidRPr="00000000" w14:paraId="00000016">
      <w:pPr>
        <w:numPr>
          <w:ilvl w:val="0"/>
          <w:numId w:val="7"/>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Event-Driven Architecture:</w:t>
      </w:r>
      <w:r w:rsidDel="00000000" w:rsidR="00000000" w:rsidRPr="00000000">
        <w:rPr>
          <w:rFonts w:ascii="Arial Narrow" w:cs="Arial Narrow" w:eastAsia="Arial Narrow" w:hAnsi="Arial Narrow"/>
          <w:sz w:val="24"/>
          <w:szCs w:val="24"/>
          <w:rtl w:val="0"/>
        </w:rPr>
        <w:t xml:space="preserve"> Serverless applications are primarily event-driven, where specific actions (e.g., a new file uploaded to cloud storage) trigger the execution of functions. This architecture allows applications to scale automatically in response to changes in demand.</w:t>
      </w:r>
    </w:p>
    <w:p w:rsidR="00000000" w:rsidDel="00000000" w:rsidP="00000000" w:rsidRDefault="00000000" w:rsidRPr="00000000" w14:paraId="00000017">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Serverless Computing Platforms</w:t>
      </w:r>
    </w:p>
    <w:p w:rsidR="00000000" w:rsidDel="00000000" w:rsidP="00000000" w:rsidRDefault="00000000" w:rsidRPr="00000000" w14:paraId="00000018">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Several cloud providers offer serverless platforms, each with its own features and capabilities:</w:t>
      </w:r>
    </w:p>
    <w:p w:rsidR="00000000" w:rsidDel="00000000" w:rsidP="00000000" w:rsidRDefault="00000000" w:rsidRPr="00000000" w14:paraId="00000019">
      <w:pPr>
        <w:numPr>
          <w:ilvl w:val="0"/>
          <w:numId w:val="8"/>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AWS Lambda:</w:t>
      </w:r>
      <w:r w:rsidDel="00000000" w:rsidR="00000000" w:rsidRPr="00000000">
        <w:rPr>
          <w:rFonts w:ascii="Arial Narrow" w:cs="Arial Narrow" w:eastAsia="Arial Narrow" w:hAnsi="Arial Narrow"/>
          <w:sz w:val="24"/>
          <w:szCs w:val="24"/>
          <w:rtl w:val="0"/>
        </w:rPr>
        <w:t xml:space="preserve"> AWS Lambda is one of the first and most popular serverless computing platforms. It allows developers to run code in response to events without provisioning or managing servers. Lambda integrates with many AWS services, such as Amazon S3, DynamoDB, and API Gateway.</w:t>
      </w:r>
    </w:p>
    <w:p w:rsidR="00000000" w:rsidDel="00000000" w:rsidP="00000000" w:rsidRDefault="00000000" w:rsidRPr="00000000" w14:paraId="0000001A">
      <w:pPr>
        <w:numPr>
          <w:ilvl w:val="0"/>
          <w:numId w:val="8"/>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Azure Functions:</w:t>
      </w:r>
      <w:r w:rsidDel="00000000" w:rsidR="00000000" w:rsidRPr="00000000">
        <w:rPr>
          <w:rFonts w:ascii="Arial Narrow" w:cs="Arial Narrow" w:eastAsia="Arial Narrow" w:hAnsi="Arial Narrow"/>
          <w:sz w:val="24"/>
          <w:szCs w:val="24"/>
          <w:rtl w:val="0"/>
        </w:rPr>
        <w:t xml:space="preserve"> Azure Functions is Microsoft’s serverless compute offering that supports both event-driven and time-based triggers. It provides flexibility with multiple programming languages (e.g., JavaScript, Python, C#) and integrates with Azure services such as Azure Blob Storage and Azure Event Grid.</w:t>
      </w:r>
    </w:p>
    <w:p w:rsidR="00000000" w:rsidDel="00000000" w:rsidP="00000000" w:rsidRDefault="00000000" w:rsidRPr="00000000" w14:paraId="0000001B">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Benefits of Serverless Computing</w:t>
      </w:r>
    </w:p>
    <w:p w:rsidR="00000000" w:rsidDel="00000000" w:rsidP="00000000" w:rsidRDefault="00000000" w:rsidRPr="00000000" w14:paraId="0000001C">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Serverless computing offers several advantages over traditional server-based architectures:</w:t>
      </w:r>
    </w:p>
    <w:p w:rsidR="00000000" w:rsidDel="00000000" w:rsidP="00000000" w:rsidRDefault="00000000" w:rsidRPr="00000000" w14:paraId="0000001D">
      <w:pPr>
        <w:numPr>
          <w:ilvl w:val="0"/>
          <w:numId w:val="9"/>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Cost Efficiency:</w:t>
      </w:r>
      <w:r w:rsidDel="00000000" w:rsidR="00000000" w:rsidRPr="00000000">
        <w:rPr>
          <w:rFonts w:ascii="Arial Narrow" w:cs="Arial Narrow" w:eastAsia="Arial Narrow" w:hAnsi="Arial Narrow"/>
          <w:sz w:val="24"/>
          <w:szCs w:val="24"/>
          <w:rtl w:val="0"/>
        </w:rPr>
        <w:t xml:space="preserve"> Serverless computing follows a pay-per-use model, where users only pay for the actual execution time of their code. There is no need to pay for idle resources, making it more cost-efficient compared to traditional cloud services where users rent entire virtual machines or containers.</w:t>
      </w:r>
    </w:p>
    <w:p w:rsidR="00000000" w:rsidDel="00000000" w:rsidP="00000000" w:rsidRDefault="00000000" w:rsidRPr="00000000" w14:paraId="0000001E">
      <w:pPr>
        <w:numPr>
          <w:ilvl w:val="0"/>
          <w:numId w:val="9"/>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Simplified Development and Operations:</w:t>
      </w:r>
      <w:r w:rsidDel="00000000" w:rsidR="00000000" w:rsidRPr="00000000">
        <w:rPr>
          <w:rFonts w:ascii="Arial Narrow" w:cs="Arial Narrow" w:eastAsia="Arial Narrow" w:hAnsi="Arial Narrow"/>
          <w:sz w:val="24"/>
          <w:szCs w:val="24"/>
          <w:rtl w:val="0"/>
        </w:rPr>
        <w:t xml:space="preserve"> Serverless abstracts away the complexity of managing infrastructure, such as scaling, load balancing, and provisioning resources. This allows developers to focus solely on writing application logic, improving productivity.</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Research Gaps Identified</w:t>
      </w:r>
    </w:p>
    <w:p w:rsidR="00000000" w:rsidDel="00000000" w:rsidP="00000000" w:rsidRDefault="00000000" w:rsidRPr="00000000" w14:paraId="0000002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Cold Start Latency Optimization</w:t>
      </w:r>
    </w:p>
    <w:p w:rsidR="00000000" w:rsidDel="00000000" w:rsidP="00000000" w:rsidRDefault="00000000" w:rsidRPr="00000000" w14:paraId="000000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Vendor Lock-In and Multi-Cloud Solutions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Security and Privacy Concerns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Management and Persistence</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 Allocation and Cost Optimization</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Index:</w:t>
      </w:r>
      <w:r w:rsidDel="00000000" w:rsidR="00000000" w:rsidRPr="00000000">
        <w:rPr>
          <w:rtl w:val="0"/>
        </w:rPr>
      </w:r>
    </w:p>
    <w:tbl>
      <w:tblPr>
        <w:tblStyle w:val="Table1"/>
        <w:tblW w:w="10910.0" w:type="dxa"/>
        <w:jc w:val="left"/>
        <w:tblInd w:w="-9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4394"/>
        <w:gridCol w:w="3793"/>
        <w:gridCol w:w="885"/>
        <w:tblGridChange w:id="0">
          <w:tblGrid>
            <w:gridCol w:w="1838"/>
            <w:gridCol w:w="4394"/>
            <w:gridCol w:w="3793"/>
            <w:gridCol w:w="885"/>
          </w:tblGrid>
        </w:tblGridChange>
      </w:tblGrid>
      <w:tr>
        <w:trPr>
          <w:cantSplit w:val="0"/>
          <w:trHeight w:val="1115" w:hRule="atLeast"/>
          <w:tblHeader w:val="0"/>
        </w:trPr>
        <w:tc>
          <w:tcP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 No.</w:t>
            </w:r>
          </w:p>
        </w:tc>
        <w:tc>
          <w:tcP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p>
        </w:tc>
        <w:tc>
          <w:tcPr>
            <w:vAlign w:val="center"/>
          </w:tcPr>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r>
      <w:tr>
        <w:trPr>
          <w:cantSplit w:val="0"/>
          <w:trHeight w:val="1186" w:hRule="atLeast"/>
          <w:tblHeader w:val="0"/>
        </w:trPr>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c>
          <w:tcP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16"/>
                <w:szCs w:val="16"/>
              </w:rPr>
            </w:pPr>
            <w:hyperlink r:id="rId6">
              <w:r w:rsidDel="00000000" w:rsidR="00000000" w:rsidRPr="00000000">
                <w:rPr>
                  <w:rFonts w:ascii="Times New Roman" w:cs="Times New Roman" w:eastAsia="Times New Roman" w:hAnsi="Times New Roman"/>
                  <w:color w:val="0563c1"/>
                  <w:sz w:val="16"/>
                  <w:szCs w:val="16"/>
                  <w:u w:val="single"/>
                  <w:rtl w:val="0"/>
                </w:rPr>
                <w:t xml:space="preserve">https://www.researchgate.net/publication/356656262_Towards_Orchestration_of_Cloud-Edge_Architectures_with_Kubernetes</w:t>
              </w:r>
            </w:hyperlink>
            <w:r w:rsidDel="00000000" w:rsidR="00000000" w:rsidRPr="00000000">
              <w:rPr>
                <w:rtl w:val="0"/>
              </w:rPr>
            </w:r>
          </w:p>
        </w:tc>
        <w:tc>
          <w:tcPr>
            <w:vAlign w:val="center"/>
          </w:tcPr>
          <w:p w:rsidR="00000000" w:rsidDel="00000000" w:rsidP="00000000" w:rsidRDefault="00000000" w:rsidRPr="00000000" w14:paraId="0000002C">
            <w:pPr>
              <w:pStyle w:val="Heading1"/>
              <w:shd w:fill="ffffff" w:val="clear"/>
              <w:spacing w:after="0" w:before="0" w:line="240" w:lineRule="auto"/>
              <w:rPr>
                <w:color w:val="111111"/>
                <w:sz w:val="22"/>
                <w:szCs w:val="22"/>
              </w:rPr>
            </w:pPr>
            <w:r w:rsidDel="00000000" w:rsidR="00000000" w:rsidRPr="00000000">
              <w:rPr>
                <w:color w:val="111111"/>
                <w:sz w:val="22"/>
                <w:szCs w:val="22"/>
                <w:rtl w:val="0"/>
              </w:rPr>
              <w:t xml:space="preserve"> Towards Orchestration of Cloud-Edge   Architectures with Kubernetes</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2021</w:t>
            </w:r>
          </w:p>
        </w:tc>
      </w:tr>
      <w:tr>
        <w:trPr>
          <w:cantSplit w:val="0"/>
          <w:trHeight w:val="1199" w:hRule="atLeast"/>
          <w:tblHeader w:val="0"/>
        </w:trPr>
        <w:tc>
          <w:tcP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16"/>
                <w:szCs w:val="16"/>
              </w:rPr>
            </w:pPr>
            <w:hyperlink r:id="rId7">
              <w:r w:rsidDel="00000000" w:rsidR="00000000" w:rsidRPr="00000000">
                <w:rPr>
                  <w:rFonts w:ascii="Times New Roman" w:cs="Times New Roman" w:eastAsia="Times New Roman" w:hAnsi="Times New Roman"/>
                  <w:color w:val="0563c1"/>
                  <w:sz w:val="16"/>
                  <w:szCs w:val="16"/>
                  <w:u w:val="single"/>
                  <w:rtl w:val="0"/>
                </w:rPr>
                <w:t xml:space="preserve">https://www.researchgate.net/publication/3874621121551_Kubernetes_for_Multi-Cloud_and_Hybrid_Cloud_Orchestration_Scaling_and_Security_Challenges</w:t>
              </w:r>
            </w:hyperlink>
            <w:r w:rsidDel="00000000" w:rsidR="00000000" w:rsidRPr="00000000">
              <w:rPr>
                <w:rtl w:val="0"/>
              </w:rPr>
            </w:r>
          </w:p>
        </w:tc>
        <w:tc>
          <w:tcPr>
            <w:vAlign w:val="center"/>
          </w:tcPr>
          <w:p w:rsidR="00000000" w:rsidDel="00000000" w:rsidP="00000000" w:rsidRDefault="00000000" w:rsidRPr="00000000" w14:paraId="00000031">
            <w:pPr>
              <w:pStyle w:val="Heading1"/>
              <w:shd w:fill="ffffff" w:val="clear"/>
              <w:spacing w:after="0" w:before="0" w:line="240" w:lineRule="auto"/>
              <w:rPr>
                <w:rFonts w:ascii="Calibri" w:cs="Calibri" w:eastAsia="Calibri" w:hAnsi="Calibri"/>
                <w:color w:val="111111"/>
                <w:sz w:val="20"/>
                <w:szCs w:val="20"/>
              </w:rPr>
            </w:pPr>
            <w:r w:rsidDel="00000000" w:rsidR="00000000" w:rsidRPr="00000000">
              <w:rPr>
                <w:rFonts w:ascii="Calibri" w:cs="Calibri" w:eastAsia="Calibri" w:hAnsi="Calibri"/>
                <w:color w:val="111111"/>
                <w:sz w:val="20"/>
                <w:szCs w:val="20"/>
                <w:rtl w:val="0"/>
              </w:rPr>
              <w:t xml:space="preserve">Kubernetes for Multi-Cloud and Hybrid Cloud: Orchestration, Scaling, and Security Challenges</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w:t>
            </w:r>
          </w:p>
        </w:tc>
      </w:tr>
      <w:tr>
        <w:trPr>
          <w:cantSplit w:val="0"/>
          <w:trHeight w:val="768" w:hRule="atLeast"/>
          <w:tblHeader w:val="0"/>
        </w:trPr>
        <w:tc>
          <w:tcPr>
            <w:vAlign w:val="cente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35">
            <w:pPr>
              <w:pStyle w:val="Heading1"/>
              <w:shd w:fill="ffffff" w:val="clear"/>
              <w:spacing w:after="180" w:before="60" w:line="240" w:lineRule="auto"/>
              <w:ind w:left="30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563c1"/>
                  <w:sz w:val="20"/>
                  <w:szCs w:val="20"/>
                  <w:u w:val="single"/>
                  <w:rtl w:val="0"/>
                </w:rPr>
                <w:t xml:space="preserve">https://arxiv.org/abs/2305.56935</w:t>
              </w:r>
            </w:hyperlink>
            <w:r w:rsidDel="00000000" w:rsidR="00000000" w:rsidRPr="00000000">
              <w:rPr>
                <w:rtl w:val="0"/>
              </w:rPr>
            </w:r>
          </w:p>
        </w:tc>
        <w:tc>
          <w:tcPr>
            <w:vAlign w:val="center"/>
          </w:tcPr>
          <w:p w:rsidR="00000000" w:rsidDel="00000000" w:rsidP="00000000" w:rsidRDefault="00000000" w:rsidRPr="00000000" w14:paraId="00000036">
            <w:pPr>
              <w:pStyle w:val="Heading1"/>
              <w:shd w:fill="ffffff" w:val="clear"/>
              <w:spacing w:after="180" w:before="60" w:line="240" w:lineRule="auto"/>
              <w:rPr>
                <w:color w:val="000000"/>
                <w:sz w:val="20"/>
                <w:szCs w:val="20"/>
              </w:rPr>
            </w:pPr>
            <w:r w:rsidDel="00000000" w:rsidR="00000000" w:rsidRPr="00000000">
              <w:rPr>
                <w:color w:val="000000"/>
                <w:sz w:val="20"/>
                <w:szCs w:val="20"/>
                <w:rtl w:val="0"/>
              </w:rPr>
              <w:t xml:space="preserve">Collaborative Learning-Based Scheduling for Kubernetes-Oriented Edge-Cloud Network</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w:t>
            </w:r>
          </w:p>
        </w:tc>
      </w:tr>
      <w:tr>
        <w:trPr>
          <w:cantSplit w:val="0"/>
          <w:trHeight w:val="940" w:hRule="atLeast"/>
          <w:tblHeader w:val="0"/>
        </w:trPr>
        <w:tc>
          <w:tcP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563c1"/>
                  <w:sz w:val="20"/>
                  <w:szCs w:val="20"/>
                  <w:u w:val="single"/>
                  <w:rtl w:val="0"/>
                </w:rPr>
                <w:t xml:space="preserve">https://arxiv.org/html/2403.16680v1</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Containerization in Multi-Cloud Environment: Roles, Strategies, Challenges, and Solutions for Effective Implementation</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2024</w:t>
            </w:r>
          </w:p>
        </w:tc>
      </w:tr>
      <w:tr>
        <w:trPr>
          <w:cantSplit w:val="0"/>
          <w:trHeight w:val="1452" w:hRule="atLeast"/>
          <w:tblHeader w:val="0"/>
        </w:trPr>
        <w:tc>
          <w:tcPr>
            <w:vAlign w:val="cente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563c1"/>
                  <w:sz w:val="20"/>
                  <w:szCs w:val="20"/>
                  <w:u w:val="single"/>
                  <w:rtl w:val="0"/>
                </w:rPr>
                <w:t xml:space="preserve">https://ieeexplore.ieee.org/document/10465602</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pStyle w:val="Heading1"/>
              <w:shd w:fill="ffffff" w:val="clear"/>
              <w:spacing w:after="0" w:before="0" w:line="240" w:lineRule="auto"/>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sz w:val="20"/>
                <w:szCs w:val="20"/>
                <w:rtl w:val="0"/>
              </w:rPr>
              <w:t xml:space="preserve">Integrating Jenkins for Efficient Deployment and Orchestration across Multi-Cloud Environments</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2023</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sz w:val="24"/>
          <w:szCs w:val="24"/>
        </w:rPr>
      </w:pPr>
      <w:r w:rsidDel="00000000" w:rsidR="00000000" w:rsidRPr="00000000">
        <w:rPr>
          <w:sz w:val="24"/>
          <w:szCs w:val="24"/>
          <w:rtl w:val="0"/>
        </w:rPr>
        <w:t xml:space="preserve">Methodology Research:</w:t>
      </w:r>
      <w:r w:rsidDel="00000000" w:rsidR="00000000" w:rsidRPr="00000000">
        <w:rPr>
          <w:rtl w:val="0"/>
        </w:rPr>
      </w:r>
    </w:p>
    <w:p w:rsidR="00000000" w:rsidDel="00000000" w:rsidP="00000000" w:rsidRDefault="00000000" w:rsidRPr="00000000" w14:paraId="00000045">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Proposed Methodology for Research on Serverless Computing</w:t>
      </w:r>
    </w:p>
    <w:p w:rsidR="00000000" w:rsidDel="00000000" w:rsidP="00000000" w:rsidRDefault="00000000" w:rsidRPr="00000000" w14:paraId="00000046">
      <w:pPr>
        <w:spacing w:after="280" w:before="280"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The goal of this research is to explore and propose methodologies for effectively developing, deploying, and managing serverless computing architectures, focusing on areas such as performance, security, scalability, cost optimization, and user experience. Below is a structured methodology that can be adopted for researching serverless computing, covering both qualitative and quantitative approach.</w:t>
      </w:r>
    </w:p>
    <w:p w:rsidR="00000000" w:rsidDel="00000000" w:rsidP="00000000" w:rsidRDefault="00000000" w:rsidRPr="00000000" w14:paraId="00000047">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1. Literature Review and Current State Analysis</w:t>
      </w:r>
    </w:p>
    <w:p w:rsidR="00000000" w:rsidDel="00000000" w:rsidP="00000000" w:rsidRDefault="00000000" w:rsidRPr="00000000" w14:paraId="00000048">
      <w:pPr>
        <w:numPr>
          <w:ilvl w:val="0"/>
          <w:numId w:val="11"/>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Objective:</w:t>
      </w:r>
      <w:r w:rsidDel="00000000" w:rsidR="00000000" w:rsidRPr="00000000">
        <w:rPr>
          <w:rFonts w:ascii="Arial Narrow" w:cs="Arial Narrow" w:eastAsia="Arial Narrow" w:hAnsi="Arial Narrow"/>
          <w:sz w:val="24"/>
          <w:szCs w:val="24"/>
          <w:rtl w:val="0"/>
        </w:rPr>
        <w:t xml:space="preserve"> Review existing literature on serverless computing to understand the current challenges, opportunities, and advancements in the field.</w:t>
      </w:r>
    </w:p>
    <w:p w:rsidR="00000000" w:rsidDel="00000000" w:rsidP="00000000" w:rsidRDefault="00000000" w:rsidRPr="00000000" w14:paraId="00000049">
      <w:pPr>
        <w:numPr>
          <w:ilvl w:val="0"/>
          <w:numId w:val="11"/>
        </w:numPr>
        <w:spacing w:after="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Steps:</w:t>
      </w:r>
      <w:r w:rsidDel="00000000" w:rsidR="00000000" w:rsidRPr="00000000">
        <w:rPr>
          <w:rtl w:val="0"/>
        </w:rPr>
      </w:r>
    </w:p>
    <w:p w:rsidR="00000000" w:rsidDel="00000000" w:rsidP="00000000" w:rsidRDefault="00000000" w:rsidRPr="00000000" w14:paraId="0000004A">
      <w:pPr>
        <w:numPr>
          <w:ilvl w:val="1"/>
          <w:numId w:val="11"/>
        </w:numPr>
        <w:spacing w:after="0" w:before="0" w:line="240" w:lineRule="auto"/>
        <w:ind w:left="1440" w:hanging="360"/>
        <w:rPr/>
      </w:pPr>
      <w:r w:rsidDel="00000000" w:rsidR="00000000" w:rsidRPr="00000000">
        <w:rPr>
          <w:rFonts w:ascii="Arial Narrow" w:cs="Arial Narrow" w:eastAsia="Arial Narrow" w:hAnsi="Arial Narrow"/>
          <w:sz w:val="24"/>
          <w:szCs w:val="24"/>
          <w:rtl w:val="0"/>
        </w:rPr>
        <w:t xml:space="preserve">Conduct an in-depth analysis of research papers, whitepapers, and industry reports on serverless computing.</w:t>
      </w:r>
    </w:p>
    <w:p w:rsidR="00000000" w:rsidDel="00000000" w:rsidP="00000000" w:rsidRDefault="00000000" w:rsidRPr="00000000" w14:paraId="0000004B">
      <w:pPr>
        <w:numPr>
          <w:ilvl w:val="1"/>
          <w:numId w:val="11"/>
        </w:numPr>
        <w:spacing w:after="0" w:before="0" w:line="240" w:lineRule="auto"/>
        <w:ind w:left="1440" w:hanging="360"/>
        <w:rPr/>
      </w:pPr>
      <w:r w:rsidDel="00000000" w:rsidR="00000000" w:rsidRPr="00000000">
        <w:rPr>
          <w:rFonts w:ascii="Arial Narrow" w:cs="Arial Narrow" w:eastAsia="Arial Narrow" w:hAnsi="Arial Narrow"/>
          <w:sz w:val="24"/>
          <w:szCs w:val="24"/>
          <w:rtl w:val="0"/>
        </w:rPr>
        <w:t xml:space="preserve">Identify key areas such as latency, cold starts, cost-efficiency, security, vendor lock-in, and application orchestration.</w:t>
      </w:r>
    </w:p>
    <w:p w:rsidR="00000000" w:rsidDel="00000000" w:rsidP="00000000" w:rsidRDefault="00000000" w:rsidRPr="00000000" w14:paraId="0000004C">
      <w:pPr>
        <w:numPr>
          <w:ilvl w:val="1"/>
          <w:numId w:val="11"/>
        </w:numPr>
        <w:spacing w:after="0" w:before="0" w:line="240" w:lineRule="auto"/>
        <w:ind w:left="1440" w:hanging="360"/>
        <w:rPr/>
      </w:pPr>
      <w:r w:rsidDel="00000000" w:rsidR="00000000" w:rsidRPr="00000000">
        <w:rPr>
          <w:rFonts w:ascii="Arial Narrow" w:cs="Arial Narrow" w:eastAsia="Arial Narrow" w:hAnsi="Arial Narrow"/>
          <w:sz w:val="24"/>
          <w:szCs w:val="24"/>
          <w:rtl w:val="0"/>
        </w:rPr>
        <w:t xml:space="preserve">Examine case studies and real-world implementations of serverless computing in various industries.</w:t>
      </w:r>
    </w:p>
    <w:p w:rsidR="00000000" w:rsidDel="00000000" w:rsidP="00000000" w:rsidRDefault="00000000" w:rsidRPr="00000000" w14:paraId="0000004D">
      <w:pPr>
        <w:numPr>
          <w:ilvl w:val="0"/>
          <w:numId w:val="11"/>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Outcome:</w:t>
      </w:r>
      <w:r w:rsidDel="00000000" w:rsidR="00000000" w:rsidRPr="00000000">
        <w:rPr>
          <w:rFonts w:ascii="Arial Narrow" w:cs="Arial Narrow" w:eastAsia="Arial Narrow" w:hAnsi="Arial Narrow"/>
          <w:sz w:val="24"/>
          <w:szCs w:val="24"/>
          <w:rtl w:val="0"/>
        </w:rPr>
        <w:t xml:space="preserve"> Establish a foundational understanding of serverless computing, its key challenges, existing solutions, and open Research.</w:t>
      </w:r>
    </w:p>
    <w:p w:rsidR="00000000" w:rsidDel="00000000" w:rsidP="00000000" w:rsidRDefault="00000000" w:rsidRPr="00000000" w14:paraId="0000004E">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 Identification of Key Research Areas</w:t>
      </w:r>
    </w:p>
    <w:p w:rsidR="00000000" w:rsidDel="00000000" w:rsidP="00000000" w:rsidRDefault="00000000" w:rsidRPr="00000000" w14:paraId="0000004F">
      <w:pPr>
        <w:numPr>
          <w:ilvl w:val="0"/>
          <w:numId w:val="2"/>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Objective:</w:t>
      </w:r>
      <w:r w:rsidDel="00000000" w:rsidR="00000000" w:rsidRPr="00000000">
        <w:rPr>
          <w:rFonts w:ascii="Arial Narrow" w:cs="Arial Narrow" w:eastAsia="Arial Narrow" w:hAnsi="Arial Narrow"/>
          <w:sz w:val="24"/>
          <w:szCs w:val="24"/>
          <w:rtl w:val="0"/>
        </w:rPr>
        <w:t xml:space="preserve"> Define specific research areas and identify the aspects of serverless computing that need further exploration.</w:t>
      </w:r>
    </w:p>
    <w:p w:rsidR="00000000" w:rsidDel="00000000" w:rsidP="00000000" w:rsidRDefault="00000000" w:rsidRPr="00000000" w14:paraId="00000050">
      <w:pPr>
        <w:numPr>
          <w:ilvl w:val="0"/>
          <w:numId w:val="2"/>
        </w:numPr>
        <w:spacing w:after="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Steps:</w:t>
      </w:r>
      <w:r w:rsidDel="00000000" w:rsidR="00000000" w:rsidRPr="00000000">
        <w:rPr>
          <w:rtl w:val="0"/>
        </w:rPr>
      </w:r>
    </w:p>
    <w:p w:rsidR="00000000" w:rsidDel="00000000" w:rsidP="00000000" w:rsidRDefault="00000000" w:rsidRPr="00000000" w14:paraId="00000051">
      <w:pPr>
        <w:numPr>
          <w:ilvl w:val="1"/>
          <w:numId w:val="2"/>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Cold Start Optimization:</w:t>
      </w:r>
      <w:r w:rsidDel="00000000" w:rsidR="00000000" w:rsidRPr="00000000">
        <w:rPr>
          <w:rFonts w:ascii="Arial Narrow" w:cs="Arial Narrow" w:eastAsia="Arial Narrow" w:hAnsi="Arial Narrow"/>
          <w:sz w:val="24"/>
          <w:szCs w:val="24"/>
          <w:rtl w:val="0"/>
        </w:rPr>
        <w:t xml:space="preserve"> Investigate methods to reduce cold start latency in serverless environments, focusing on the behavior of serverless functions during idle periods.</w:t>
      </w:r>
    </w:p>
    <w:p w:rsidR="00000000" w:rsidDel="00000000" w:rsidP="00000000" w:rsidRDefault="00000000" w:rsidRPr="00000000" w14:paraId="00000052">
      <w:pPr>
        <w:numPr>
          <w:ilvl w:val="1"/>
          <w:numId w:val="2"/>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Multi-Cloud and Vendor Lock-In:</w:t>
      </w:r>
      <w:r w:rsidDel="00000000" w:rsidR="00000000" w:rsidRPr="00000000">
        <w:rPr>
          <w:rFonts w:ascii="Arial Narrow" w:cs="Arial Narrow" w:eastAsia="Arial Narrow" w:hAnsi="Arial Narrow"/>
          <w:sz w:val="24"/>
          <w:szCs w:val="24"/>
          <w:rtl w:val="0"/>
        </w:rPr>
        <w:t xml:space="preserve"> Explore solutions for mitigating vendor lock-in and enabling seamless multi-cloud integration for serverless workloads.</w:t>
      </w:r>
    </w:p>
    <w:p w:rsidR="00000000" w:rsidDel="00000000" w:rsidP="00000000" w:rsidRDefault="00000000" w:rsidRPr="00000000" w14:paraId="00000053">
      <w:pPr>
        <w:numPr>
          <w:ilvl w:val="1"/>
          <w:numId w:val="2"/>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Security Enhancements:</w:t>
      </w:r>
      <w:r w:rsidDel="00000000" w:rsidR="00000000" w:rsidRPr="00000000">
        <w:rPr>
          <w:rFonts w:ascii="Arial Narrow" w:cs="Arial Narrow" w:eastAsia="Arial Narrow" w:hAnsi="Arial Narrow"/>
          <w:sz w:val="24"/>
          <w:szCs w:val="24"/>
          <w:rtl w:val="0"/>
        </w:rPr>
        <w:t xml:space="preserve"> Assess potential vulnerabilities in serverless platforms, including privilege escalation, data leaks, and multi-tenant security issues.</w:t>
      </w:r>
    </w:p>
    <w:p w:rsidR="00000000" w:rsidDel="00000000" w:rsidP="00000000" w:rsidRDefault="00000000" w:rsidRPr="00000000" w14:paraId="00000054">
      <w:pPr>
        <w:numPr>
          <w:ilvl w:val="1"/>
          <w:numId w:val="2"/>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Cost Management:</w:t>
      </w:r>
      <w:r w:rsidDel="00000000" w:rsidR="00000000" w:rsidRPr="00000000">
        <w:rPr>
          <w:rFonts w:ascii="Arial Narrow" w:cs="Arial Narrow" w:eastAsia="Arial Narrow" w:hAnsi="Arial Narrow"/>
          <w:sz w:val="24"/>
          <w:szCs w:val="24"/>
          <w:rtl w:val="0"/>
        </w:rPr>
        <w:t xml:space="preserve"> Research models for accurate cost prediction and optimization for serverless computing, especially for unpredictable workloads.</w:t>
      </w:r>
    </w:p>
    <w:p w:rsidR="00000000" w:rsidDel="00000000" w:rsidP="00000000" w:rsidRDefault="00000000" w:rsidRPr="00000000" w14:paraId="00000055">
      <w:pPr>
        <w:numPr>
          <w:ilvl w:val="0"/>
          <w:numId w:val="2"/>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Outcome:</w:t>
      </w:r>
      <w:r w:rsidDel="00000000" w:rsidR="00000000" w:rsidRPr="00000000">
        <w:rPr>
          <w:rFonts w:ascii="Arial Narrow" w:cs="Arial Narrow" w:eastAsia="Arial Narrow" w:hAnsi="Arial Narrow"/>
          <w:sz w:val="24"/>
          <w:szCs w:val="24"/>
          <w:rtl w:val="0"/>
        </w:rPr>
        <w:t xml:space="preserve"> Develop a clear list of high-priority areas requiring research and innovation.</w:t>
      </w:r>
    </w:p>
    <w:p w:rsidR="00000000" w:rsidDel="00000000" w:rsidP="00000000" w:rsidRDefault="00000000" w:rsidRPr="00000000" w14:paraId="00000056">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3. Design and Development of Prototype or Experimental Setup</w:t>
      </w:r>
    </w:p>
    <w:p w:rsidR="00000000" w:rsidDel="00000000" w:rsidP="00000000" w:rsidRDefault="00000000" w:rsidRPr="00000000" w14:paraId="00000057">
      <w:pPr>
        <w:numPr>
          <w:ilvl w:val="0"/>
          <w:numId w:val="3"/>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Objective:</w:t>
      </w:r>
      <w:r w:rsidDel="00000000" w:rsidR="00000000" w:rsidRPr="00000000">
        <w:rPr>
          <w:rFonts w:ascii="Arial Narrow" w:cs="Arial Narrow" w:eastAsia="Arial Narrow" w:hAnsi="Arial Narrow"/>
          <w:sz w:val="24"/>
          <w:szCs w:val="24"/>
          <w:rtl w:val="0"/>
        </w:rPr>
        <w:t xml:space="preserve"> Build prototypes or experimental setups to address specific research challenges identified earlier.</w:t>
      </w:r>
    </w:p>
    <w:p w:rsidR="00000000" w:rsidDel="00000000" w:rsidP="00000000" w:rsidRDefault="00000000" w:rsidRPr="00000000" w14:paraId="00000058">
      <w:pPr>
        <w:numPr>
          <w:ilvl w:val="0"/>
          <w:numId w:val="3"/>
        </w:numPr>
        <w:spacing w:after="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Steps:</w:t>
      </w:r>
      <w:r w:rsidDel="00000000" w:rsidR="00000000" w:rsidRPr="00000000">
        <w:rPr>
          <w:rtl w:val="0"/>
        </w:rPr>
      </w:r>
    </w:p>
    <w:p w:rsidR="00000000" w:rsidDel="00000000" w:rsidP="00000000" w:rsidRDefault="00000000" w:rsidRPr="00000000" w14:paraId="00000059">
      <w:pPr>
        <w:numPr>
          <w:ilvl w:val="1"/>
          <w:numId w:val="3"/>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Prototype Development for Latency Optimization:</w:t>
      </w:r>
      <w:r w:rsidDel="00000000" w:rsidR="00000000" w:rsidRPr="00000000">
        <w:rPr>
          <w:rFonts w:ascii="Arial Narrow" w:cs="Arial Narrow" w:eastAsia="Arial Narrow" w:hAnsi="Arial Narrow"/>
          <w:sz w:val="24"/>
          <w:szCs w:val="24"/>
          <w:rtl w:val="0"/>
        </w:rPr>
        <w:t xml:space="preserve"> Create a serverless function architecture (e.g., using AWS Lambda, Google Cloud Functions, or Azure Functions) and experiment with techniques such as warm-up strategies, provisioned concurrency, and predictive scaling.</w:t>
      </w:r>
    </w:p>
    <w:p w:rsidR="00000000" w:rsidDel="00000000" w:rsidP="00000000" w:rsidRDefault="00000000" w:rsidRPr="00000000" w14:paraId="0000005A">
      <w:pPr>
        <w:numPr>
          <w:ilvl w:val="1"/>
          <w:numId w:val="3"/>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Multi-Cloud Architecture:</w:t>
      </w:r>
      <w:r w:rsidDel="00000000" w:rsidR="00000000" w:rsidRPr="00000000">
        <w:rPr>
          <w:rFonts w:ascii="Arial Narrow" w:cs="Arial Narrow" w:eastAsia="Arial Narrow" w:hAnsi="Arial Narrow"/>
          <w:sz w:val="24"/>
          <w:szCs w:val="24"/>
          <w:rtl w:val="0"/>
        </w:rPr>
        <w:t xml:space="preserve"> Design a serverless application using multiple cloud providers to test portability and integration across platforms.</w:t>
      </w:r>
    </w:p>
    <w:p w:rsidR="00000000" w:rsidDel="00000000" w:rsidP="00000000" w:rsidRDefault="00000000" w:rsidRPr="00000000" w14:paraId="0000005B">
      <w:pPr>
        <w:numPr>
          <w:ilvl w:val="1"/>
          <w:numId w:val="3"/>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Security Testing:</w:t>
      </w:r>
      <w:r w:rsidDel="00000000" w:rsidR="00000000" w:rsidRPr="00000000">
        <w:rPr>
          <w:rFonts w:ascii="Arial Narrow" w:cs="Arial Narrow" w:eastAsia="Arial Narrow" w:hAnsi="Arial Narrow"/>
          <w:sz w:val="24"/>
          <w:szCs w:val="24"/>
          <w:rtl w:val="0"/>
        </w:rPr>
        <w:t xml:space="preserve"> Develop and deploy serverless applications while introducing simulated security threats to measure vulnerability and test mitigation techniques.</w:t>
      </w:r>
    </w:p>
    <w:p w:rsidR="00000000" w:rsidDel="00000000" w:rsidP="00000000" w:rsidRDefault="00000000" w:rsidRPr="00000000" w14:paraId="0000005C">
      <w:pPr>
        <w:numPr>
          <w:ilvl w:val="1"/>
          <w:numId w:val="3"/>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Cost Management Experiment:</w:t>
      </w:r>
      <w:r w:rsidDel="00000000" w:rsidR="00000000" w:rsidRPr="00000000">
        <w:rPr>
          <w:rFonts w:ascii="Arial Narrow" w:cs="Arial Narrow" w:eastAsia="Arial Narrow" w:hAnsi="Arial Narrow"/>
          <w:sz w:val="24"/>
          <w:szCs w:val="24"/>
          <w:rtl w:val="0"/>
        </w:rPr>
        <w:t xml:space="preserve"> Implement serverless workloads under various load conditions, analyzing cost variations with cloud cost optimization strategies.</w:t>
      </w:r>
    </w:p>
    <w:p w:rsidR="00000000" w:rsidDel="00000000" w:rsidP="00000000" w:rsidRDefault="00000000" w:rsidRPr="00000000" w14:paraId="0000005D">
      <w:pPr>
        <w:numPr>
          <w:ilvl w:val="0"/>
          <w:numId w:val="3"/>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Outcome:</w:t>
      </w:r>
      <w:r w:rsidDel="00000000" w:rsidR="00000000" w:rsidRPr="00000000">
        <w:rPr>
          <w:rFonts w:ascii="Arial Narrow" w:cs="Arial Narrow" w:eastAsia="Arial Narrow" w:hAnsi="Arial Narrow"/>
          <w:sz w:val="24"/>
          <w:szCs w:val="24"/>
          <w:rtl w:val="0"/>
        </w:rPr>
        <w:t xml:space="preserve"> Produce working prototypes or experimental setups that demonstrate practical solutions for the identified research gaps.</w:t>
      </w:r>
    </w:p>
    <w:p w:rsidR="00000000" w:rsidDel="00000000" w:rsidP="00000000" w:rsidRDefault="00000000" w:rsidRPr="00000000" w14:paraId="0000005E">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4. Data Collection and Experimentation</w:t>
      </w:r>
    </w:p>
    <w:p w:rsidR="00000000" w:rsidDel="00000000" w:rsidP="00000000" w:rsidRDefault="00000000" w:rsidRPr="00000000" w14:paraId="0000005F">
      <w:pPr>
        <w:numPr>
          <w:ilvl w:val="0"/>
          <w:numId w:val="4"/>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Objective:</w:t>
      </w:r>
      <w:r w:rsidDel="00000000" w:rsidR="00000000" w:rsidRPr="00000000">
        <w:rPr>
          <w:rFonts w:ascii="Arial Narrow" w:cs="Arial Narrow" w:eastAsia="Arial Narrow" w:hAnsi="Arial Narrow"/>
          <w:sz w:val="24"/>
          <w:szCs w:val="24"/>
          <w:rtl w:val="0"/>
        </w:rPr>
        <w:t xml:space="preserve"> Gather data from the prototypes or experiments to evaluate performance, security, scalability, and cost-effectiveness.</w:t>
      </w:r>
    </w:p>
    <w:p w:rsidR="00000000" w:rsidDel="00000000" w:rsidP="00000000" w:rsidRDefault="00000000" w:rsidRPr="00000000" w14:paraId="00000060">
      <w:pPr>
        <w:numPr>
          <w:ilvl w:val="0"/>
          <w:numId w:val="4"/>
        </w:numPr>
        <w:spacing w:after="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Steps:</w:t>
      </w:r>
      <w:r w:rsidDel="00000000" w:rsidR="00000000" w:rsidRPr="00000000">
        <w:rPr>
          <w:rtl w:val="0"/>
        </w:rPr>
      </w:r>
    </w:p>
    <w:p w:rsidR="00000000" w:rsidDel="00000000" w:rsidP="00000000" w:rsidRDefault="00000000" w:rsidRPr="00000000" w14:paraId="00000061">
      <w:pPr>
        <w:numPr>
          <w:ilvl w:val="1"/>
          <w:numId w:val="4"/>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Performance Data Collection:</w:t>
      </w:r>
      <w:r w:rsidDel="00000000" w:rsidR="00000000" w:rsidRPr="00000000">
        <w:rPr>
          <w:rFonts w:ascii="Arial Narrow" w:cs="Arial Narrow" w:eastAsia="Arial Narrow" w:hAnsi="Arial Narrow"/>
          <w:sz w:val="24"/>
          <w:szCs w:val="24"/>
          <w:rtl w:val="0"/>
        </w:rPr>
        <w:t xml:space="preserve"> Measure the latency of function execution under different scenarios (cold starts, high concurrency, etc.).</w:t>
      </w:r>
    </w:p>
    <w:p w:rsidR="00000000" w:rsidDel="00000000" w:rsidP="00000000" w:rsidRDefault="00000000" w:rsidRPr="00000000" w14:paraId="00000062">
      <w:pPr>
        <w:numPr>
          <w:ilvl w:val="1"/>
          <w:numId w:val="4"/>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Scalability Analysis:</w:t>
      </w:r>
      <w:r w:rsidDel="00000000" w:rsidR="00000000" w:rsidRPr="00000000">
        <w:rPr>
          <w:rFonts w:ascii="Arial Narrow" w:cs="Arial Narrow" w:eastAsia="Arial Narrow" w:hAnsi="Arial Narrow"/>
          <w:sz w:val="24"/>
          <w:szCs w:val="24"/>
          <w:rtl w:val="0"/>
        </w:rPr>
        <w:t xml:space="preserve"> Evaluate the scalability of serverless applications under varying loads and assess the auto-scaling capabilities.</w:t>
      </w:r>
    </w:p>
    <w:p w:rsidR="00000000" w:rsidDel="00000000" w:rsidP="00000000" w:rsidRDefault="00000000" w:rsidRPr="00000000" w14:paraId="00000063">
      <w:pPr>
        <w:numPr>
          <w:ilvl w:val="1"/>
          <w:numId w:val="4"/>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Cost Analysis:</w:t>
      </w:r>
      <w:r w:rsidDel="00000000" w:rsidR="00000000" w:rsidRPr="00000000">
        <w:rPr>
          <w:rFonts w:ascii="Arial Narrow" w:cs="Arial Narrow" w:eastAsia="Arial Narrow" w:hAnsi="Arial Narrow"/>
          <w:sz w:val="24"/>
          <w:szCs w:val="24"/>
          <w:rtl w:val="0"/>
        </w:rPr>
        <w:t xml:space="preserve"> Track resource consumption and cost variations across different workloads to analyze cost efficiency.</w:t>
      </w:r>
    </w:p>
    <w:p w:rsidR="00000000" w:rsidDel="00000000" w:rsidP="00000000" w:rsidRDefault="00000000" w:rsidRPr="00000000" w14:paraId="00000064">
      <w:pPr>
        <w:numPr>
          <w:ilvl w:val="1"/>
          <w:numId w:val="4"/>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Security Assessment:</w:t>
      </w:r>
      <w:r w:rsidDel="00000000" w:rsidR="00000000" w:rsidRPr="00000000">
        <w:rPr>
          <w:rFonts w:ascii="Arial Narrow" w:cs="Arial Narrow" w:eastAsia="Arial Narrow" w:hAnsi="Arial Narrow"/>
          <w:sz w:val="24"/>
          <w:szCs w:val="24"/>
          <w:rtl w:val="0"/>
        </w:rPr>
        <w:t xml:space="preserve"> Implement security tests like unauthorized access, privilege escalation, and data leaks to evaluate the platform’s resilience.</w:t>
      </w:r>
    </w:p>
    <w:p w:rsidR="00000000" w:rsidDel="00000000" w:rsidP="00000000" w:rsidRDefault="00000000" w:rsidRPr="00000000" w14:paraId="00000065">
      <w:pPr>
        <w:numPr>
          <w:ilvl w:val="0"/>
          <w:numId w:val="4"/>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Outcome:</w:t>
      </w:r>
      <w:r w:rsidDel="00000000" w:rsidR="00000000" w:rsidRPr="00000000">
        <w:rPr>
          <w:rFonts w:ascii="Arial Narrow" w:cs="Arial Narrow" w:eastAsia="Arial Narrow" w:hAnsi="Arial Narrow"/>
          <w:sz w:val="24"/>
          <w:szCs w:val="24"/>
          <w:rtl w:val="0"/>
        </w:rPr>
        <w:t xml:space="preserve"> Gather quantitative and qualitative data that can be used to assess the effectiveness of the proposed solutions in real-world serverless environments.</w:t>
      </w:r>
    </w:p>
    <w:p w:rsidR="00000000" w:rsidDel="00000000" w:rsidP="00000000" w:rsidRDefault="00000000" w:rsidRPr="00000000" w14:paraId="00000066">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5. Analysis and Comparison of Results</w:t>
      </w:r>
    </w:p>
    <w:p w:rsidR="00000000" w:rsidDel="00000000" w:rsidP="00000000" w:rsidRDefault="00000000" w:rsidRPr="00000000" w14:paraId="00000067">
      <w:pPr>
        <w:numPr>
          <w:ilvl w:val="0"/>
          <w:numId w:val="5"/>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Objective:</w:t>
      </w:r>
      <w:r w:rsidDel="00000000" w:rsidR="00000000" w:rsidRPr="00000000">
        <w:rPr>
          <w:rFonts w:ascii="Arial Narrow" w:cs="Arial Narrow" w:eastAsia="Arial Narrow" w:hAnsi="Arial Narrow"/>
          <w:sz w:val="24"/>
          <w:szCs w:val="24"/>
          <w:rtl w:val="0"/>
        </w:rPr>
        <w:t xml:space="preserve"> Analyze the collected data to draw insights on the effectiveness of the proposed solutions.</w:t>
      </w:r>
    </w:p>
    <w:p w:rsidR="00000000" w:rsidDel="00000000" w:rsidP="00000000" w:rsidRDefault="00000000" w:rsidRPr="00000000" w14:paraId="00000068">
      <w:pPr>
        <w:numPr>
          <w:ilvl w:val="0"/>
          <w:numId w:val="5"/>
        </w:numPr>
        <w:spacing w:after="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Steps:</w:t>
      </w:r>
      <w:r w:rsidDel="00000000" w:rsidR="00000000" w:rsidRPr="00000000">
        <w:rPr>
          <w:rtl w:val="0"/>
        </w:rPr>
      </w:r>
    </w:p>
    <w:p w:rsidR="00000000" w:rsidDel="00000000" w:rsidP="00000000" w:rsidRDefault="00000000" w:rsidRPr="00000000" w14:paraId="00000069">
      <w:pPr>
        <w:numPr>
          <w:ilvl w:val="1"/>
          <w:numId w:val="5"/>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Latency and Cold Start Reduction:</w:t>
      </w:r>
      <w:r w:rsidDel="00000000" w:rsidR="00000000" w:rsidRPr="00000000">
        <w:rPr>
          <w:rFonts w:ascii="Arial Narrow" w:cs="Arial Narrow" w:eastAsia="Arial Narrow" w:hAnsi="Arial Narrow"/>
          <w:sz w:val="24"/>
          <w:szCs w:val="24"/>
          <w:rtl w:val="0"/>
        </w:rPr>
        <w:t xml:space="preserve"> Analyze the impact of optimization techniques on reducing cold start latency and improving function execution speed.</w:t>
      </w:r>
    </w:p>
    <w:p w:rsidR="00000000" w:rsidDel="00000000" w:rsidP="00000000" w:rsidRDefault="00000000" w:rsidRPr="00000000" w14:paraId="0000006A">
      <w:pPr>
        <w:numPr>
          <w:ilvl w:val="1"/>
          <w:numId w:val="5"/>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Multi-Cloud and Vendor Lock-In:</w:t>
      </w:r>
      <w:r w:rsidDel="00000000" w:rsidR="00000000" w:rsidRPr="00000000">
        <w:rPr>
          <w:rFonts w:ascii="Arial Narrow" w:cs="Arial Narrow" w:eastAsia="Arial Narrow" w:hAnsi="Arial Narrow"/>
          <w:sz w:val="24"/>
          <w:szCs w:val="24"/>
          <w:rtl w:val="0"/>
        </w:rPr>
        <w:t xml:space="preserve"> Evaluate the success of multi-cloud integration and the portability of serverless applications across different cloud providers.</w:t>
      </w:r>
    </w:p>
    <w:p w:rsidR="00000000" w:rsidDel="00000000" w:rsidP="00000000" w:rsidRDefault="00000000" w:rsidRPr="00000000" w14:paraId="0000006B">
      <w:pPr>
        <w:numPr>
          <w:ilvl w:val="1"/>
          <w:numId w:val="5"/>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Security Analysis:</w:t>
      </w:r>
      <w:r w:rsidDel="00000000" w:rsidR="00000000" w:rsidRPr="00000000">
        <w:rPr>
          <w:rFonts w:ascii="Arial Narrow" w:cs="Arial Narrow" w:eastAsia="Arial Narrow" w:hAnsi="Arial Narrow"/>
          <w:sz w:val="24"/>
          <w:szCs w:val="24"/>
          <w:rtl w:val="0"/>
        </w:rPr>
        <w:t xml:space="preserve"> Assess the effectiveness of proposed security enhancements in mitigating vulnerabilities.</w:t>
      </w:r>
    </w:p>
    <w:p w:rsidR="00000000" w:rsidDel="00000000" w:rsidP="00000000" w:rsidRDefault="00000000" w:rsidRPr="00000000" w14:paraId="0000006C">
      <w:pPr>
        <w:numPr>
          <w:ilvl w:val="1"/>
          <w:numId w:val="5"/>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Cost Optimization Efficiency:</w:t>
      </w:r>
      <w:r w:rsidDel="00000000" w:rsidR="00000000" w:rsidRPr="00000000">
        <w:rPr>
          <w:rFonts w:ascii="Arial Narrow" w:cs="Arial Narrow" w:eastAsia="Arial Narrow" w:hAnsi="Arial Narrow"/>
          <w:sz w:val="24"/>
          <w:szCs w:val="24"/>
          <w:rtl w:val="0"/>
        </w:rPr>
        <w:t xml:space="preserve"> Compare cost performance between traditional serverless models and optimized approaches for cost management.</w:t>
      </w:r>
    </w:p>
    <w:p w:rsidR="00000000" w:rsidDel="00000000" w:rsidP="00000000" w:rsidRDefault="00000000" w:rsidRPr="00000000" w14:paraId="0000006D">
      <w:pPr>
        <w:numPr>
          <w:ilvl w:val="0"/>
          <w:numId w:val="5"/>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Outcome:</w:t>
      </w:r>
      <w:r w:rsidDel="00000000" w:rsidR="00000000" w:rsidRPr="00000000">
        <w:rPr>
          <w:rFonts w:ascii="Arial Narrow" w:cs="Arial Narrow" w:eastAsia="Arial Narrow" w:hAnsi="Arial Narrow"/>
          <w:sz w:val="24"/>
          <w:szCs w:val="24"/>
          <w:rtl w:val="0"/>
        </w:rPr>
        <w:t xml:space="preserve"> Draw conclusions about the viability, advantages, and limitations of various serverless solutions and optimizations.</w:t>
      </w:r>
    </w:p>
    <w:p w:rsidR="00000000" w:rsidDel="00000000" w:rsidP="00000000" w:rsidRDefault="00000000" w:rsidRPr="00000000" w14:paraId="0000006E">
      <w:pPr>
        <w:spacing w:after="280" w:before="280"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6. Recommendations and Best Practices</w:t>
      </w:r>
    </w:p>
    <w:p w:rsidR="00000000" w:rsidDel="00000000" w:rsidP="00000000" w:rsidRDefault="00000000" w:rsidRPr="00000000" w14:paraId="0000006F">
      <w:pPr>
        <w:numPr>
          <w:ilvl w:val="0"/>
          <w:numId w:val="6"/>
        </w:numPr>
        <w:spacing w:after="0" w:before="280" w:line="240" w:lineRule="auto"/>
        <w:ind w:left="720" w:hanging="360"/>
        <w:rPr/>
      </w:pPr>
      <w:r w:rsidDel="00000000" w:rsidR="00000000" w:rsidRPr="00000000">
        <w:rPr>
          <w:rFonts w:ascii="Arial Narrow" w:cs="Arial Narrow" w:eastAsia="Arial Narrow" w:hAnsi="Arial Narrow"/>
          <w:b w:val="1"/>
          <w:sz w:val="24"/>
          <w:szCs w:val="24"/>
          <w:rtl w:val="0"/>
        </w:rPr>
        <w:t xml:space="preserve">Objective:</w:t>
      </w:r>
      <w:r w:rsidDel="00000000" w:rsidR="00000000" w:rsidRPr="00000000">
        <w:rPr>
          <w:rFonts w:ascii="Arial Narrow" w:cs="Arial Narrow" w:eastAsia="Arial Narrow" w:hAnsi="Arial Narrow"/>
          <w:sz w:val="24"/>
          <w:szCs w:val="24"/>
          <w:rtl w:val="0"/>
        </w:rPr>
        <w:t xml:space="preserve"> Provide actionable recommendations based on research findings for improving serverless computing practices.</w:t>
      </w:r>
    </w:p>
    <w:p w:rsidR="00000000" w:rsidDel="00000000" w:rsidP="00000000" w:rsidRDefault="00000000" w:rsidRPr="00000000" w14:paraId="00000070">
      <w:pPr>
        <w:numPr>
          <w:ilvl w:val="0"/>
          <w:numId w:val="6"/>
        </w:numPr>
        <w:spacing w:after="0" w:before="0" w:line="240" w:lineRule="auto"/>
        <w:ind w:left="720" w:hanging="360"/>
        <w:rPr/>
      </w:pPr>
      <w:r w:rsidDel="00000000" w:rsidR="00000000" w:rsidRPr="00000000">
        <w:rPr>
          <w:rFonts w:ascii="Arial Narrow" w:cs="Arial Narrow" w:eastAsia="Arial Narrow" w:hAnsi="Arial Narrow"/>
          <w:b w:val="1"/>
          <w:sz w:val="24"/>
          <w:szCs w:val="24"/>
          <w:rtl w:val="0"/>
        </w:rPr>
        <w:t xml:space="preserve">Steps:</w:t>
      </w:r>
      <w:r w:rsidDel="00000000" w:rsidR="00000000" w:rsidRPr="00000000">
        <w:rPr>
          <w:rtl w:val="0"/>
        </w:rPr>
      </w:r>
    </w:p>
    <w:p w:rsidR="00000000" w:rsidDel="00000000" w:rsidP="00000000" w:rsidRDefault="00000000" w:rsidRPr="00000000" w14:paraId="00000071">
      <w:pPr>
        <w:numPr>
          <w:ilvl w:val="1"/>
          <w:numId w:val="6"/>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Recommendations for Latency and Scalability:</w:t>
      </w:r>
      <w:r w:rsidDel="00000000" w:rsidR="00000000" w:rsidRPr="00000000">
        <w:rPr>
          <w:rFonts w:ascii="Arial Narrow" w:cs="Arial Narrow" w:eastAsia="Arial Narrow" w:hAnsi="Arial Narrow"/>
          <w:sz w:val="24"/>
          <w:szCs w:val="24"/>
          <w:rtl w:val="0"/>
        </w:rPr>
        <w:t xml:space="preserve"> Suggest best practices for minimizing cold start latency and ensuring scalable serverless applications.</w:t>
      </w:r>
    </w:p>
    <w:p w:rsidR="00000000" w:rsidDel="00000000" w:rsidP="00000000" w:rsidRDefault="00000000" w:rsidRPr="00000000" w14:paraId="00000072">
      <w:pPr>
        <w:numPr>
          <w:ilvl w:val="1"/>
          <w:numId w:val="6"/>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Vendor Lock-In Mitigation:</w:t>
      </w:r>
      <w:r w:rsidDel="00000000" w:rsidR="00000000" w:rsidRPr="00000000">
        <w:rPr>
          <w:rFonts w:ascii="Arial Narrow" w:cs="Arial Narrow" w:eastAsia="Arial Narrow" w:hAnsi="Arial Narrow"/>
          <w:sz w:val="24"/>
          <w:szCs w:val="24"/>
          <w:rtl w:val="0"/>
        </w:rPr>
        <w:t xml:space="preserve"> Recommend strategies for preventing vendor lock-in, including using open-source frameworks and hybrid cloud solutions.</w:t>
      </w:r>
    </w:p>
    <w:p w:rsidR="00000000" w:rsidDel="00000000" w:rsidP="00000000" w:rsidRDefault="00000000" w:rsidRPr="00000000" w14:paraId="00000073">
      <w:pPr>
        <w:numPr>
          <w:ilvl w:val="1"/>
          <w:numId w:val="6"/>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Security Best Practices:</w:t>
      </w:r>
      <w:r w:rsidDel="00000000" w:rsidR="00000000" w:rsidRPr="00000000">
        <w:rPr>
          <w:rFonts w:ascii="Arial Narrow" w:cs="Arial Narrow" w:eastAsia="Arial Narrow" w:hAnsi="Arial Narrow"/>
          <w:sz w:val="24"/>
          <w:szCs w:val="24"/>
          <w:rtl w:val="0"/>
        </w:rPr>
        <w:t xml:space="preserve"> Develop a set of guidelines for securing serverless applications, focusing on identity management, encryption, and isolation techniques.</w:t>
      </w:r>
    </w:p>
    <w:p w:rsidR="00000000" w:rsidDel="00000000" w:rsidP="00000000" w:rsidRDefault="00000000" w:rsidRPr="00000000" w14:paraId="00000074">
      <w:pPr>
        <w:numPr>
          <w:ilvl w:val="1"/>
          <w:numId w:val="6"/>
        </w:numPr>
        <w:spacing w:after="0" w:before="0" w:line="240" w:lineRule="auto"/>
        <w:ind w:left="1440" w:hanging="360"/>
        <w:rPr/>
      </w:pPr>
      <w:r w:rsidDel="00000000" w:rsidR="00000000" w:rsidRPr="00000000">
        <w:rPr>
          <w:rFonts w:ascii="Arial Narrow" w:cs="Arial Narrow" w:eastAsia="Arial Narrow" w:hAnsi="Arial Narrow"/>
          <w:b w:val="1"/>
          <w:sz w:val="24"/>
          <w:szCs w:val="24"/>
          <w:rtl w:val="0"/>
        </w:rPr>
        <w:t xml:space="preserve">Cost Management Guidelines:</w:t>
      </w:r>
      <w:r w:rsidDel="00000000" w:rsidR="00000000" w:rsidRPr="00000000">
        <w:rPr>
          <w:rFonts w:ascii="Arial Narrow" w:cs="Arial Narrow" w:eastAsia="Arial Narrow" w:hAnsi="Arial Narrow"/>
          <w:sz w:val="24"/>
          <w:szCs w:val="24"/>
          <w:rtl w:val="0"/>
        </w:rPr>
        <w:t xml:space="preserve"> Provide suggestions for cost-efficient serverless development, focusing on resource optimization and monitoring tools.</w:t>
      </w:r>
    </w:p>
    <w:p w:rsidR="00000000" w:rsidDel="00000000" w:rsidP="00000000" w:rsidRDefault="00000000" w:rsidRPr="00000000" w14:paraId="00000075">
      <w:pPr>
        <w:numPr>
          <w:ilvl w:val="0"/>
          <w:numId w:val="6"/>
        </w:numPr>
        <w:spacing w:after="280" w:before="0" w:line="240" w:lineRule="auto"/>
        <w:ind w:left="720" w:hanging="360"/>
        <w:rPr/>
      </w:pPr>
      <w:r w:rsidDel="00000000" w:rsidR="00000000" w:rsidRPr="00000000">
        <w:rPr>
          <w:rFonts w:ascii="Arial Narrow" w:cs="Arial Narrow" w:eastAsia="Arial Narrow" w:hAnsi="Arial Narrow"/>
          <w:b w:val="1"/>
          <w:sz w:val="24"/>
          <w:szCs w:val="24"/>
          <w:rtl w:val="0"/>
        </w:rPr>
        <w:t xml:space="preserve">Outcome:</w:t>
      </w:r>
      <w:r w:rsidDel="00000000" w:rsidR="00000000" w:rsidRPr="00000000">
        <w:rPr>
          <w:rFonts w:ascii="Arial Narrow" w:cs="Arial Narrow" w:eastAsia="Arial Narrow" w:hAnsi="Arial Narrow"/>
          <w:sz w:val="24"/>
          <w:szCs w:val="24"/>
          <w:rtl w:val="0"/>
        </w:rPr>
        <w:t xml:space="preserve"> Create a set of best practices for developers and businesses to follow when adopting serverless computing.</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methodology for exploring serverless computing provides a comprehensive framework to address the emerging challenges, opportunities, and advancements in this rapidly evolving field. By systematically investigating key areas such as cold start latency, security, cost management, multi-cloud integration, and scalability, the proposed methodology aims to fill critical gaps and provide actionable insights for the broader serverless ecosystem.</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methodology’s multi-phase approach—starting with an in-depth literature review, followed by prototype development, data collection, and detailed analysis—ensures that both theoretical and practical aspects of serverless computing are addressed. This structured process not only allows for the identification of specific research gaps but also leads to the creation of practical solutions and best practices that can be adopted by developers, businesses, and cloud providers alike.</w:t>
      </w:r>
    </w:p>
    <w:p w:rsidR="00000000" w:rsidDel="00000000" w:rsidP="00000000" w:rsidRDefault="00000000" w:rsidRPr="00000000" w14:paraId="00000079">
      <w:pPr>
        <w:spacing w:before="280" w:line="240" w:lineRule="auto"/>
        <w:rPr>
          <w:rFonts w:ascii="Arial Narrow" w:cs="Arial Narrow" w:eastAsia="Arial Narrow" w:hAnsi="Arial Narrow"/>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Narrow"/>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Rule="auto"/>
    </w:pPr>
    <w:rPr>
      <w:rFonts w:ascii="Calibri" w:cs="Calibri" w:eastAsia="Calibri" w:hAnsi="Calibri"/>
      <w:color w:val="1f3864"/>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ieeexplore.ieee.org/document/10465602" TargetMode="External"/><Relationship Id="rId9" Type="http://schemas.openxmlformats.org/officeDocument/2006/relationships/hyperlink" Target="https://arxiv.org/html/2403.16680v1" TargetMode="External"/><Relationship Id="rId5" Type="http://schemas.openxmlformats.org/officeDocument/2006/relationships/styles" Target="styles.xml"/><Relationship Id="rId6" Type="http://schemas.openxmlformats.org/officeDocument/2006/relationships/hyperlink" Target="https://www.researchgate.net/publication/356656262_Towards_Orchestration_of_Cloud-Edge_Architectures_with_Kubernetes" TargetMode="External"/><Relationship Id="rId7" Type="http://schemas.openxmlformats.org/officeDocument/2006/relationships/hyperlink" Target="https://www.researchgate.net/publication/3874621121551_Kubernetes_for_Multi-Cloud_and_Hybrid_Cloud_Orchestration_Scaling_and_Security_Challenges" TargetMode="External"/><Relationship Id="rId8" Type="http://schemas.openxmlformats.org/officeDocument/2006/relationships/hyperlink" Target="https://arxiv.org/abs/2305.56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