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expanded-baseline-model-comparison"/>
    <w:p>
      <w:pPr>
        <w:pStyle w:val="Heading1"/>
      </w:pPr>
      <w:r>
        <w:t xml:space="preserve">Expanded Baseline Model Comparison</w:t>
      </w:r>
    </w:p>
    <w:bookmarkStart w:id="20" w:name="introduction"/>
    <w:p>
      <w:pPr>
        <w:pStyle w:val="Heading2"/>
      </w:pPr>
      <w:r>
        <w:t xml:space="preserve">1. Introduction</w:t>
      </w:r>
    </w:p>
    <w:p>
      <w:pPr>
        <w:pStyle w:val="FirstParagraph"/>
      </w:pPr>
      <w:r>
        <w:t xml:space="preserve">Object detection serves as the foundation of the proposed Smart City Garbage Analytics Framework. The overall performance of the framework depends on the ability of the detection model to accurately identify waste objects under varying environmental conditions.</w:t>
      </w:r>
    </w:p>
    <w:p>
      <w:pPr>
        <w:pStyle w:val="BodyText"/>
      </w:pPr>
      <w:r>
        <w:t xml:space="preserve">Although YOLOv8n was selected as the primary detection model due to its lightweight architecture and real-time inference capability, scientific evaluation requires comparison with alternative object detection models. Therefore, an expanded baseline comparison framework is proposed to evaluate detection accuracy, computational complexity, and deployment suitability.</w:t>
      </w:r>
    </w:p>
    <w:p>
      <w:pPr>
        <w:pStyle w:val="BodyText"/>
      </w:pPr>
      <w:r>
        <w:t xml:space="preserve">This comparison includes experimentally evaluated models (YOLOv8n and YOLOv8s) and planned future baseline models (YOLOv5s, YOLOv7, SSD, and Faster R-CNN).</w:t>
      </w:r>
    </w:p>
    <w:p>
      <w:r>
        <w:pict>
          <v:rect style="width:0;height:1.5pt" o:hralign="center" o:hrstd="t" o:hr="t"/>
        </w:pict>
      </w:r>
    </w:p>
    <w:bookmarkEnd w:id="20"/>
    <w:bookmarkEnd w:id="21"/>
    <w:bookmarkStart w:id="22" w:name="purpose-of-baseline-comparison"/>
    <w:p>
      <w:pPr>
        <w:pStyle w:val="Heading1"/>
      </w:pPr>
      <w:r>
        <w:t xml:space="preserve">2. Purpose of Baseline Comparison</w:t>
      </w:r>
    </w:p>
    <w:p>
      <w:pPr>
        <w:pStyle w:val="FirstParagraph"/>
      </w:pPr>
      <w:r>
        <w:t xml:space="preserve">The objective of baseline comparison is to evaluate:</w:t>
      </w:r>
    </w:p>
    <w:p>
      <w:pPr>
        <w:pStyle w:val="Compact"/>
        <w:numPr>
          <w:ilvl w:val="0"/>
          <w:numId w:val="1001"/>
        </w:numPr>
      </w:pPr>
      <w:r>
        <w:t xml:space="preserve">Detection Accuracy</w:t>
      </w:r>
    </w:p>
    <w:p>
      <w:pPr>
        <w:pStyle w:val="Compact"/>
        <w:numPr>
          <w:ilvl w:val="0"/>
          <w:numId w:val="1001"/>
        </w:numPr>
      </w:pPr>
      <w:r>
        <w:t xml:space="preserve">Recall Performance</w:t>
      </w:r>
    </w:p>
    <w:p>
      <w:pPr>
        <w:pStyle w:val="Compact"/>
        <w:numPr>
          <w:ilvl w:val="0"/>
          <w:numId w:val="1001"/>
        </w:numPr>
      </w:pPr>
      <w:r>
        <w:t xml:space="preserve">Localization Quality</w:t>
      </w:r>
    </w:p>
    <w:p>
      <w:pPr>
        <w:pStyle w:val="Compact"/>
        <w:numPr>
          <w:ilvl w:val="0"/>
          <w:numId w:val="1001"/>
        </w:numPr>
      </w:pPr>
      <w:r>
        <w:t xml:space="preserve">Computational Efficiency</w:t>
      </w:r>
    </w:p>
    <w:p>
      <w:pPr>
        <w:pStyle w:val="Compact"/>
        <w:numPr>
          <w:ilvl w:val="0"/>
          <w:numId w:val="1001"/>
        </w:numPr>
      </w:pPr>
      <w:r>
        <w:t xml:space="preserve">Model Complexity</w:t>
      </w:r>
    </w:p>
    <w:p>
      <w:pPr>
        <w:pStyle w:val="Compact"/>
        <w:numPr>
          <w:ilvl w:val="0"/>
          <w:numId w:val="1001"/>
        </w:numPr>
      </w:pPr>
      <w:r>
        <w:t xml:space="preserve">Real-Time Deployment Capability</w:t>
      </w:r>
    </w:p>
    <w:p>
      <w:pPr>
        <w:pStyle w:val="Compact"/>
        <w:numPr>
          <w:ilvl w:val="0"/>
          <w:numId w:val="1001"/>
        </w:numPr>
      </w:pPr>
      <w:r>
        <w:t xml:space="preserve">Suitability for Smart City Applications</w:t>
      </w:r>
    </w:p>
    <w:p>
      <w:pPr>
        <w:pStyle w:val="FirstParagraph"/>
      </w:pPr>
      <w:r>
        <w:t xml:space="preserve">The comparison helps justify the selection of the final model for deployment within the proposed Smart City Garbage Analytics Framework.</w:t>
      </w:r>
    </w:p>
    <w:p>
      <w:r>
        <w:pict>
          <v:rect style="width:0;height:1.5pt" o:hralign="center" o:hrstd="t" o:hr="t"/>
        </w:pict>
      </w:r>
    </w:p>
    <w:bookmarkEnd w:id="22"/>
    <w:bookmarkStart w:id="29" w:name="models-selected-for-comparison"/>
    <w:p>
      <w:pPr>
        <w:pStyle w:val="Heading1"/>
      </w:pPr>
      <w:r>
        <w:t xml:space="preserve">3. Models Selected for Comparison</w:t>
      </w:r>
    </w:p>
    <w:bookmarkStart w:id="23" w:name="yolov8n"/>
    <w:p>
      <w:pPr>
        <w:pStyle w:val="Heading2"/>
      </w:pPr>
      <w:r>
        <w:t xml:space="preserve">3.1 YOLOv8n</w:t>
      </w:r>
    </w:p>
    <w:p>
      <w:pPr>
        <w:pStyle w:val="FirstParagraph"/>
      </w:pPr>
      <w:r>
        <w:t xml:space="preserve">Characteristics:</w:t>
      </w:r>
    </w:p>
    <w:p>
      <w:pPr>
        <w:pStyle w:val="Compact"/>
        <w:numPr>
          <w:ilvl w:val="0"/>
          <w:numId w:val="1002"/>
        </w:numPr>
      </w:pPr>
      <w:r>
        <w:t xml:space="preserve">Lightweight architecture</w:t>
      </w:r>
    </w:p>
    <w:p>
      <w:pPr>
        <w:pStyle w:val="Compact"/>
        <w:numPr>
          <w:ilvl w:val="0"/>
          <w:numId w:val="1002"/>
        </w:numPr>
      </w:pPr>
      <w:r>
        <w:t xml:space="preserve">Fast inference speed</w:t>
      </w:r>
    </w:p>
    <w:p>
      <w:pPr>
        <w:pStyle w:val="Compact"/>
        <w:numPr>
          <w:ilvl w:val="0"/>
          <w:numId w:val="1002"/>
        </w:numPr>
      </w:pPr>
      <w:r>
        <w:t xml:space="preserve">Low computational requirements</w:t>
      </w:r>
    </w:p>
    <w:p>
      <w:pPr>
        <w:pStyle w:val="Compact"/>
        <w:numPr>
          <w:ilvl w:val="0"/>
          <w:numId w:val="1002"/>
        </w:numPr>
      </w:pPr>
      <w:r>
        <w:t xml:space="preserve">Suitable for edge deployment</w:t>
      </w:r>
    </w:p>
    <w:p>
      <w:pPr>
        <w:pStyle w:val="FirstParagraph"/>
      </w:pPr>
      <w:r>
        <w:t xml:space="preserve">Role:</w:t>
      </w:r>
    </w:p>
    <w:p>
      <w:pPr>
        <w:pStyle w:val="BodyText"/>
      </w:pPr>
      <w:r>
        <w:t xml:space="preserve">Primary object detection model used in the proposed framework.</w:t>
      </w:r>
    </w:p>
    <w:p>
      <w:pPr>
        <w:pStyle w:val="BodyText"/>
      </w:pPr>
      <w:r>
        <w:t xml:space="preserve">Status:</w:t>
      </w:r>
    </w:p>
    <w:p>
      <w:pPr>
        <w:pStyle w:val="BodyText"/>
      </w:pPr>
      <w:r>
        <w:t xml:space="preserve">Experimental (Completed)</w:t>
      </w:r>
    </w:p>
    <w:p>
      <w:r>
        <w:pict>
          <v:rect style="width:0;height:1.5pt" o:hralign="center" o:hrstd="t" o:hr="t"/>
        </w:pict>
      </w:r>
    </w:p>
    <w:bookmarkEnd w:id="23"/>
    <w:bookmarkStart w:id="24" w:name="yolov8s"/>
    <w:p>
      <w:pPr>
        <w:pStyle w:val="Heading2"/>
      </w:pPr>
      <w:r>
        <w:t xml:space="preserve">3.2 YOLOv8s</w:t>
      </w:r>
    </w:p>
    <w:p>
      <w:pPr>
        <w:pStyle w:val="FirstParagraph"/>
      </w:pPr>
      <w:r>
        <w:t xml:space="preserve">Characteristics:</w:t>
      </w:r>
    </w:p>
    <w:p>
      <w:pPr>
        <w:pStyle w:val="Compact"/>
        <w:numPr>
          <w:ilvl w:val="0"/>
          <w:numId w:val="1003"/>
        </w:numPr>
      </w:pPr>
      <w:r>
        <w:t xml:space="preserve">Larger architecture than YOLOv8n</w:t>
      </w:r>
    </w:p>
    <w:p>
      <w:pPr>
        <w:pStyle w:val="Compact"/>
        <w:numPr>
          <w:ilvl w:val="0"/>
          <w:numId w:val="1003"/>
        </w:numPr>
      </w:pPr>
      <w:r>
        <w:t xml:space="preserve">Improved feature extraction capability</w:t>
      </w:r>
    </w:p>
    <w:p>
      <w:pPr>
        <w:pStyle w:val="Compact"/>
        <w:numPr>
          <w:ilvl w:val="0"/>
          <w:numId w:val="1003"/>
        </w:numPr>
      </w:pPr>
      <w:r>
        <w:t xml:space="preserve">Slightly higher computational cost</w:t>
      </w:r>
    </w:p>
    <w:p>
      <w:pPr>
        <w:pStyle w:val="FirstParagraph"/>
      </w:pPr>
      <w:r>
        <w:t xml:space="preserve">Role:</w:t>
      </w:r>
    </w:p>
    <w:p>
      <w:pPr>
        <w:pStyle w:val="BodyText"/>
      </w:pPr>
      <w:r>
        <w:t xml:space="preserve">Direct comparison within the YOLOv8 family.</w:t>
      </w:r>
    </w:p>
    <w:p>
      <w:pPr>
        <w:pStyle w:val="BodyText"/>
      </w:pPr>
      <w:r>
        <w:t xml:space="preserve">Status:</w:t>
      </w:r>
    </w:p>
    <w:p>
      <w:pPr>
        <w:pStyle w:val="BodyText"/>
      </w:pPr>
      <w:r>
        <w:t xml:space="preserve">Experimental (Completed)</w:t>
      </w:r>
    </w:p>
    <w:p>
      <w:r>
        <w:pict>
          <v:rect style="width:0;height:1.5pt" o:hralign="center" o:hrstd="t" o:hr="t"/>
        </w:pict>
      </w:r>
    </w:p>
    <w:bookmarkEnd w:id="24"/>
    <w:bookmarkStart w:id="25" w:name="yolov5s"/>
    <w:p>
      <w:pPr>
        <w:pStyle w:val="Heading2"/>
      </w:pPr>
      <w:r>
        <w:t xml:space="preserve">3.3 YOLOv5s</w:t>
      </w:r>
    </w:p>
    <w:p>
      <w:pPr>
        <w:pStyle w:val="FirstParagraph"/>
      </w:pPr>
      <w:r>
        <w:t xml:space="preserve">Characteristics:</w:t>
      </w:r>
    </w:p>
    <w:p>
      <w:pPr>
        <w:pStyle w:val="Compact"/>
        <w:numPr>
          <w:ilvl w:val="0"/>
          <w:numId w:val="1004"/>
        </w:numPr>
      </w:pPr>
      <w:r>
        <w:t xml:space="preserve">Widely used YOLO variant</w:t>
      </w:r>
    </w:p>
    <w:p>
      <w:pPr>
        <w:pStyle w:val="Compact"/>
        <w:numPr>
          <w:ilvl w:val="0"/>
          <w:numId w:val="1004"/>
        </w:numPr>
      </w:pPr>
      <w:r>
        <w:t xml:space="preserve">Strong real-time performance</w:t>
      </w:r>
    </w:p>
    <w:p>
      <w:pPr>
        <w:pStyle w:val="Compact"/>
        <w:numPr>
          <w:ilvl w:val="0"/>
          <w:numId w:val="1004"/>
        </w:numPr>
      </w:pPr>
      <w:r>
        <w:t xml:space="preserve">Frequently used benchmark model</w:t>
      </w:r>
    </w:p>
    <w:p>
      <w:pPr>
        <w:pStyle w:val="FirstParagraph"/>
      </w:pPr>
      <w:r>
        <w:t xml:space="preserve">Role:</w:t>
      </w:r>
    </w:p>
    <w:p>
      <w:pPr>
        <w:pStyle w:val="BodyText"/>
      </w:pPr>
      <w:r>
        <w:t xml:space="preserve">Legacy YOLO benchmark.</w:t>
      </w:r>
    </w:p>
    <w:p>
      <w:pPr>
        <w:pStyle w:val="BodyText"/>
      </w:pPr>
      <w:r>
        <w:t xml:space="preserve">Status:</w:t>
      </w:r>
    </w:p>
    <w:p>
      <w:pPr>
        <w:pStyle w:val="BodyText"/>
      </w:pPr>
      <w:r>
        <w:t xml:space="preserve">Planned Future Evaluation</w:t>
      </w:r>
    </w:p>
    <w:p>
      <w:r>
        <w:pict>
          <v:rect style="width:0;height:1.5pt" o:hralign="center" o:hrstd="t" o:hr="t"/>
        </w:pict>
      </w:r>
    </w:p>
    <w:bookmarkEnd w:id="25"/>
    <w:bookmarkStart w:id="26" w:name="yolov7"/>
    <w:p>
      <w:pPr>
        <w:pStyle w:val="Heading2"/>
      </w:pPr>
      <w:r>
        <w:t xml:space="preserve">3.4 YOLOv7</w:t>
      </w:r>
    </w:p>
    <w:p>
      <w:pPr>
        <w:pStyle w:val="FirstParagraph"/>
      </w:pPr>
      <w:r>
        <w:t xml:space="preserve">Characteristics:</w:t>
      </w:r>
    </w:p>
    <w:p>
      <w:pPr>
        <w:pStyle w:val="Compact"/>
        <w:numPr>
          <w:ilvl w:val="0"/>
          <w:numId w:val="1005"/>
        </w:numPr>
      </w:pPr>
      <w:r>
        <w:t xml:space="preserve">State-of-the-art object detector</w:t>
      </w:r>
    </w:p>
    <w:p>
      <w:pPr>
        <w:pStyle w:val="Compact"/>
        <w:numPr>
          <w:ilvl w:val="0"/>
          <w:numId w:val="1005"/>
        </w:numPr>
      </w:pPr>
      <w:r>
        <w:t xml:space="preserve">High detection accuracy</w:t>
      </w:r>
    </w:p>
    <w:p>
      <w:pPr>
        <w:pStyle w:val="Compact"/>
        <w:numPr>
          <w:ilvl w:val="0"/>
          <w:numId w:val="1005"/>
        </w:numPr>
      </w:pPr>
      <w:r>
        <w:t xml:space="preserve">Efficient architecture</w:t>
      </w:r>
    </w:p>
    <w:p>
      <w:pPr>
        <w:pStyle w:val="FirstParagraph"/>
      </w:pPr>
      <w:r>
        <w:t xml:space="preserve">Role:</w:t>
      </w:r>
    </w:p>
    <w:p>
      <w:pPr>
        <w:pStyle w:val="BodyText"/>
      </w:pPr>
      <w:r>
        <w:t xml:space="preserve">Advanced YOLO benchmark.</w:t>
      </w:r>
    </w:p>
    <w:p>
      <w:pPr>
        <w:pStyle w:val="BodyText"/>
      </w:pPr>
      <w:r>
        <w:t xml:space="preserve">Status:</w:t>
      </w:r>
    </w:p>
    <w:p>
      <w:pPr>
        <w:pStyle w:val="BodyText"/>
      </w:pPr>
      <w:r>
        <w:t xml:space="preserve">Planned Future Evaluation</w:t>
      </w:r>
    </w:p>
    <w:p>
      <w:r>
        <w:pict>
          <v:rect style="width:0;height:1.5pt" o:hralign="center" o:hrstd="t" o:hr="t"/>
        </w:pict>
      </w:r>
    </w:p>
    <w:bookmarkEnd w:id="26"/>
    <w:bookmarkStart w:id="27" w:name="ssd-single-shot-detector"/>
    <w:p>
      <w:pPr>
        <w:pStyle w:val="Heading2"/>
      </w:pPr>
      <w:r>
        <w:t xml:space="preserve">3.5 SSD (Single Shot Detector)</w:t>
      </w:r>
    </w:p>
    <w:p>
      <w:pPr>
        <w:pStyle w:val="FirstParagraph"/>
      </w:pPr>
      <w:r>
        <w:t xml:space="preserve">Characteristics:</w:t>
      </w:r>
    </w:p>
    <w:p>
      <w:pPr>
        <w:pStyle w:val="Compact"/>
        <w:numPr>
          <w:ilvl w:val="0"/>
          <w:numId w:val="1006"/>
        </w:numPr>
      </w:pPr>
      <w:r>
        <w:t xml:space="preserve">One-stage object detector</w:t>
      </w:r>
    </w:p>
    <w:p>
      <w:pPr>
        <w:pStyle w:val="Compact"/>
        <w:numPr>
          <w:ilvl w:val="0"/>
          <w:numId w:val="1006"/>
        </w:numPr>
      </w:pPr>
      <w:r>
        <w:t xml:space="preserve">Computationally efficient</w:t>
      </w:r>
    </w:p>
    <w:p>
      <w:pPr>
        <w:pStyle w:val="Compact"/>
        <w:numPr>
          <w:ilvl w:val="0"/>
          <w:numId w:val="1006"/>
        </w:numPr>
      </w:pPr>
      <w:r>
        <w:t xml:space="preserve">Common baseline in object detection research</w:t>
      </w:r>
    </w:p>
    <w:p>
      <w:pPr>
        <w:pStyle w:val="FirstParagraph"/>
      </w:pPr>
      <w:r>
        <w:t xml:space="preserve">Role:</w:t>
      </w:r>
    </w:p>
    <w:p>
      <w:pPr>
        <w:pStyle w:val="BodyText"/>
      </w:pPr>
      <w:r>
        <w:t xml:space="preserve">Traditional real-time detector benchmark.</w:t>
      </w:r>
    </w:p>
    <w:p>
      <w:pPr>
        <w:pStyle w:val="BodyText"/>
      </w:pPr>
      <w:r>
        <w:t xml:space="preserve">Status:</w:t>
      </w:r>
    </w:p>
    <w:p>
      <w:pPr>
        <w:pStyle w:val="BodyText"/>
      </w:pPr>
      <w:r>
        <w:t xml:space="preserve">Planned Future Evaluation</w:t>
      </w:r>
    </w:p>
    <w:p>
      <w:r>
        <w:pict>
          <v:rect style="width:0;height:1.5pt" o:hralign="center" o:hrstd="t" o:hr="t"/>
        </w:pict>
      </w:r>
    </w:p>
    <w:bookmarkEnd w:id="27"/>
    <w:bookmarkStart w:id="28" w:name="faster-r-cnn"/>
    <w:p>
      <w:pPr>
        <w:pStyle w:val="Heading2"/>
      </w:pPr>
      <w:r>
        <w:t xml:space="preserve">3.6 Faster R-CNN</w:t>
      </w:r>
    </w:p>
    <w:p>
      <w:pPr>
        <w:pStyle w:val="FirstParagraph"/>
      </w:pPr>
      <w:r>
        <w:t xml:space="preserve">Characteristics:</w:t>
      </w:r>
    </w:p>
    <w:p>
      <w:pPr>
        <w:pStyle w:val="Compact"/>
        <w:numPr>
          <w:ilvl w:val="0"/>
          <w:numId w:val="1007"/>
        </w:numPr>
      </w:pPr>
      <w:r>
        <w:t xml:space="preserve">Two-stage object detector</w:t>
      </w:r>
    </w:p>
    <w:p>
      <w:pPr>
        <w:pStyle w:val="Compact"/>
        <w:numPr>
          <w:ilvl w:val="0"/>
          <w:numId w:val="1007"/>
        </w:numPr>
      </w:pPr>
      <w:r>
        <w:t xml:space="preserve">Strong localization accuracy</w:t>
      </w:r>
    </w:p>
    <w:p>
      <w:pPr>
        <w:pStyle w:val="Compact"/>
        <w:numPr>
          <w:ilvl w:val="0"/>
          <w:numId w:val="1007"/>
        </w:numPr>
      </w:pPr>
      <w:r>
        <w:t xml:space="preserve">Higher computational requirements</w:t>
      </w:r>
    </w:p>
    <w:p>
      <w:pPr>
        <w:pStyle w:val="FirstParagraph"/>
      </w:pPr>
      <w:r>
        <w:t xml:space="preserve">Role:</w:t>
      </w:r>
    </w:p>
    <w:p>
      <w:pPr>
        <w:pStyle w:val="BodyText"/>
      </w:pPr>
      <w:r>
        <w:t xml:space="preserve">Accuracy-focused benchmark.</w:t>
      </w:r>
    </w:p>
    <w:p>
      <w:pPr>
        <w:pStyle w:val="BodyText"/>
      </w:pPr>
      <w:r>
        <w:t xml:space="preserve">Status:</w:t>
      </w:r>
    </w:p>
    <w:p>
      <w:pPr>
        <w:pStyle w:val="BodyText"/>
      </w:pPr>
      <w:r>
        <w:t xml:space="preserve">Planned Future Evaluation</w:t>
      </w:r>
    </w:p>
    <w:p>
      <w:r>
        <w:pict>
          <v:rect style="width:0;height:1.5pt" o:hralign="center" o:hrstd="t" o:hr="t"/>
        </w:pict>
      </w:r>
    </w:p>
    <w:bookmarkEnd w:id="28"/>
    <w:bookmarkEnd w:id="29"/>
    <w:bookmarkStart w:id="30" w:name="experimental-setup"/>
    <w:p>
      <w:pPr>
        <w:pStyle w:val="Heading1"/>
      </w:pPr>
      <w:r>
        <w:t xml:space="preserve">4. Experimental Setup</w:t>
      </w:r>
    </w:p>
    <w:p>
      <w:pPr>
        <w:pStyle w:val="FirstParagraph"/>
      </w:pPr>
      <w:r>
        <w:t xml:space="preserve">To ensure fair comparison, all models should be evaluated under identical experimental conditions.</w:t>
      </w:r>
    </w:p>
    <w:p>
      <w:pPr>
        <w:pStyle w:val="BodyText"/>
      </w:pPr>
      <w:r>
        <w:t xml:space="preserve">Dataset:</w:t>
      </w:r>
    </w:p>
    <w:p>
      <w:pPr>
        <w:pStyle w:val="BodyText"/>
      </w:pPr>
      <w:r>
        <w:t xml:space="preserve">Roboflow/TACO-based Garbage Detection Dataset</w:t>
      </w:r>
    </w:p>
    <w:p>
      <w:pPr>
        <w:pStyle w:val="BodyText"/>
      </w:pPr>
      <w:r>
        <w:t xml:space="preserve">Training Configuration:</w:t>
      </w:r>
    </w:p>
    <w:p>
      <w:pPr>
        <w:pStyle w:val="Compact"/>
        <w:numPr>
          <w:ilvl w:val="0"/>
          <w:numId w:val="1008"/>
        </w:numPr>
      </w:pPr>
      <w:r>
        <w:t xml:space="preserve">Image Size: 640 × 640</w:t>
      </w:r>
    </w:p>
    <w:p>
      <w:pPr>
        <w:pStyle w:val="Compact"/>
        <w:numPr>
          <w:ilvl w:val="0"/>
          <w:numId w:val="1008"/>
        </w:numPr>
      </w:pPr>
      <w:r>
        <w:t xml:space="preserve">Epochs: 30</w:t>
      </w:r>
    </w:p>
    <w:p>
      <w:pPr>
        <w:pStyle w:val="Compact"/>
        <w:numPr>
          <w:ilvl w:val="0"/>
          <w:numId w:val="1008"/>
        </w:numPr>
      </w:pPr>
      <w:r>
        <w:t xml:space="preserve">Batch Size: 16</w:t>
      </w:r>
    </w:p>
    <w:p>
      <w:pPr>
        <w:pStyle w:val="Compact"/>
        <w:numPr>
          <w:ilvl w:val="0"/>
          <w:numId w:val="1008"/>
        </w:numPr>
      </w:pPr>
      <w:r>
        <w:t xml:space="preserve">Same Data Augmentation Strategy</w:t>
      </w:r>
    </w:p>
    <w:p>
      <w:pPr>
        <w:pStyle w:val="Compact"/>
        <w:numPr>
          <w:ilvl w:val="0"/>
          <w:numId w:val="1008"/>
        </w:numPr>
      </w:pPr>
      <w:r>
        <w:t xml:space="preserve">Same Train/Validation Split</w:t>
      </w:r>
    </w:p>
    <w:p>
      <w:pPr>
        <w:pStyle w:val="Compact"/>
        <w:numPr>
          <w:ilvl w:val="0"/>
          <w:numId w:val="1008"/>
        </w:numPr>
      </w:pPr>
      <w:r>
        <w:t xml:space="preserve">Same Hardware Environment</w:t>
      </w:r>
    </w:p>
    <w:p>
      <w:pPr>
        <w:pStyle w:val="FirstParagraph"/>
      </w:pPr>
      <w:r>
        <w:t xml:space="preserve">Evaluation Metrics:</w:t>
      </w:r>
    </w:p>
    <w:p>
      <w:pPr>
        <w:pStyle w:val="Compact"/>
        <w:numPr>
          <w:ilvl w:val="0"/>
          <w:numId w:val="1009"/>
        </w:numPr>
      </w:pPr>
      <w:r>
        <w:t xml:space="preserve">Precision</w:t>
      </w:r>
    </w:p>
    <w:p>
      <w:pPr>
        <w:pStyle w:val="Compact"/>
        <w:numPr>
          <w:ilvl w:val="0"/>
          <w:numId w:val="1009"/>
        </w:numPr>
      </w:pPr>
      <w:r>
        <w:t xml:space="preserve">Recall</w:t>
      </w:r>
    </w:p>
    <w:p>
      <w:pPr>
        <w:pStyle w:val="Compact"/>
        <w:numPr>
          <w:ilvl w:val="0"/>
          <w:numId w:val="1009"/>
        </w:numPr>
      </w:pPr>
      <w:r>
        <w:t xml:space="preserve">mAP@50</w:t>
      </w:r>
    </w:p>
    <w:p>
      <w:pPr>
        <w:pStyle w:val="Compact"/>
        <w:numPr>
          <w:ilvl w:val="0"/>
          <w:numId w:val="1009"/>
        </w:numPr>
      </w:pPr>
      <w:r>
        <w:t xml:space="preserve">mAP@50-95</w:t>
      </w:r>
    </w:p>
    <w:p>
      <w:pPr>
        <w:pStyle w:val="Compact"/>
        <w:numPr>
          <w:ilvl w:val="0"/>
          <w:numId w:val="1009"/>
        </w:numPr>
      </w:pPr>
      <w:r>
        <w:t xml:space="preserve">Inference Speed</w:t>
      </w:r>
    </w:p>
    <w:p>
      <w:pPr>
        <w:pStyle w:val="Compact"/>
        <w:numPr>
          <w:ilvl w:val="0"/>
          <w:numId w:val="1009"/>
        </w:numPr>
      </w:pPr>
      <w:r>
        <w:t xml:space="preserve">Number of Parameters</w:t>
      </w:r>
    </w:p>
    <w:p>
      <w:r>
        <w:pict>
          <v:rect style="width:0;height:1.5pt" o:hralign="center" o:hrstd="t" o:hr="t"/>
        </w:pict>
      </w:r>
    </w:p>
    <w:bookmarkEnd w:id="30"/>
    <w:bookmarkStart w:id="31" w:name="baseline-comparison-results"/>
    <w:p>
      <w:pPr>
        <w:pStyle w:val="Heading1"/>
      </w:pPr>
      <w:r>
        <w:t xml:space="preserve">5. Baseline Comparison Results</w:t>
      </w:r>
    </w:p>
    <w:tbl>
      <w:tblPr>
        <w:tblStyle w:val="Table"/>
        <w:tblW w:type="pct" w:w="5000"/>
        <w:tblLayout w:type="fixed"/>
        <w:tblLook w:firstRow="1" w:lastRow="0" w:firstColumn="0" w:lastColumn="0" w:noHBand="0" w:noVBand="0" w:val="0020"/>
      </w:tblPr>
      <w:tblGrid>
        <w:gridCol w:w="990"/>
        <w:gridCol w:w="1100"/>
        <w:gridCol w:w="1100"/>
        <w:gridCol w:w="1100"/>
        <w:gridCol w:w="1320"/>
        <w:gridCol w:w="1320"/>
        <w:gridCol w:w="990"/>
      </w:tblGrid>
      <w:tr>
        <w:trPr>
          <w:tblHeader w:val="on"/>
        </w:trPr>
        <w:tc>
          <w:tcPr/>
          <w:p>
            <w:pPr>
              <w:pStyle w:val="Compact"/>
            </w:pPr>
            <w:r>
              <w:t xml:space="preserve">Model</w:t>
            </w:r>
          </w:p>
        </w:tc>
        <w:tc>
          <w:tcPr/>
          <w:p>
            <w:pPr>
              <w:pStyle w:val="Compact"/>
            </w:pPr>
            <w:r>
              <w:t xml:space="preserve">Precision</w:t>
            </w:r>
          </w:p>
        </w:tc>
        <w:tc>
          <w:tcPr/>
          <w:p>
            <w:pPr>
              <w:pStyle w:val="Compact"/>
            </w:pPr>
            <w:r>
              <w:t xml:space="preserve">Recall</w:t>
            </w:r>
          </w:p>
        </w:tc>
        <w:tc>
          <w:tcPr/>
          <w:p>
            <w:pPr>
              <w:pStyle w:val="Compact"/>
            </w:pPr>
            <w:r>
              <w:t xml:space="preserve">mAP@50</w:t>
            </w:r>
          </w:p>
        </w:tc>
        <w:tc>
          <w:tcPr/>
          <w:p>
            <w:pPr>
              <w:pStyle w:val="Compact"/>
            </w:pPr>
            <w:r>
              <w:t xml:space="preserve">mAP@50-95</w:t>
            </w:r>
          </w:p>
        </w:tc>
        <w:tc>
          <w:tcPr/>
          <w:p>
            <w:pPr>
              <w:pStyle w:val="Compact"/>
            </w:pPr>
            <w:r>
              <w:t xml:space="preserve">Parameters</w:t>
            </w:r>
          </w:p>
        </w:tc>
        <w:tc>
          <w:tcPr/>
          <w:p>
            <w:pPr>
              <w:pStyle w:val="Compact"/>
            </w:pPr>
            <w:r>
              <w:t xml:space="preserve">Status</w:t>
            </w:r>
          </w:p>
        </w:tc>
      </w:tr>
      <w:tr>
        <w:tc>
          <w:tcPr/>
          <w:p>
            <w:pPr>
              <w:pStyle w:val="Compact"/>
            </w:pPr>
            <w:r>
              <w:t xml:space="preserve">YOLOv8n</w:t>
            </w:r>
          </w:p>
        </w:tc>
        <w:tc>
          <w:tcPr/>
          <w:p>
            <w:pPr>
              <w:pStyle w:val="Compact"/>
            </w:pPr>
            <w:r>
              <w:t xml:space="preserve">97.48%</w:t>
            </w:r>
          </w:p>
        </w:tc>
        <w:tc>
          <w:tcPr/>
          <w:p>
            <w:pPr>
              <w:pStyle w:val="Compact"/>
            </w:pPr>
            <w:r>
              <w:t xml:space="preserve">98.24%</w:t>
            </w:r>
          </w:p>
        </w:tc>
        <w:tc>
          <w:tcPr/>
          <w:p>
            <w:pPr>
              <w:pStyle w:val="Compact"/>
            </w:pPr>
            <w:r>
              <w:t xml:space="preserve">98.98%</w:t>
            </w:r>
          </w:p>
        </w:tc>
        <w:tc>
          <w:tcPr/>
          <w:p>
            <w:pPr>
              <w:pStyle w:val="Compact"/>
            </w:pPr>
            <w:r>
              <w:t xml:space="preserve">84.87%</w:t>
            </w:r>
          </w:p>
        </w:tc>
        <w:tc>
          <w:tcPr/>
          <w:p>
            <w:pPr>
              <w:pStyle w:val="Compact"/>
            </w:pPr>
            <w:r>
              <w:t xml:space="preserve">3.0 M</w:t>
            </w:r>
          </w:p>
        </w:tc>
        <w:tc>
          <w:tcPr/>
          <w:p>
            <w:pPr>
              <w:pStyle w:val="Compact"/>
            </w:pPr>
            <w:r>
              <w:t xml:space="preserve">Experimental</w:t>
            </w:r>
          </w:p>
        </w:tc>
      </w:tr>
      <w:tr>
        <w:tc>
          <w:tcPr/>
          <w:p>
            <w:pPr>
              <w:pStyle w:val="Compact"/>
            </w:pPr>
            <w:r>
              <w:t xml:space="preserve">YOLOv8s</w:t>
            </w:r>
          </w:p>
        </w:tc>
        <w:tc>
          <w:tcPr/>
          <w:p>
            <w:pPr>
              <w:pStyle w:val="Compact"/>
            </w:pPr>
            <w:r>
              <w:t xml:space="preserve">96.99%</w:t>
            </w:r>
          </w:p>
        </w:tc>
        <w:tc>
          <w:tcPr/>
          <w:p>
            <w:pPr>
              <w:pStyle w:val="Compact"/>
            </w:pPr>
            <w:r>
              <w:t xml:space="preserve">98.98%</w:t>
            </w:r>
          </w:p>
        </w:tc>
        <w:tc>
          <w:tcPr/>
          <w:p>
            <w:pPr>
              <w:pStyle w:val="Compact"/>
            </w:pPr>
            <w:r>
              <w:t xml:space="preserve">99.00%</w:t>
            </w:r>
          </w:p>
        </w:tc>
        <w:tc>
          <w:tcPr/>
          <w:p>
            <w:pPr>
              <w:pStyle w:val="Compact"/>
            </w:pPr>
            <w:r>
              <w:t xml:space="preserve">85.11%</w:t>
            </w:r>
          </w:p>
        </w:tc>
        <w:tc>
          <w:tcPr/>
          <w:p>
            <w:pPr>
              <w:pStyle w:val="Compact"/>
            </w:pPr>
            <w:r>
              <w:t xml:space="preserve">11.1 M</w:t>
            </w:r>
          </w:p>
        </w:tc>
        <w:tc>
          <w:tcPr/>
          <w:p>
            <w:pPr>
              <w:pStyle w:val="Compact"/>
            </w:pPr>
            <w:r>
              <w:t xml:space="preserve">Experimental</w:t>
            </w:r>
          </w:p>
        </w:tc>
      </w:tr>
      <w:tr>
        <w:tc>
          <w:tcPr/>
          <w:p>
            <w:pPr>
              <w:pStyle w:val="Compact"/>
            </w:pPr>
            <w:r>
              <w:t xml:space="preserve">YOLOv5s</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7.2 M</w:t>
            </w:r>
          </w:p>
        </w:tc>
        <w:tc>
          <w:tcPr/>
          <w:p>
            <w:pPr>
              <w:pStyle w:val="Compact"/>
            </w:pPr>
            <w:r>
              <w:t xml:space="preserve">Future Work</w:t>
            </w:r>
          </w:p>
        </w:tc>
      </w:tr>
      <w:tr>
        <w:tc>
          <w:tcPr/>
          <w:p>
            <w:pPr>
              <w:pStyle w:val="Compact"/>
            </w:pPr>
            <w:r>
              <w:t xml:space="preserve">YOLOv7</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36.9 M</w:t>
            </w:r>
          </w:p>
        </w:tc>
        <w:tc>
          <w:tcPr/>
          <w:p>
            <w:pPr>
              <w:pStyle w:val="Compact"/>
            </w:pPr>
            <w:r>
              <w:t xml:space="preserve">Future Work</w:t>
            </w:r>
          </w:p>
        </w:tc>
      </w:tr>
      <w:tr>
        <w:tc>
          <w:tcPr/>
          <w:p>
            <w:pPr>
              <w:pStyle w:val="Compact"/>
            </w:pPr>
            <w:r>
              <w:t xml:space="preserve">SSD</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Varies</w:t>
            </w:r>
          </w:p>
        </w:tc>
        <w:tc>
          <w:tcPr/>
          <w:p>
            <w:pPr>
              <w:pStyle w:val="Compact"/>
            </w:pPr>
            <w:r>
              <w:t xml:space="preserve">Future Work</w:t>
            </w:r>
          </w:p>
        </w:tc>
      </w:tr>
      <w:tr>
        <w:tc>
          <w:tcPr/>
          <w:p>
            <w:pPr>
              <w:pStyle w:val="Compact"/>
            </w:pPr>
            <w:r>
              <w:t xml:space="preserve">Faster R-CNN</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Planned</w:t>
            </w:r>
          </w:p>
        </w:tc>
        <w:tc>
          <w:tcPr/>
          <w:p>
            <w:pPr>
              <w:pStyle w:val="Compact"/>
            </w:pPr>
            <w:r>
              <w:t xml:space="preserve">Varies</w:t>
            </w:r>
          </w:p>
        </w:tc>
        <w:tc>
          <w:tcPr/>
          <w:p>
            <w:pPr>
              <w:pStyle w:val="Compact"/>
            </w:pPr>
            <w:r>
              <w:t xml:space="preserve">Future Work</w:t>
            </w:r>
          </w:p>
        </w:tc>
      </w:tr>
    </w:tbl>
    <w:p>
      <w:r>
        <w:pict>
          <v:rect style="width:0;height:1.5pt" o:hralign="center" o:hrstd="t" o:hr="t"/>
        </w:pict>
      </w:r>
    </w:p>
    <w:bookmarkEnd w:id="31"/>
    <w:bookmarkStart w:id="32" w:name="Xa64c521fb8e55cb845750a6c2e3aa046cc2b594"/>
    <w:p>
      <w:pPr>
        <w:pStyle w:val="Heading1"/>
      </w:pPr>
      <w:r>
        <w:t xml:space="preserve">6. Comparative Analysis of YOLOv8n and YOLOv8s</w:t>
      </w:r>
    </w:p>
    <w:p>
      <w:pPr>
        <w:pStyle w:val="FirstParagraph"/>
      </w:pPr>
      <w:r>
        <w:t xml:space="preserve">The experimental evaluation demonstrates that both YOLOv8 variants achieved excellent performance on the garbage detection dataset.</w:t>
      </w:r>
    </w:p>
    <w:p>
      <w:pPr>
        <w:pStyle w:val="BodyText"/>
      </w:pPr>
      <w:r>
        <w:t xml:space="preserve">YOLOv8n achieved:</w:t>
      </w:r>
    </w:p>
    <w:p>
      <w:pPr>
        <w:pStyle w:val="Compact"/>
        <w:numPr>
          <w:ilvl w:val="0"/>
          <w:numId w:val="1010"/>
        </w:numPr>
      </w:pPr>
      <w:r>
        <w:t xml:space="preserve">Precision = 97.48%</w:t>
      </w:r>
    </w:p>
    <w:p>
      <w:pPr>
        <w:pStyle w:val="Compact"/>
        <w:numPr>
          <w:ilvl w:val="0"/>
          <w:numId w:val="1010"/>
        </w:numPr>
      </w:pPr>
      <w:r>
        <w:t xml:space="preserve">Recall = 98.24%</w:t>
      </w:r>
    </w:p>
    <w:p>
      <w:pPr>
        <w:pStyle w:val="Compact"/>
        <w:numPr>
          <w:ilvl w:val="0"/>
          <w:numId w:val="1010"/>
        </w:numPr>
      </w:pPr>
      <w:r>
        <w:t xml:space="preserve">mAP@50 = 98.98%</w:t>
      </w:r>
    </w:p>
    <w:p>
      <w:pPr>
        <w:pStyle w:val="Compact"/>
        <w:numPr>
          <w:ilvl w:val="0"/>
          <w:numId w:val="1010"/>
        </w:numPr>
      </w:pPr>
      <w:r>
        <w:t xml:space="preserve">mAP@50-95 = 84.87%</w:t>
      </w:r>
    </w:p>
    <w:p>
      <w:pPr>
        <w:pStyle w:val="FirstParagraph"/>
      </w:pPr>
      <w:r>
        <w:t xml:space="preserve">while maintaining a lightweight architecture of approximately 3.0 million parameters.</w:t>
      </w:r>
    </w:p>
    <w:p>
      <w:pPr>
        <w:pStyle w:val="BodyText"/>
      </w:pPr>
      <w:r>
        <w:t xml:space="preserve">YOLOv8s achieved:</w:t>
      </w:r>
    </w:p>
    <w:p>
      <w:pPr>
        <w:pStyle w:val="Compact"/>
        <w:numPr>
          <w:ilvl w:val="0"/>
          <w:numId w:val="1011"/>
        </w:numPr>
      </w:pPr>
      <w:r>
        <w:t xml:space="preserve">Precision = 96.99%</w:t>
      </w:r>
    </w:p>
    <w:p>
      <w:pPr>
        <w:pStyle w:val="Compact"/>
        <w:numPr>
          <w:ilvl w:val="0"/>
          <w:numId w:val="1011"/>
        </w:numPr>
      </w:pPr>
      <w:r>
        <w:t xml:space="preserve">Recall = 98.98%</w:t>
      </w:r>
    </w:p>
    <w:p>
      <w:pPr>
        <w:pStyle w:val="Compact"/>
        <w:numPr>
          <w:ilvl w:val="0"/>
          <w:numId w:val="1011"/>
        </w:numPr>
      </w:pPr>
      <w:r>
        <w:t xml:space="preserve">mAP@50 = 99.00%</w:t>
      </w:r>
    </w:p>
    <w:p>
      <w:pPr>
        <w:pStyle w:val="Compact"/>
        <w:numPr>
          <w:ilvl w:val="0"/>
          <w:numId w:val="1011"/>
        </w:numPr>
      </w:pPr>
      <w:r>
        <w:t xml:space="preserve">mAP@50-95 = 85.11%</w:t>
      </w:r>
    </w:p>
    <w:p>
      <w:pPr>
        <w:pStyle w:val="FirstParagraph"/>
      </w:pPr>
      <w:r>
        <w:t xml:space="preserve">with approximately 11.1 million parameters.</w:t>
      </w:r>
    </w:p>
    <w:p>
      <w:pPr>
        <w:pStyle w:val="BodyText"/>
      </w:pPr>
      <w:r>
        <w:t xml:space="preserve">Although YOLOv8s produced slightly higher Recall and mAP values, the improvement was marginal when compared to the substantial increase in model complexity.</w:t>
      </w:r>
    </w:p>
    <w:p>
      <w:r>
        <w:pict>
          <v:rect style="width:0;height:1.5pt" o:hralign="center" o:hrstd="t" o:hr="t"/>
        </w:pict>
      </w:r>
    </w:p>
    <w:bookmarkEnd w:id="32"/>
    <w:bookmarkStart w:id="33" w:name="deployment-considerations"/>
    <w:p>
      <w:pPr>
        <w:pStyle w:val="Heading1"/>
      </w:pPr>
      <w:r>
        <w:t xml:space="preserve">7. Deployment Considerations</w:t>
      </w:r>
    </w:p>
    <w:p>
      <w:pPr>
        <w:pStyle w:val="FirstParagraph"/>
      </w:pPr>
      <w:r>
        <w:t xml:space="preserve">For smart city applications, detection accuracy alone is insufficient. Additional deployment factors include:</w:t>
      </w:r>
    </w:p>
    <w:p>
      <w:pPr>
        <w:pStyle w:val="Compact"/>
        <w:numPr>
          <w:ilvl w:val="0"/>
          <w:numId w:val="1012"/>
        </w:numPr>
      </w:pPr>
      <w:r>
        <w:t xml:space="preserve">Real-time inference capability</w:t>
      </w:r>
    </w:p>
    <w:p>
      <w:pPr>
        <w:pStyle w:val="Compact"/>
        <w:numPr>
          <w:ilvl w:val="0"/>
          <w:numId w:val="1012"/>
        </w:numPr>
      </w:pPr>
      <w:r>
        <w:t xml:space="preserve">Edge-device compatibility</w:t>
      </w:r>
    </w:p>
    <w:p>
      <w:pPr>
        <w:pStyle w:val="Compact"/>
        <w:numPr>
          <w:ilvl w:val="0"/>
          <w:numId w:val="1012"/>
        </w:numPr>
      </w:pPr>
      <w:r>
        <w:t xml:space="preserve">Memory consumption</w:t>
      </w:r>
    </w:p>
    <w:p>
      <w:pPr>
        <w:pStyle w:val="Compact"/>
        <w:numPr>
          <w:ilvl w:val="0"/>
          <w:numId w:val="1012"/>
        </w:numPr>
      </w:pPr>
      <w:r>
        <w:t xml:space="preserve">Computational cost</w:t>
      </w:r>
    </w:p>
    <w:p>
      <w:pPr>
        <w:pStyle w:val="Compact"/>
        <w:numPr>
          <w:ilvl w:val="0"/>
          <w:numId w:val="1012"/>
        </w:numPr>
      </w:pPr>
      <w:r>
        <w:t xml:space="preserve">Scalability</w:t>
      </w:r>
    </w:p>
    <w:p>
      <w:pPr>
        <w:pStyle w:val="FirstParagraph"/>
      </w:pPr>
      <w:r>
        <w:t xml:space="preserve">YOLOv8n provides an effective balance between accuracy and efficiency, making it suitable for practical deployment in smart city waste monitoring systems.</w:t>
      </w:r>
    </w:p>
    <w:p>
      <w:r>
        <w:pict>
          <v:rect style="width:0;height:1.5pt" o:hralign="center" o:hrstd="t" o:hr="t"/>
        </w:pict>
      </w:r>
    </w:p>
    <w:bookmarkEnd w:id="33"/>
    <w:bookmarkStart w:id="34" w:name="selection-of-final-detection-model"/>
    <w:p>
      <w:pPr>
        <w:pStyle w:val="Heading1"/>
      </w:pPr>
      <w:r>
        <w:t xml:space="preserve">8. Selection of Final Detection Model</w:t>
      </w:r>
    </w:p>
    <w:p>
      <w:pPr>
        <w:pStyle w:val="FirstParagraph"/>
      </w:pPr>
      <w:r>
        <w:t xml:space="preserve">Based on the experimental evaluation, YOLOv8n was selected as the primary detection model for the proposed framework.</w:t>
      </w:r>
    </w:p>
    <w:p>
      <w:pPr>
        <w:pStyle w:val="BodyText"/>
      </w:pPr>
      <w:r>
        <w:t xml:space="preserve">Reasons include:</w:t>
      </w:r>
    </w:p>
    <w:p>
      <w:pPr>
        <w:pStyle w:val="Compact"/>
        <w:numPr>
          <w:ilvl w:val="0"/>
          <w:numId w:val="1013"/>
        </w:numPr>
      </w:pPr>
      <w:r>
        <w:t xml:space="preserve">Comparable accuracy to YOLOv8s</w:t>
      </w:r>
    </w:p>
    <w:p>
      <w:pPr>
        <w:pStyle w:val="Compact"/>
        <w:numPr>
          <w:ilvl w:val="0"/>
          <w:numId w:val="1013"/>
        </w:numPr>
      </w:pPr>
      <w:r>
        <w:t xml:space="preserve">Lower computational requirements</w:t>
      </w:r>
    </w:p>
    <w:p>
      <w:pPr>
        <w:pStyle w:val="Compact"/>
        <w:numPr>
          <w:ilvl w:val="0"/>
          <w:numId w:val="1013"/>
        </w:numPr>
      </w:pPr>
      <w:r>
        <w:t xml:space="preserve">Faster inference</w:t>
      </w:r>
    </w:p>
    <w:p>
      <w:pPr>
        <w:pStyle w:val="Compact"/>
        <w:numPr>
          <w:ilvl w:val="0"/>
          <w:numId w:val="1013"/>
        </w:numPr>
      </w:pPr>
      <w:r>
        <w:t xml:space="preserve">Reduced memory consumption</w:t>
      </w:r>
    </w:p>
    <w:p>
      <w:pPr>
        <w:pStyle w:val="Compact"/>
        <w:numPr>
          <w:ilvl w:val="0"/>
          <w:numId w:val="1013"/>
        </w:numPr>
      </w:pPr>
      <w:r>
        <w:t xml:space="preserve">Improved suitability for real-time deployment</w:t>
      </w:r>
    </w:p>
    <w:p>
      <w:pPr>
        <w:pStyle w:val="FirstParagraph"/>
      </w:pPr>
      <w:r>
        <w:t xml:space="preserve">The results indicate that YOLOv8n achieves near state-of-the-art detection performance while maintaining a lightweight architecture.</w:t>
      </w:r>
    </w:p>
    <w:p>
      <w:r>
        <w:pict>
          <v:rect style="width:0;height:1.5pt" o:hralign="center" o:hrstd="t" o:hr="t"/>
        </w:pict>
      </w:r>
    </w:p>
    <w:bookmarkEnd w:id="34"/>
    <w:bookmarkStart w:id="35" w:name="limitations"/>
    <w:p>
      <w:pPr>
        <w:pStyle w:val="Heading1"/>
      </w:pPr>
      <w:r>
        <w:t xml:space="preserve">9. Limitations</w:t>
      </w:r>
    </w:p>
    <w:p>
      <w:pPr>
        <w:pStyle w:val="FirstParagraph"/>
      </w:pPr>
      <w:r>
        <w:t xml:space="preserve">Currently, only YOLOv8n and YOLOv8s have been experimentally evaluated.</w:t>
      </w:r>
    </w:p>
    <w:p>
      <w:pPr>
        <w:pStyle w:val="BodyText"/>
      </w:pPr>
      <w:r>
        <w:t xml:space="preserve">The remaining baseline models (YOLOv5s, YOLOv7, SSD, and Faster R-CNN) are included as planned future evaluations and will be trained under identical conditions in future work.</w:t>
      </w:r>
    </w:p>
    <w:p>
      <w:r>
        <w:pict>
          <v:rect style="width:0;height:1.5pt" o:hralign="center" o:hrstd="t" o:hr="t"/>
        </w:pict>
      </w:r>
    </w:p>
    <w:bookmarkEnd w:id="35"/>
    <w:bookmarkStart w:id="36" w:name="future-work"/>
    <w:p>
      <w:pPr>
        <w:pStyle w:val="Heading1"/>
      </w:pPr>
      <w:r>
        <w:t xml:space="preserve">10. Future Work</w:t>
      </w:r>
    </w:p>
    <w:p>
      <w:pPr>
        <w:pStyle w:val="FirstParagraph"/>
      </w:pPr>
      <w:r>
        <w:t xml:space="preserve">Future experiments will include:</w:t>
      </w:r>
    </w:p>
    <w:p>
      <w:pPr>
        <w:pStyle w:val="Compact"/>
        <w:numPr>
          <w:ilvl w:val="0"/>
          <w:numId w:val="1014"/>
        </w:numPr>
      </w:pPr>
      <w:r>
        <w:t xml:space="preserve">YOLOv5s</w:t>
      </w:r>
    </w:p>
    <w:p>
      <w:pPr>
        <w:pStyle w:val="Compact"/>
        <w:numPr>
          <w:ilvl w:val="0"/>
          <w:numId w:val="1014"/>
        </w:numPr>
      </w:pPr>
      <w:r>
        <w:t xml:space="preserve">YOLOv7</w:t>
      </w:r>
    </w:p>
    <w:p>
      <w:pPr>
        <w:pStyle w:val="Compact"/>
        <w:numPr>
          <w:ilvl w:val="0"/>
          <w:numId w:val="1014"/>
        </w:numPr>
      </w:pPr>
      <w:r>
        <w:t xml:space="preserve">SSD</w:t>
      </w:r>
    </w:p>
    <w:p>
      <w:pPr>
        <w:pStyle w:val="Compact"/>
        <w:numPr>
          <w:ilvl w:val="0"/>
          <w:numId w:val="1014"/>
        </w:numPr>
      </w:pPr>
      <w:r>
        <w:t xml:space="preserve">Faster R-CNN</w:t>
      </w:r>
    </w:p>
    <w:p>
      <w:pPr>
        <w:pStyle w:val="FirstParagraph"/>
      </w:pPr>
      <w:r>
        <w:t xml:space="preserve">All models will be trained using the same dataset, preprocessing pipeline, and evaluation metrics to enable fair comparison.</w:t>
      </w:r>
    </w:p>
    <w:p>
      <w:pPr>
        <w:pStyle w:val="BodyText"/>
      </w:pPr>
      <w:r>
        <w:t xml:space="preserve">The objective is to assess the trade-off between accuracy, computational complexity, and deployment efficiency.</w:t>
      </w:r>
    </w:p>
    <w:p>
      <w:r>
        <w:pict>
          <v:rect style="width:0;height:1.5pt" o:hralign="center" o:hrstd="t" o:hr="t"/>
        </w:pict>
      </w:r>
    </w:p>
    <w:bookmarkEnd w:id="36"/>
    <w:bookmarkStart w:id="37" w:name="research-contribution"/>
    <w:p>
      <w:pPr>
        <w:pStyle w:val="Heading1"/>
      </w:pPr>
      <w:r>
        <w:t xml:space="preserve">11. Research Contribution</w:t>
      </w:r>
    </w:p>
    <w:p>
      <w:pPr>
        <w:pStyle w:val="FirstParagraph"/>
      </w:pPr>
      <w:r>
        <w:t xml:space="preserve">The expanded baseline comparison framework strengthens the scientific rigor of the proposed Smart City Garbage Analytics Framework by establishing a structured evaluation methodology across lightweight, state-of-the-art, and traditional object detection models.</w:t>
      </w:r>
    </w:p>
    <w:p>
      <w:pPr>
        <w:pStyle w:val="BodyText"/>
      </w:pPr>
      <w:r>
        <w:t xml:space="preserve">The comparison supports the selection of YOLOv8n as the primary detection model and provides a foundation for future benchmarking studies in smart city waste analytics.</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2026-06-09T09:46:59Z</dcterms:created>
  <dcterms:modified xsi:type="dcterms:W3CDTF">2026-06-09T09:46:59Z</dcterms:modified>
</cp:coreProperties>
</file>

<file path=docProps/custom.xml><?xml version="1.0" encoding="utf-8"?>
<Properties xmlns="http://schemas.openxmlformats.org/officeDocument/2006/custom-properties" xmlns:vt="http://schemas.openxmlformats.org/officeDocument/2006/docPropsVTypes"/>
</file>